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CC0E" w14:textId="3022F0E8" w:rsidR="00C6408A" w:rsidRPr="00FF4091" w:rsidRDefault="00FF4091" w:rsidP="00FF4091">
      <w:pPr>
        <w:jc w:val="right"/>
        <w:rPr>
          <w:b/>
          <w:bCs/>
          <w:sz w:val="32"/>
          <w:szCs w:val="32"/>
          <w:u w:val="single"/>
          <w:lang w:val="sr-Cyrl-RS"/>
        </w:rPr>
      </w:pPr>
      <w:r w:rsidRPr="00FF4091">
        <w:rPr>
          <w:b/>
          <w:bCs/>
          <w:sz w:val="32"/>
          <w:szCs w:val="32"/>
          <w:u w:val="single"/>
          <w:lang w:val="sr-Cyrl-RS"/>
        </w:rPr>
        <w:t xml:space="preserve">НАЦРТ </w:t>
      </w:r>
    </w:p>
    <w:p w14:paraId="5E158669" w14:textId="77777777" w:rsidR="00FF4091" w:rsidRDefault="00FF4091" w:rsidP="00446FBF">
      <w:pPr>
        <w:jc w:val="center"/>
        <w:rPr>
          <w:b/>
          <w:bCs/>
          <w:lang w:val="sr-Cyrl-RS"/>
        </w:rPr>
      </w:pPr>
    </w:p>
    <w:p w14:paraId="57DCEE74" w14:textId="77777777" w:rsidR="00FF4091" w:rsidRDefault="00FF4091" w:rsidP="00446FBF">
      <w:pPr>
        <w:jc w:val="center"/>
        <w:rPr>
          <w:b/>
          <w:bCs/>
          <w:sz w:val="40"/>
          <w:szCs w:val="40"/>
          <w:lang w:val="sr-Cyrl-RS"/>
        </w:rPr>
      </w:pPr>
    </w:p>
    <w:p w14:paraId="1C70181C" w14:textId="77777777" w:rsidR="00FF4091" w:rsidRDefault="00FF4091" w:rsidP="00446FBF">
      <w:pPr>
        <w:jc w:val="center"/>
        <w:rPr>
          <w:b/>
          <w:bCs/>
          <w:sz w:val="40"/>
          <w:szCs w:val="40"/>
          <w:lang w:val="sr-Cyrl-RS"/>
        </w:rPr>
      </w:pPr>
    </w:p>
    <w:p w14:paraId="6F46E361" w14:textId="77777777" w:rsidR="00FF4091" w:rsidRDefault="00FF4091" w:rsidP="00446FBF">
      <w:pPr>
        <w:jc w:val="center"/>
        <w:rPr>
          <w:b/>
          <w:bCs/>
          <w:sz w:val="40"/>
          <w:szCs w:val="40"/>
          <w:lang w:val="sr-Cyrl-RS"/>
        </w:rPr>
      </w:pPr>
    </w:p>
    <w:p w14:paraId="1B88A2AA" w14:textId="77777777" w:rsidR="00FF4091" w:rsidRDefault="00FF4091" w:rsidP="00446FBF">
      <w:pPr>
        <w:jc w:val="center"/>
        <w:rPr>
          <w:b/>
          <w:bCs/>
          <w:sz w:val="40"/>
          <w:szCs w:val="40"/>
          <w:lang w:val="sr-Cyrl-RS"/>
        </w:rPr>
      </w:pPr>
    </w:p>
    <w:p w14:paraId="308B74BC" w14:textId="0D8DFF52" w:rsidR="00C6408A" w:rsidRPr="00FF4091" w:rsidRDefault="00C6408A" w:rsidP="00446FBF">
      <w:pPr>
        <w:jc w:val="center"/>
        <w:rPr>
          <w:b/>
          <w:bCs/>
          <w:sz w:val="40"/>
          <w:szCs w:val="40"/>
          <w:lang w:val="sr-Cyrl-RS"/>
        </w:rPr>
      </w:pPr>
      <w:r w:rsidRPr="00FF4091">
        <w:rPr>
          <w:b/>
          <w:bCs/>
          <w:sz w:val="40"/>
          <w:szCs w:val="40"/>
          <w:lang w:val="sr-Cyrl-RS"/>
        </w:rPr>
        <w:t>ПЛАН РАЗВОЈА ОПШТИНЕ МИОНИЦА ЗА ПЕРИОД 2021-2027</w:t>
      </w:r>
    </w:p>
    <w:p w14:paraId="51A674DF" w14:textId="2D425F24" w:rsidR="00656293" w:rsidRPr="00FF4091" w:rsidRDefault="00656293" w:rsidP="00446FBF">
      <w:pPr>
        <w:jc w:val="center"/>
        <w:rPr>
          <w:b/>
          <w:bCs/>
          <w:sz w:val="40"/>
          <w:szCs w:val="40"/>
          <w:lang w:val="sr-Cyrl-RS"/>
        </w:rPr>
      </w:pPr>
    </w:p>
    <w:p w14:paraId="6648C5A9" w14:textId="4780B83E" w:rsidR="00656293" w:rsidRDefault="00656293" w:rsidP="00446FBF">
      <w:pPr>
        <w:jc w:val="center"/>
        <w:rPr>
          <w:b/>
          <w:bCs/>
          <w:sz w:val="28"/>
          <w:szCs w:val="28"/>
          <w:lang w:val="sr-Cyrl-RS"/>
        </w:rPr>
      </w:pPr>
    </w:p>
    <w:p w14:paraId="3028F2B3" w14:textId="77777777" w:rsidR="00FF4091" w:rsidRPr="00FF4091" w:rsidRDefault="00FF4091" w:rsidP="00FF4091">
      <w:pPr>
        <w:jc w:val="both"/>
        <w:rPr>
          <w:sz w:val="28"/>
          <w:szCs w:val="28"/>
          <w:lang w:val="sr-Cyrl-RS"/>
        </w:rPr>
      </w:pPr>
    </w:p>
    <w:p w14:paraId="2DF37E24" w14:textId="63D51E3C" w:rsidR="00FF4091" w:rsidRDefault="00FF4091" w:rsidP="00FF4091">
      <w:pPr>
        <w:jc w:val="center"/>
        <w:rPr>
          <w:b/>
          <w:bCs/>
          <w:sz w:val="28"/>
          <w:szCs w:val="28"/>
          <w:lang w:val="sr-Cyrl-RS"/>
        </w:rPr>
      </w:pPr>
      <w:r>
        <w:rPr>
          <w:b/>
          <w:bCs/>
          <w:sz w:val="28"/>
          <w:szCs w:val="28"/>
          <w:lang w:val="sr-Cyrl-RS"/>
        </w:rPr>
        <w:t>Садржај:</w:t>
      </w:r>
    </w:p>
    <w:p w14:paraId="01F5D2C5" w14:textId="77777777" w:rsidR="00FF4091" w:rsidRDefault="00FF4091" w:rsidP="00FF4091">
      <w:pPr>
        <w:jc w:val="center"/>
        <w:rPr>
          <w:b/>
          <w:bCs/>
          <w:sz w:val="28"/>
          <w:szCs w:val="28"/>
          <w:lang w:val="sr-Cyrl-RS"/>
        </w:rPr>
      </w:pPr>
    </w:p>
    <w:p w14:paraId="59D23D40" w14:textId="646712A4" w:rsidR="00FF4091" w:rsidRDefault="00FF4091" w:rsidP="00FF4091">
      <w:pPr>
        <w:rPr>
          <w:b/>
          <w:bCs/>
          <w:sz w:val="28"/>
          <w:szCs w:val="28"/>
          <w:lang w:val="sr-Cyrl-RS"/>
        </w:rPr>
      </w:pPr>
      <w:r>
        <w:rPr>
          <w:b/>
          <w:bCs/>
          <w:sz w:val="28"/>
          <w:szCs w:val="28"/>
          <w:lang w:val="sr-Cyrl-RS"/>
        </w:rPr>
        <w:t xml:space="preserve">          УВОДНА РЕЧ ПРЕДСЕДНИКА ОПШТИНЕ МИОНИЦА </w:t>
      </w:r>
    </w:p>
    <w:p w14:paraId="5372E951" w14:textId="77777777" w:rsidR="00FF4091" w:rsidRPr="00FF4091" w:rsidRDefault="00FF4091" w:rsidP="00FF4091">
      <w:pPr>
        <w:rPr>
          <w:b/>
          <w:bCs/>
          <w:sz w:val="28"/>
          <w:szCs w:val="28"/>
          <w:lang w:val="sr-Cyrl-RS"/>
        </w:rPr>
      </w:pPr>
    </w:p>
    <w:p w14:paraId="713AFEFF" w14:textId="7A6DB9CA"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КОНТЕКСТ И ПРОЦЕС ИЗРАДЕ ПЛАНА РАЗВОЈА ОПШТИНЕ МИОНИЦА ЗА ПЕРИОД 2021-2027</w:t>
      </w:r>
    </w:p>
    <w:p w14:paraId="5E7D73C4" w14:textId="77777777" w:rsidR="00FF4091" w:rsidRDefault="00FF4091" w:rsidP="00FF4091">
      <w:pPr>
        <w:pStyle w:val="ListParagraph"/>
        <w:spacing w:line="276" w:lineRule="auto"/>
        <w:jc w:val="both"/>
        <w:rPr>
          <w:b/>
          <w:bCs/>
          <w:sz w:val="28"/>
          <w:szCs w:val="28"/>
          <w:lang w:val="sr-Cyrl-RS"/>
        </w:rPr>
      </w:pPr>
    </w:p>
    <w:p w14:paraId="7F556742" w14:textId="0DCF09F0"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ПРОФИЛ ОПШТИНЕ</w:t>
      </w:r>
    </w:p>
    <w:p w14:paraId="5ABCE698" w14:textId="77777777" w:rsidR="00FF4091" w:rsidRPr="00FF4091" w:rsidRDefault="00FF4091" w:rsidP="00FF4091">
      <w:pPr>
        <w:spacing w:line="276" w:lineRule="auto"/>
        <w:jc w:val="both"/>
        <w:rPr>
          <w:b/>
          <w:bCs/>
          <w:sz w:val="28"/>
          <w:szCs w:val="28"/>
          <w:lang w:val="sr-Cyrl-RS"/>
        </w:rPr>
      </w:pPr>
    </w:p>
    <w:p w14:paraId="0A673B1A" w14:textId="1E30CEDF"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ВИЗИЈА РАЗВОЈА ОПШТИНЕ</w:t>
      </w:r>
    </w:p>
    <w:p w14:paraId="517CFA08" w14:textId="77777777" w:rsidR="00FF4091" w:rsidRPr="00FF4091" w:rsidRDefault="00FF4091" w:rsidP="00FF4091">
      <w:pPr>
        <w:spacing w:line="276" w:lineRule="auto"/>
        <w:jc w:val="both"/>
        <w:rPr>
          <w:b/>
          <w:bCs/>
          <w:sz w:val="28"/>
          <w:szCs w:val="28"/>
          <w:lang w:val="sr-Cyrl-RS"/>
        </w:rPr>
      </w:pPr>
    </w:p>
    <w:p w14:paraId="35530C1E" w14:textId="3D18AC14"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ПРИОРИТЕТНИ ЦИЉЕВИ ОПШТИНЕ</w:t>
      </w:r>
    </w:p>
    <w:p w14:paraId="768E4597" w14:textId="77777777" w:rsidR="00FF4091" w:rsidRPr="00FF4091" w:rsidRDefault="00FF4091" w:rsidP="00FF4091">
      <w:pPr>
        <w:spacing w:line="276" w:lineRule="auto"/>
        <w:jc w:val="both"/>
        <w:rPr>
          <w:b/>
          <w:bCs/>
          <w:sz w:val="28"/>
          <w:szCs w:val="28"/>
          <w:lang w:val="sr-Cyrl-RS"/>
        </w:rPr>
      </w:pPr>
    </w:p>
    <w:p w14:paraId="4E04B32A" w14:textId="60E5DAD9"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 xml:space="preserve">МЕРЕ ЗА ДОСТИЗАЊЕ ПРИОРИТЕТНИХ ЦИЉЕВА И ДРУГЕ МЕРЕ ПО ПРАВЦИМА РАЗВОЈА </w:t>
      </w:r>
    </w:p>
    <w:p w14:paraId="24AF14C2" w14:textId="77777777" w:rsidR="00CF4729" w:rsidRPr="00CF4729" w:rsidRDefault="00CF4729" w:rsidP="00CF4729">
      <w:pPr>
        <w:pStyle w:val="ListParagraph"/>
        <w:rPr>
          <w:b/>
          <w:bCs/>
          <w:sz w:val="28"/>
          <w:szCs w:val="28"/>
          <w:lang w:val="sr-Cyrl-RS"/>
        </w:rPr>
      </w:pPr>
    </w:p>
    <w:p w14:paraId="6D099BE8" w14:textId="780E5471" w:rsidR="00CF4729" w:rsidRPr="00365152" w:rsidRDefault="00CF4729" w:rsidP="00FF4091">
      <w:pPr>
        <w:pStyle w:val="ListParagraph"/>
        <w:numPr>
          <w:ilvl w:val="0"/>
          <w:numId w:val="19"/>
        </w:numPr>
        <w:spacing w:line="276" w:lineRule="auto"/>
        <w:jc w:val="both"/>
        <w:rPr>
          <w:b/>
          <w:bCs/>
          <w:sz w:val="28"/>
          <w:szCs w:val="28"/>
          <w:lang w:val="sr-Cyrl-RS"/>
        </w:rPr>
      </w:pPr>
      <w:r>
        <w:rPr>
          <w:b/>
          <w:bCs/>
          <w:sz w:val="28"/>
          <w:szCs w:val="28"/>
          <w:lang w:val="sr-Cyrl-RS"/>
        </w:rPr>
        <w:t xml:space="preserve">ОКВИР ЗА СПРОВОЂЕЊЕ, ПРАЋЕЊЕ СПРОВОЂЕЊА, ИЗВЕШТАВАЊЕ И ВРЕДНОВАЊЕ ПЛАНА РАЗВОЈА </w:t>
      </w:r>
    </w:p>
    <w:p w14:paraId="2B34FBEC" w14:textId="2AB14754" w:rsidR="00656293" w:rsidRDefault="00656293" w:rsidP="00446FBF">
      <w:pPr>
        <w:jc w:val="center"/>
        <w:rPr>
          <w:b/>
          <w:bCs/>
          <w:sz w:val="28"/>
          <w:szCs w:val="28"/>
          <w:lang w:val="sr-Cyrl-RS"/>
        </w:rPr>
      </w:pPr>
    </w:p>
    <w:p w14:paraId="2102860D" w14:textId="7DB84F08" w:rsidR="00FF4091" w:rsidRDefault="00FF4091" w:rsidP="00FF4091">
      <w:pPr>
        <w:rPr>
          <w:b/>
          <w:bCs/>
          <w:sz w:val="28"/>
          <w:szCs w:val="28"/>
          <w:lang w:val="sr-Cyrl-RS"/>
        </w:rPr>
      </w:pPr>
    </w:p>
    <w:p w14:paraId="22BCD40E" w14:textId="411FD129" w:rsidR="000C3CEB" w:rsidRDefault="000C3CEB" w:rsidP="00FF4091">
      <w:pPr>
        <w:rPr>
          <w:b/>
          <w:bCs/>
          <w:sz w:val="28"/>
          <w:szCs w:val="28"/>
          <w:lang w:val="sr-Cyrl-RS"/>
        </w:rPr>
      </w:pPr>
    </w:p>
    <w:p w14:paraId="7CA7F4F2" w14:textId="526CED10" w:rsidR="000C3CEB" w:rsidRDefault="000C3CEB" w:rsidP="00FF4091">
      <w:pPr>
        <w:rPr>
          <w:b/>
          <w:bCs/>
          <w:sz w:val="28"/>
          <w:szCs w:val="28"/>
          <w:lang w:val="sr-Cyrl-RS"/>
        </w:rPr>
      </w:pPr>
    </w:p>
    <w:p w14:paraId="37CF501C" w14:textId="77777777" w:rsidR="000C3CEB" w:rsidRDefault="000C3CEB" w:rsidP="00FF4091">
      <w:pPr>
        <w:rPr>
          <w:b/>
          <w:bCs/>
          <w:sz w:val="28"/>
          <w:szCs w:val="28"/>
          <w:lang w:val="sr-Cyrl-RS"/>
        </w:rPr>
      </w:pPr>
    </w:p>
    <w:p w14:paraId="6907DE1E" w14:textId="77777777" w:rsidR="00CF4729" w:rsidRPr="00CF4729" w:rsidRDefault="00CF4729" w:rsidP="00FF4091">
      <w:pPr>
        <w:rPr>
          <w:b/>
          <w:bCs/>
          <w:sz w:val="28"/>
          <w:szCs w:val="28"/>
          <w:lang w:val="sr-Cyrl-RS"/>
        </w:rPr>
      </w:pPr>
    </w:p>
    <w:p w14:paraId="5FF6830C" w14:textId="7F3D08AF" w:rsidR="00FF4091" w:rsidRDefault="00DC6A1A" w:rsidP="00446FBF">
      <w:pPr>
        <w:jc w:val="center"/>
        <w:rPr>
          <w:b/>
          <w:bCs/>
          <w:sz w:val="28"/>
          <w:szCs w:val="28"/>
          <w:lang w:val="sr-Cyrl-RS"/>
        </w:rPr>
      </w:pPr>
      <w:r>
        <w:rPr>
          <w:b/>
          <w:bCs/>
          <w:sz w:val="28"/>
          <w:szCs w:val="28"/>
          <w:lang w:val="sr-Cyrl-RS"/>
        </w:rPr>
        <w:lastRenderedPageBreak/>
        <w:t xml:space="preserve">УВОДНА РЕЧ ПРЕДСЕДНИКА ОПШТИНЕ МИОНИЦА </w:t>
      </w:r>
    </w:p>
    <w:p w14:paraId="1F898637" w14:textId="79EEBC60" w:rsidR="00DC6A1A" w:rsidRDefault="00DC6A1A" w:rsidP="00510537">
      <w:pPr>
        <w:rPr>
          <w:b/>
          <w:bCs/>
          <w:sz w:val="28"/>
          <w:szCs w:val="28"/>
          <w:lang w:val="sr-Cyrl-RS"/>
        </w:rPr>
      </w:pPr>
    </w:p>
    <w:p w14:paraId="56BDAB41" w14:textId="6B3162A8" w:rsidR="00DC6A1A" w:rsidRDefault="00DC6A1A" w:rsidP="00DC6A1A">
      <w:pPr>
        <w:jc w:val="both"/>
        <w:rPr>
          <w:lang w:val="sr-Cyrl-RS"/>
        </w:rPr>
      </w:pPr>
      <w:r>
        <w:rPr>
          <w:lang w:val="sr-Cyrl-RS"/>
        </w:rPr>
        <w:t xml:space="preserve">Документ који се налази пред Вама </w:t>
      </w:r>
      <w:r w:rsidR="00510537">
        <w:rPr>
          <w:lang w:val="sr-Cyrl-RS"/>
        </w:rPr>
        <w:t>:</w:t>
      </w:r>
      <w:r>
        <w:rPr>
          <w:lang w:val="sr-Cyrl-RS"/>
        </w:rPr>
        <w:t xml:space="preserve"> </w:t>
      </w:r>
      <w:r w:rsidRPr="00510537">
        <w:rPr>
          <w:b/>
          <w:bCs/>
          <w:i/>
          <w:iCs/>
          <w:lang w:val="sr-Cyrl-RS"/>
        </w:rPr>
        <w:t xml:space="preserve">План развоја општине </w:t>
      </w:r>
      <w:proofErr w:type="spellStart"/>
      <w:r w:rsidRPr="00510537">
        <w:rPr>
          <w:b/>
          <w:bCs/>
          <w:i/>
          <w:iCs/>
          <w:lang w:val="sr-Cyrl-RS"/>
        </w:rPr>
        <w:t>Мионица</w:t>
      </w:r>
      <w:proofErr w:type="spellEnd"/>
      <w:r w:rsidRPr="00510537">
        <w:rPr>
          <w:b/>
          <w:bCs/>
          <w:i/>
          <w:iCs/>
          <w:lang w:val="sr-Cyrl-RS"/>
        </w:rPr>
        <w:t xml:space="preserve"> за период од 2021 – 2027. године</w:t>
      </w:r>
      <w:r>
        <w:rPr>
          <w:lang w:val="sr-Cyrl-RS"/>
        </w:rPr>
        <w:t xml:space="preserve"> резултат је опредељења општине </w:t>
      </w:r>
      <w:proofErr w:type="spellStart"/>
      <w:r>
        <w:rPr>
          <w:lang w:val="sr-Cyrl-RS"/>
        </w:rPr>
        <w:t>Мионица</w:t>
      </w:r>
      <w:proofErr w:type="spellEnd"/>
      <w:r>
        <w:rPr>
          <w:lang w:val="sr-Cyrl-RS"/>
        </w:rPr>
        <w:t xml:space="preserve"> да темељно планира сопствену будућност и да </w:t>
      </w:r>
      <w:r w:rsidR="000060E1">
        <w:rPr>
          <w:lang w:val="sr-Cyrl-RS"/>
        </w:rPr>
        <w:t xml:space="preserve">на време и у складу са законским обавезама изради и усвоји најбитнији стратешки развојни документ јединице локалне самоуправе. Овај </w:t>
      </w:r>
      <w:r w:rsidR="00214621">
        <w:rPr>
          <w:lang w:val="sr-Cyrl-RS"/>
        </w:rPr>
        <w:t xml:space="preserve">седмогодишњи </w:t>
      </w:r>
      <w:r w:rsidR="000060E1">
        <w:rPr>
          <w:lang w:val="sr-Cyrl-RS"/>
        </w:rPr>
        <w:t xml:space="preserve">План развоја  представљаће кључни општински документ, путоказ за наше будуће деловање како бисмо наставили да развијамо нашу општину и да остварујемо наше битне развојне циљеве у интересу грађана. </w:t>
      </w:r>
    </w:p>
    <w:p w14:paraId="418F510C" w14:textId="60A2AAE9" w:rsidR="000060E1" w:rsidRDefault="000060E1" w:rsidP="00DC6A1A">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је израду Плана развоја за период од 2021 – 2027. године финансирала из буџетских средстава, уз ангажовање искусног стручног консултанта за израду планова развоја јединица локалне самоуправе и активан рад значајног броја лица на положају и службеника из Општинске управе општине </w:t>
      </w:r>
      <w:proofErr w:type="spellStart"/>
      <w:r>
        <w:rPr>
          <w:lang w:val="sr-Cyrl-RS"/>
        </w:rPr>
        <w:t>Мионица</w:t>
      </w:r>
      <w:proofErr w:type="spellEnd"/>
      <w:r>
        <w:rPr>
          <w:lang w:val="sr-Cyrl-RS"/>
        </w:rPr>
        <w:t xml:space="preserve">. </w:t>
      </w:r>
    </w:p>
    <w:p w14:paraId="05EB381D" w14:textId="45E799BC" w:rsidR="000060E1" w:rsidRDefault="000060E1" w:rsidP="00DC6A1A">
      <w:pPr>
        <w:jc w:val="both"/>
        <w:rPr>
          <w:lang w:val="sr-Cyrl-RS"/>
        </w:rPr>
      </w:pPr>
      <w:r>
        <w:rPr>
          <w:lang w:val="sr-Cyrl-RS"/>
        </w:rPr>
        <w:t xml:space="preserve">Пред Вама је сасвим сигурно један добар, применљив и амбициозан План развоја наше општине, на чијој реализацији морамо </w:t>
      </w:r>
      <w:r w:rsidR="00214621">
        <w:rPr>
          <w:lang w:val="sr-Cyrl-RS"/>
        </w:rPr>
        <w:t>заједнички да радимо</w:t>
      </w:r>
      <w:r>
        <w:rPr>
          <w:lang w:val="sr-Cyrl-RS"/>
        </w:rPr>
        <w:t xml:space="preserve">, како бисмо остварили планиране циљеве и тиме реализовали визију наше општине у 2027. години, када овај План развоја престаје да важи и када ће општина </w:t>
      </w:r>
      <w:proofErr w:type="spellStart"/>
      <w:r>
        <w:rPr>
          <w:lang w:val="sr-Cyrl-RS"/>
        </w:rPr>
        <w:t>Мионица</w:t>
      </w:r>
      <w:proofErr w:type="spellEnd"/>
      <w:r>
        <w:rPr>
          <w:lang w:val="sr-Cyrl-RS"/>
        </w:rPr>
        <w:t xml:space="preserve"> дефинисати неке нове планове, циљеве и мере, како би наставила пут напретка, који је уткан у овај План развоја. </w:t>
      </w:r>
    </w:p>
    <w:p w14:paraId="16ACDE1B" w14:textId="0C183934" w:rsidR="000060E1" w:rsidRDefault="000060E1" w:rsidP="00DC6A1A">
      <w:pPr>
        <w:jc w:val="both"/>
        <w:rPr>
          <w:lang w:val="sr-Cyrl-RS"/>
        </w:rPr>
      </w:pPr>
      <w:r>
        <w:rPr>
          <w:lang w:val="sr-Cyrl-RS"/>
        </w:rPr>
        <w:t xml:space="preserve">Визија развоја наше општине до 2027. године је дефинисана на јасан, пријемчив, разумљив и амбициозан начин. </w:t>
      </w:r>
      <w:r w:rsidRPr="000060E1">
        <w:rPr>
          <w:color w:val="FF0000"/>
          <w:lang w:val="sr-Cyrl-RS"/>
        </w:rPr>
        <w:t>УБАЦИТИ ВИЗИЈУ КОЈА СЕ ИЗАБЕРЕ</w:t>
      </w:r>
    </w:p>
    <w:p w14:paraId="6E37C0BE" w14:textId="2F1917FB" w:rsidR="000060E1" w:rsidRDefault="000060E1" w:rsidP="00DC6A1A">
      <w:pPr>
        <w:jc w:val="both"/>
        <w:rPr>
          <w:lang w:val="sr-Cyrl-RS"/>
        </w:rPr>
      </w:pPr>
      <w:r>
        <w:rPr>
          <w:lang w:val="sr-Cyrl-RS"/>
        </w:rPr>
        <w:t xml:space="preserve">Уверен сам да заједничким снагама, кроз сарадњу и међусобно уважавање свих локалних актера, и јавне власти и приватног и цивилног сектора, и уз снажну подршку становника општине, можемо да остваримо сваки од утврђених циљева у три најбитније развојне области: у области економског развоја, друштвеног развоја и у области урбаног развоја и заштите животне средине. Једино кроз продуктивну употребу ресурса које сва три поменута сектора имају можемо реализовати зацртане идеје и пројекте  и креирати нове вредности, од којих сви заједнички треба живимо, радимо и градимо нашу општину. </w:t>
      </w:r>
    </w:p>
    <w:p w14:paraId="640E54B2" w14:textId="5D434C15" w:rsidR="00510537" w:rsidRDefault="00510537" w:rsidP="00DC6A1A">
      <w:pPr>
        <w:jc w:val="both"/>
        <w:rPr>
          <w:lang w:val="sr-Cyrl-RS"/>
        </w:rPr>
      </w:pPr>
      <w:r>
        <w:rPr>
          <w:lang w:val="sr-Cyrl-RS"/>
        </w:rPr>
        <w:t>Од виших нивоа власти, а пре свега од републичког нивоа, очекујемо снажну подршку и конкретну финансијску помоћ а настојаћемо да искористимо све могућности које општина има у вези коришћења средстава пред</w:t>
      </w:r>
      <w:r w:rsidR="00214621">
        <w:rPr>
          <w:lang w:val="sr-Cyrl-RS"/>
        </w:rPr>
        <w:t>-</w:t>
      </w:r>
      <w:r>
        <w:rPr>
          <w:lang w:val="sr-Cyrl-RS"/>
        </w:rPr>
        <w:t>приступне помоћи и других фондова Европске уније и регионалних и међународних организација. Циљ општине је да се убрза економски развој, да се елиминише незапосленост, да се разв</w:t>
      </w:r>
      <w:r w:rsidR="00214621">
        <w:rPr>
          <w:lang w:val="sr-Cyrl-RS"/>
        </w:rPr>
        <w:t>и</w:t>
      </w:r>
      <w:r>
        <w:rPr>
          <w:lang w:val="sr-Cyrl-RS"/>
        </w:rPr>
        <w:t xml:space="preserve">је туризам, да се унапреди стање у области образовања и васпитања, социјалне заштите, културе, спорта и омладине, као и да се јавне и комуналне услуге у надлежности општине унапреде и модернизују како би </w:t>
      </w:r>
      <w:proofErr w:type="spellStart"/>
      <w:r>
        <w:rPr>
          <w:lang w:val="sr-Cyrl-RS"/>
        </w:rPr>
        <w:t>Мионица</w:t>
      </w:r>
      <w:proofErr w:type="spellEnd"/>
      <w:r>
        <w:rPr>
          <w:lang w:val="sr-Cyrl-RS"/>
        </w:rPr>
        <w:t xml:space="preserve"> постала привлачна дестинација за улагање, посете и за живот и рад. </w:t>
      </w:r>
    </w:p>
    <w:p w14:paraId="04A207C3" w14:textId="6FFF96A1" w:rsidR="00510537" w:rsidRDefault="00510537" w:rsidP="00DC6A1A">
      <w:pPr>
        <w:jc w:val="both"/>
        <w:rPr>
          <w:lang w:val="sr-Cyrl-RS"/>
        </w:rPr>
      </w:pPr>
      <w:r>
        <w:rPr>
          <w:lang w:val="sr-Cyrl-RS"/>
        </w:rPr>
        <w:t xml:space="preserve">Овим путем Вам обећавам да ћу као председник наше општине учинити све да се овај кључни стратешки развојни документ општине у потпуности реализује како би се </w:t>
      </w:r>
      <w:proofErr w:type="spellStart"/>
      <w:r>
        <w:rPr>
          <w:lang w:val="sr-Cyrl-RS"/>
        </w:rPr>
        <w:t>бенефити</w:t>
      </w:r>
      <w:proofErr w:type="spellEnd"/>
      <w:r>
        <w:rPr>
          <w:lang w:val="sr-Cyrl-RS"/>
        </w:rPr>
        <w:t xml:space="preserve"> друштвено – економског развоја наше општине прелили не само на општински буџет и касу већ на све наше становнике, како оне који сада живе у </w:t>
      </w:r>
      <w:proofErr w:type="spellStart"/>
      <w:r>
        <w:rPr>
          <w:lang w:val="sr-Cyrl-RS"/>
        </w:rPr>
        <w:t>Миониц</w:t>
      </w:r>
      <w:r w:rsidR="00214621">
        <w:rPr>
          <w:lang w:val="sr-Cyrl-RS"/>
        </w:rPr>
        <w:t>и</w:t>
      </w:r>
      <w:proofErr w:type="spellEnd"/>
      <w:r>
        <w:rPr>
          <w:lang w:val="sr-Cyrl-RS"/>
        </w:rPr>
        <w:t xml:space="preserve"> тако и на оне који ће тек доћи!</w:t>
      </w:r>
    </w:p>
    <w:p w14:paraId="7EF84B9F" w14:textId="4E3243D9" w:rsidR="00510537" w:rsidRPr="00510537" w:rsidRDefault="00510537" w:rsidP="00510537">
      <w:pPr>
        <w:jc w:val="right"/>
        <w:rPr>
          <w:b/>
          <w:bCs/>
          <w:lang w:val="sr-Cyrl-RS"/>
        </w:rPr>
      </w:pPr>
      <w:r w:rsidRPr="00510537">
        <w:rPr>
          <w:b/>
          <w:bCs/>
          <w:lang w:val="sr-Cyrl-RS"/>
        </w:rPr>
        <w:t xml:space="preserve">ПРЕДСЕДНИК ОПШТИНЕ </w:t>
      </w:r>
    </w:p>
    <w:p w14:paraId="5A1C050F" w14:textId="77777777" w:rsidR="00510537" w:rsidRPr="00510537" w:rsidRDefault="00510537" w:rsidP="00510537">
      <w:pPr>
        <w:jc w:val="right"/>
        <w:rPr>
          <w:b/>
          <w:bCs/>
          <w:lang w:val="sr-Cyrl-RS"/>
        </w:rPr>
      </w:pPr>
    </w:p>
    <w:p w14:paraId="291F2767" w14:textId="37ABEFD1" w:rsidR="00656293" w:rsidRPr="00510537" w:rsidRDefault="00510537" w:rsidP="00510537">
      <w:pPr>
        <w:jc w:val="right"/>
        <w:rPr>
          <w:b/>
          <w:bCs/>
          <w:i/>
          <w:iCs/>
          <w:lang w:val="sr-Cyrl-RS"/>
        </w:rPr>
      </w:pPr>
      <w:r w:rsidRPr="00510537">
        <w:rPr>
          <w:b/>
          <w:bCs/>
          <w:i/>
          <w:iCs/>
          <w:lang w:val="sr-Cyrl-RS"/>
        </w:rPr>
        <w:t xml:space="preserve">Бобан Јанковић </w:t>
      </w:r>
    </w:p>
    <w:p w14:paraId="78678D7D" w14:textId="77777777" w:rsidR="00510537" w:rsidRDefault="00510537" w:rsidP="00446FBF">
      <w:pPr>
        <w:jc w:val="center"/>
        <w:rPr>
          <w:b/>
          <w:bCs/>
          <w:sz w:val="28"/>
          <w:szCs w:val="28"/>
          <w:lang w:val="sr-Cyrl-RS"/>
        </w:rPr>
      </w:pPr>
    </w:p>
    <w:p w14:paraId="7610EBC8" w14:textId="77777777" w:rsidR="00214621" w:rsidRDefault="00214621" w:rsidP="00446FBF">
      <w:pPr>
        <w:jc w:val="center"/>
        <w:rPr>
          <w:b/>
          <w:bCs/>
          <w:sz w:val="28"/>
          <w:szCs w:val="28"/>
          <w:lang w:val="sr-Cyrl-RS"/>
        </w:rPr>
      </w:pPr>
    </w:p>
    <w:p w14:paraId="5EB51803" w14:textId="77777777" w:rsidR="00214621" w:rsidRDefault="00214621" w:rsidP="00446FBF">
      <w:pPr>
        <w:jc w:val="center"/>
        <w:rPr>
          <w:b/>
          <w:bCs/>
          <w:sz w:val="28"/>
          <w:szCs w:val="28"/>
          <w:lang w:val="sr-Cyrl-RS"/>
        </w:rPr>
      </w:pPr>
    </w:p>
    <w:p w14:paraId="6310E0AF" w14:textId="2E3CC641" w:rsidR="00EE38D3" w:rsidRPr="00F60F7A" w:rsidRDefault="00EE38D3" w:rsidP="00F60F7A">
      <w:pPr>
        <w:pStyle w:val="ListParagraph"/>
        <w:numPr>
          <w:ilvl w:val="0"/>
          <w:numId w:val="29"/>
        </w:numPr>
        <w:jc w:val="center"/>
        <w:rPr>
          <w:b/>
          <w:bCs/>
          <w:sz w:val="28"/>
          <w:szCs w:val="28"/>
          <w:lang w:val="sr-Cyrl-RS"/>
        </w:rPr>
      </w:pPr>
      <w:r w:rsidRPr="00F60F7A">
        <w:rPr>
          <w:b/>
          <w:bCs/>
          <w:sz w:val="28"/>
          <w:szCs w:val="28"/>
          <w:lang w:val="sr-Cyrl-RS"/>
        </w:rPr>
        <w:lastRenderedPageBreak/>
        <w:t xml:space="preserve">ПРОФИЛ ОПШТИНЕ </w:t>
      </w:r>
    </w:p>
    <w:p w14:paraId="6E718952" w14:textId="77777777" w:rsidR="00EE38D3" w:rsidRDefault="00EE38D3" w:rsidP="00EE38D3">
      <w:pPr>
        <w:rPr>
          <w:lang w:val="sr-Latn-RS"/>
        </w:rPr>
      </w:pPr>
    </w:p>
    <w:p w14:paraId="14AE064D" w14:textId="0E4BE686" w:rsidR="00EE38D3" w:rsidRDefault="00EE38D3" w:rsidP="00EE38D3">
      <w:pPr>
        <w:jc w:val="both"/>
        <w:rPr>
          <w:rFonts w:cstheme="minorHAnsi"/>
          <w:b/>
          <w:bCs/>
          <w:lang w:val="sr-Cyrl-RS"/>
        </w:rPr>
      </w:pPr>
      <w:r w:rsidRPr="009772F2">
        <w:rPr>
          <w:rFonts w:cstheme="minorHAnsi"/>
          <w:b/>
          <w:bCs/>
          <w:lang w:val="sr-Cyrl-RS"/>
        </w:rPr>
        <w:t xml:space="preserve">ПОЛОЖАЈ ОПШТИНЕ </w:t>
      </w:r>
    </w:p>
    <w:p w14:paraId="10D76DB0" w14:textId="77777777" w:rsidR="00F60F7A" w:rsidRPr="009772F2" w:rsidRDefault="00F60F7A" w:rsidP="00EE38D3">
      <w:pPr>
        <w:jc w:val="both"/>
        <w:rPr>
          <w:rFonts w:cstheme="minorHAnsi"/>
          <w:b/>
          <w:bCs/>
          <w:lang w:val="sr-Cyrl-RS"/>
        </w:rPr>
      </w:pPr>
    </w:p>
    <w:p w14:paraId="73348705" w14:textId="04420FE6" w:rsidR="00EE38D3" w:rsidRPr="00E34B5C" w:rsidRDefault="00EE38D3" w:rsidP="00EE38D3">
      <w:pPr>
        <w:jc w:val="both"/>
        <w:rPr>
          <w:rFonts w:cstheme="minorHAnsi"/>
          <w:color w:val="000000" w:themeColor="text1"/>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налази се у Западној Србији (северни део), има повољан географски и саобраћајни положај  и обухвата површину од 329км2. Припада Колубарском управном округу, а простире се од огранака </w:t>
      </w:r>
      <w:proofErr w:type="spellStart"/>
      <w:r>
        <w:rPr>
          <w:rFonts w:cstheme="minorHAnsi"/>
          <w:lang w:val="sr-Cyrl-RS"/>
        </w:rPr>
        <w:t>Маљена</w:t>
      </w:r>
      <w:proofErr w:type="spellEnd"/>
      <w:r>
        <w:rPr>
          <w:rFonts w:cstheme="minorHAnsi"/>
          <w:lang w:val="sr-Cyrl-RS"/>
        </w:rPr>
        <w:t xml:space="preserve"> и </w:t>
      </w:r>
      <w:proofErr w:type="spellStart"/>
      <w:r>
        <w:rPr>
          <w:rFonts w:cstheme="minorHAnsi"/>
          <w:lang w:val="sr-Cyrl-RS"/>
        </w:rPr>
        <w:t>Сувобора</w:t>
      </w:r>
      <w:proofErr w:type="spellEnd"/>
      <w:r>
        <w:rPr>
          <w:rFonts w:cstheme="minorHAnsi"/>
          <w:lang w:val="sr-Cyrl-RS"/>
        </w:rPr>
        <w:t xml:space="preserve"> ка северу до десне обале реке Колубаре.  Од главног Србије Београда удаљена је 80 км, а граничи се са општинама: </w:t>
      </w:r>
      <w:proofErr w:type="spellStart"/>
      <w:r>
        <w:rPr>
          <w:rFonts w:cstheme="minorHAnsi"/>
          <w:lang w:val="sr-Cyrl-RS"/>
        </w:rPr>
        <w:t>Љиг</w:t>
      </w:r>
      <w:proofErr w:type="spellEnd"/>
      <w:r>
        <w:rPr>
          <w:rFonts w:cstheme="minorHAnsi"/>
          <w:lang w:val="sr-Cyrl-RS"/>
        </w:rPr>
        <w:t xml:space="preserve">, </w:t>
      </w:r>
      <w:proofErr w:type="spellStart"/>
      <w:r>
        <w:rPr>
          <w:rFonts w:cstheme="minorHAnsi"/>
          <w:lang w:val="sr-Cyrl-RS"/>
        </w:rPr>
        <w:t>Лајковац</w:t>
      </w:r>
      <w:proofErr w:type="spellEnd"/>
      <w:r>
        <w:rPr>
          <w:rFonts w:cstheme="minorHAnsi"/>
          <w:lang w:val="sr-Cyrl-RS"/>
        </w:rPr>
        <w:t xml:space="preserve">, </w:t>
      </w:r>
      <w:proofErr w:type="spellStart"/>
      <w:r>
        <w:rPr>
          <w:rFonts w:cstheme="minorHAnsi"/>
          <w:lang w:val="sr-Cyrl-RS"/>
        </w:rPr>
        <w:t>Уб</w:t>
      </w:r>
      <w:proofErr w:type="spellEnd"/>
      <w:r>
        <w:rPr>
          <w:rFonts w:cstheme="minorHAnsi"/>
          <w:lang w:val="sr-Cyrl-RS"/>
        </w:rPr>
        <w:t xml:space="preserve">, Горњи Милановац, Пожега, и са градом Ваљевом, регионалним и окружним центром. У непосредној близини општине </w:t>
      </w:r>
      <w:proofErr w:type="spellStart"/>
      <w:r>
        <w:rPr>
          <w:rFonts w:cstheme="minorHAnsi"/>
          <w:lang w:val="sr-Cyrl-RS"/>
        </w:rPr>
        <w:t>Мионица</w:t>
      </w:r>
      <w:proofErr w:type="spellEnd"/>
      <w:r>
        <w:rPr>
          <w:rFonts w:cstheme="minorHAnsi"/>
          <w:lang w:val="sr-Cyrl-RS"/>
        </w:rPr>
        <w:t xml:space="preserve">, на удаљеност од </w:t>
      </w:r>
      <w:r w:rsidRPr="00E34B5C">
        <w:rPr>
          <w:rFonts w:cstheme="minorHAnsi"/>
          <w:color w:val="FF0000"/>
          <w:lang w:val="sr-Cyrl-RS"/>
        </w:rPr>
        <w:t xml:space="preserve">20 км </w:t>
      </w:r>
      <w:r>
        <w:rPr>
          <w:rFonts w:cstheme="minorHAnsi"/>
          <w:color w:val="000000" w:themeColor="text1"/>
          <w:lang w:val="sr-Cyrl-RS"/>
        </w:rPr>
        <w:t xml:space="preserve">налази се новоизграђени ауто-пут Милош Велики, а општина има и директну саобраћајну везу са Ибарском магистралом на сличној удаљености. Асфалтним путем општина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је повезана са пругом Београд – Бар и аеродромом за саобраћај спортских и лаких авиона, удаљеним 7 км. </w:t>
      </w:r>
      <w:r>
        <w:rPr>
          <w:rFonts w:cstheme="minorHAnsi"/>
          <w:lang w:val="sr-Cyrl-RS"/>
        </w:rPr>
        <w:t>Са Београдом је повезана регионалним саобраћајни</w:t>
      </w:r>
      <w:r w:rsidR="00214621">
        <w:rPr>
          <w:rFonts w:cstheme="minorHAnsi"/>
          <w:lang w:val="sr-Cyrl-RS"/>
        </w:rPr>
        <w:t>ца</w:t>
      </w:r>
      <w:r>
        <w:rPr>
          <w:rFonts w:cstheme="minorHAnsi"/>
          <w:lang w:val="sr-Cyrl-RS"/>
        </w:rPr>
        <w:t>ма Дивци-</w:t>
      </w:r>
      <w:proofErr w:type="spellStart"/>
      <w:r>
        <w:rPr>
          <w:rFonts w:cstheme="minorHAnsi"/>
          <w:lang w:val="sr-Cyrl-RS"/>
        </w:rPr>
        <w:t>Мионица</w:t>
      </w:r>
      <w:proofErr w:type="spellEnd"/>
      <w:r>
        <w:rPr>
          <w:rFonts w:cstheme="minorHAnsi"/>
          <w:lang w:val="sr-Cyrl-RS"/>
        </w:rPr>
        <w:t>-</w:t>
      </w:r>
      <w:proofErr w:type="spellStart"/>
      <w:r>
        <w:rPr>
          <w:rFonts w:cstheme="minorHAnsi"/>
          <w:lang w:val="sr-Cyrl-RS"/>
        </w:rPr>
        <w:t>Љиг</w:t>
      </w:r>
      <w:proofErr w:type="spellEnd"/>
      <w:r>
        <w:rPr>
          <w:rFonts w:cstheme="minorHAnsi"/>
          <w:lang w:val="sr-Cyrl-RS"/>
        </w:rPr>
        <w:t xml:space="preserve"> и </w:t>
      </w:r>
      <w:proofErr w:type="spellStart"/>
      <w:r>
        <w:rPr>
          <w:rFonts w:cstheme="minorHAnsi"/>
          <w:lang w:val="sr-Cyrl-RS"/>
        </w:rPr>
        <w:t>Жупањац</w:t>
      </w:r>
      <w:proofErr w:type="spellEnd"/>
      <w:r>
        <w:rPr>
          <w:rFonts w:cstheme="minorHAnsi"/>
          <w:lang w:val="sr-Cyrl-RS"/>
        </w:rPr>
        <w:t>-</w:t>
      </w:r>
      <w:proofErr w:type="spellStart"/>
      <w:r>
        <w:rPr>
          <w:rFonts w:cstheme="minorHAnsi"/>
          <w:lang w:val="sr-Cyrl-RS"/>
        </w:rPr>
        <w:t>Боговађа</w:t>
      </w:r>
      <w:proofErr w:type="spellEnd"/>
      <w:r>
        <w:rPr>
          <w:rFonts w:cstheme="minorHAnsi"/>
          <w:lang w:val="sr-Cyrl-RS"/>
        </w:rPr>
        <w:t>-</w:t>
      </w:r>
      <w:proofErr w:type="spellStart"/>
      <w:r>
        <w:rPr>
          <w:rFonts w:cstheme="minorHAnsi"/>
          <w:lang w:val="sr-Cyrl-RS"/>
        </w:rPr>
        <w:t>Мионица</w:t>
      </w:r>
      <w:proofErr w:type="spellEnd"/>
      <w:r>
        <w:rPr>
          <w:rFonts w:cstheme="minorHAnsi"/>
          <w:lang w:val="sr-Cyrl-RS"/>
        </w:rPr>
        <w:t xml:space="preserve">-Дивчибаре. </w:t>
      </w:r>
    </w:p>
    <w:p w14:paraId="412CBCDC" w14:textId="77777777" w:rsidR="00EE38D3" w:rsidRPr="009772F2" w:rsidRDefault="00EE38D3" w:rsidP="00EE38D3">
      <w:pPr>
        <w:jc w:val="both"/>
        <w:rPr>
          <w:rFonts w:cstheme="minorHAnsi"/>
          <w:b/>
          <w:bCs/>
          <w:lang w:val="sr-Cyrl-RS"/>
        </w:rPr>
      </w:pPr>
    </w:p>
    <w:p w14:paraId="5BB89BF2" w14:textId="77777777" w:rsidR="00F60F7A" w:rsidRDefault="00EE38D3" w:rsidP="00EE38D3">
      <w:pPr>
        <w:jc w:val="both"/>
        <w:rPr>
          <w:rFonts w:cstheme="minorHAnsi"/>
          <w:b/>
          <w:bCs/>
          <w:lang w:val="sr-Cyrl-RS"/>
        </w:rPr>
      </w:pPr>
      <w:r w:rsidRPr="009772F2">
        <w:rPr>
          <w:rFonts w:cstheme="minorHAnsi"/>
          <w:b/>
          <w:bCs/>
          <w:lang w:val="sr-Cyrl-RS"/>
        </w:rPr>
        <w:t>ИСТОРИЈАТ ОПШТИНЕ</w:t>
      </w:r>
    </w:p>
    <w:p w14:paraId="6C560914" w14:textId="3397A599" w:rsidR="00EE38D3" w:rsidRPr="009772F2" w:rsidRDefault="00EE38D3" w:rsidP="00EE38D3">
      <w:pPr>
        <w:jc w:val="both"/>
        <w:rPr>
          <w:rFonts w:cstheme="minorHAnsi"/>
          <w:b/>
          <w:bCs/>
          <w:lang w:val="sr-Cyrl-RS"/>
        </w:rPr>
      </w:pPr>
      <w:r w:rsidRPr="009772F2">
        <w:rPr>
          <w:rFonts w:cstheme="minorHAnsi"/>
          <w:b/>
          <w:bCs/>
          <w:lang w:val="sr-Cyrl-RS"/>
        </w:rPr>
        <w:t xml:space="preserve"> </w:t>
      </w:r>
    </w:p>
    <w:p w14:paraId="3BA73735" w14:textId="73648104" w:rsidR="00EE38D3" w:rsidRDefault="00EE38D3" w:rsidP="00EE38D3">
      <w:pPr>
        <w:jc w:val="both"/>
        <w:rPr>
          <w:rFonts w:cstheme="minorHAnsi"/>
          <w:lang w:val="sr-Cyrl-RS"/>
        </w:rPr>
      </w:pPr>
      <w:r>
        <w:rPr>
          <w:rFonts w:cstheme="minorHAnsi"/>
          <w:lang w:val="sr-Cyrl-RS"/>
        </w:rPr>
        <w:t xml:space="preserve">Место </w:t>
      </w:r>
      <w:proofErr w:type="spellStart"/>
      <w:r>
        <w:rPr>
          <w:rFonts w:cstheme="minorHAnsi"/>
          <w:lang w:val="sr-Cyrl-RS"/>
        </w:rPr>
        <w:t>Мионица</w:t>
      </w:r>
      <w:proofErr w:type="spellEnd"/>
      <w:r>
        <w:rPr>
          <w:rFonts w:cstheme="minorHAnsi"/>
          <w:lang w:val="sr-Cyrl-RS"/>
        </w:rPr>
        <w:t xml:space="preserve"> први пут се помиње у попису пограничних нахија Србије после Пожаревачког мира (потписан 1718. године</w:t>
      </w:r>
      <w:r w:rsidR="00214621">
        <w:rPr>
          <w:rFonts w:cstheme="minorHAnsi"/>
          <w:lang w:val="sr-Cyrl-RS"/>
        </w:rPr>
        <w:t>)</w:t>
      </w:r>
      <w:r>
        <w:rPr>
          <w:rFonts w:cstheme="minorHAnsi"/>
          <w:lang w:val="sr-Cyrl-RS"/>
        </w:rPr>
        <w:t xml:space="preserve">, као село Ваљевске епархије. Село </w:t>
      </w:r>
      <w:proofErr w:type="spellStart"/>
      <w:r>
        <w:rPr>
          <w:rFonts w:cstheme="minorHAnsi"/>
          <w:lang w:val="sr-Cyrl-RS"/>
        </w:rPr>
        <w:t>Мионица</w:t>
      </w:r>
      <w:proofErr w:type="spellEnd"/>
      <w:r>
        <w:rPr>
          <w:rFonts w:cstheme="minorHAnsi"/>
          <w:lang w:val="sr-Cyrl-RS"/>
        </w:rPr>
        <w:t xml:space="preserve"> је према списку села епархије имало 15 домова, а по </w:t>
      </w:r>
      <w:proofErr w:type="spellStart"/>
      <w:r>
        <w:rPr>
          <w:rFonts w:cstheme="minorHAnsi"/>
          <w:lang w:val="sr-Cyrl-RS"/>
        </w:rPr>
        <w:t>харачким</w:t>
      </w:r>
      <w:proofErr w:type="spellEnd"/>
      <w:r>
        <w:rPr>
          <w:rFonts w:cstheme="minorHAnsi"/>
          <w:lang w:val="sr-Cyrl-RS"/>
        </w:rPr>
        <w:t xml:space="preserve"> тефтерима за период 1818-1821. г. имало је 38 домова. После ослобађања Србије од Турака, када се задржала админстративна подела државе на нахије, а подела нахија на кнежине, Ваљевска нахија је била подељена на три кнежине: подгорску, колубарску и </w:t>
      </w:r>
      <w:proofErr w:type="spellStart"/>
      <w:r>
        <w:rPr>
          <w:rFonts w:cstheme="minorHAnsi"/>
          <w:lang w:val="sr-Cyrl-RS"/>
        </w:rPr>
        <w:t>тамнавску</w:t>
      </w:r>
      <w:proofErr w:type="spellEnd"/>
      <w:r>
        <w:rPr>
          <w:rFonts w:cstheme="minorHAnsi"/>
          <w:lang w:val="sr-Cyrl-RS"/>
        </w:rPr>
        <w:t xml:space="preserve">. Средином прве половине 19. века </w:t>
      </w:r>
      <w:proofErr w:type="spellStart"/>
      <w:r>
        <w:rPr>
          <w:rFonts w:cstheme="minorHAnsi"/>
          <w:lang w:val="sr-Cyrl-RS"/>
        </w:rPr>
        <w:t>Мионица</w:t>
      </w:r>
      <w:proofErr w:type="spellEnd"/>
      <w:r>
        <w:rPr>
          <w:rFonts w:cstheme="minorHAnsi"/>
          <w:lang w:val="sr-Cyrl-RS"/>
        </w:rPr>
        <w:t xml:space="preserve"> је постала административно средиште некадашње колубарске кнежине. Њено седиште је било у кући актуелног кнеза. Колубарски кнезови су имали значајну улогу у борби против Турака у Првом и Другом српском устанку и уопште у изградњи Србије. </w:t>
      </w:r>
    </w:p>
    <w:p w14:paraId="18FDB84F" w14:textId="77777777" w:rsidR="00EE38D3" w:rsidRDefault="00EE38D3" w:rsidP="00EE38D3">
      <w:pPr>
        <w:jc w:val="both"/>
        <w:rPr>
          <w:rFonts w:cstheme="minorHAnsi"/>
          <w:lang w:val="sr-Cyrl-RS"/>
        </w:rPr>
      </w:pPr>
      <w:r>
        <w:rPr>
          <w:rFonts w:cstheme="minorHAnsi"/>
          <w:lang w:val="sr-Cyrl-RS"/>
        </w:rPr>
        <w:t xml:space="preserve">Увођењем нове територијално-административне поделе Србије 1830. године </w:t>
      </w:r>
      <w:proofErr w:type="spellStart"/>
      <w:r>
        <w:rPr>
          <w:rFonts w:cstheme="minorHAnsi"/>
          <w:lang w:val="sr-Cyrl-RS"/>
        </w:rPr>
        <w:t>Мионица</w:t>
      </w:r>
      <w:proofErr w:type="spellEnd"/>
      <w:r>
        <w:rPr>
          <w:rFonts w:cstheme="minorHAnsi"/>
          <w:lang w:val="sr-Cyrl-RS"/>
        </w:rPr>
        <w:t xml:space="preserve"> постаје седиште Колубарског среза. </w:t>
      </w:r>
      <w:proofErr w:type="spellStart"/>
      <w:r>
        <w:rPr>
          <w:rFonts w:cstheme="minorHAnsi"/>
          <w:lang w:val="sr-Cyrl-RS"/>
        </w:rPr>
        <w:t>Мионицу</w:t>
      </w:r>
      <w:proofErr w:type="spellEnd"/>
      <w:r>
        <w:rPr>
          <w:rFonts w:cstheme="minorHAnsi"/>
          <w:lang w:val="sr-Cyrl-RS"/>
        </w:rPr>
        <w:t xml:space="preserve"> је у другој половини 19. века посетио чувени путописац Феликс </w:t>
      </w:r>
      <w:proofErr w:type="spellStart"/>
      <w:r>
        <w:rPr>
          <w:rFonts w:cstheme="minorHAnsi"/>
          <w:lang w:val="sr-Cyrl-RS"/>
        </w:rPr>
        <w:t>Каниц</w:t>
      </w:r>
      <w:proofErr w:type="spellEnd"/>
      <w:r>
        <w:rPr>
          <w:rFonts w:cstheme="minorHAnsi"/>
          <w:lang w:val="sr-Cyrl-RS"/>
        </w:rPr>
        <w:t xml:space="preserve"> и у свом делу ”Србија, земља и становништво” описао је на следећи начин: ”Као среско место </w:t>
      </w:r>
      <w:proofErr w:type="spellStart"/>
      <w:r>
        <w:rPr>
          <w:rFonts w:cstheme="minorHAnsi"/>
          <w:lang w:val="sr-Cyrl-RS"/>
        </w:rPr>
        <w:t>Мионицу</w:t>
      </w:r>
      <w:proofErr w:type="spellEnd"/>
      <w:r>
        <w:rPr>
          <w:rFonts w:cstheme="minorHAnsi"/>
          <w:lang w:val="sr-Cyrl-RS"/>
        </w:rPr>
        <w:t xml:space="preserve"> карактеришу зграда начелства, три механе, школа подигнута 1865. године и </w:t>
      </w:r>
      <w:proofErr w:type="spellStart"/>
      <w:r>
        <w:rPr>
          <w:rFonts w:cstheme="minorHAnsi"/>
          <w:lang w:val="sr-Cyrl-RS"/>
        </w:rPr>
        <w:t>Богородична</w:t>
      </w:r>
      <w:proofErr w:type="spellEnd"/>
      <w:r>
        <w:rPr>
          <w:rFonts w:cstheme="minorHAnsi"/>
          <w:lang w:val="sr-Cyrl-RS"/>
        </w:rPr>
        <w:t xml:space="preserve"> црква са високим торњем, освећена 1856. године. По околним висовима раштркане велике задружне куће почеле су полако да нестају. На њиховом месту јавља се већи број малих, јер процес распадања задруга све више узима маха. Раније је тамо било веома богатих сељака. Тако је нпр. Рака Тешић 1820. године о сопственом трошку поправио цркву Светог Петра и Павла некадашњег манастира </w:t>
      </w:r>
      <w:proofErr w:type="spellStart"/>
      <w:r>
        <w:rPr>
          <w:rFonts w:cstheme="minorHAnsi"/>
          <w:lang w:val="sr-Cyrl-RS"/>
        </w:rPr>
        <w:t>Рибница</w:t>
      </w:r>
      <w:proofErr w:type="spellEnd"/>
      <w:r>
        <w:rPr>
          <w:rFonts w:cstheme="minorHAnsi"/>
          <w:lang w:val="sr-Cyrl-RS"/>
        </w:rPr>
        <w:t xml:space="preserve">, која је обновљена 1518. године, а чију је романтику појачавала једна тајанствена пећина…”. У то време, које </w:t>
      </w:r>
      <w:proofErr w:type="spellStart"/>
      <w:r>
        <w:rPr>
          <w:rFonts w:cstheme="minorHAnsi"/>
          <w:lang w:val="sr-Cyrl-RS"/>
        </w:rPr>
        <w:t>Каниц</w:t>
      </w:r>
      <w:proofErr w:type="spellEnd"/>
      <w:r>
        <w:rPr>
          <w:rFonts w:cstheme="minorHAnsi"/>
          <w:lang w:val="sr-Cyrl-RS"/>
        </w:rPr>
        <w:t xml:space="preserve"> бравурозно описује, </w:t>
      </w:r>
      <w:proofErr w:type="spellStart"/>
      <w:r>
        <w:rPr>
          <w:rFonts w:cstheme="minorHAnsi"/>
          <w:lang w:val="sr-Cyrl-RS"/>
        </w:rPr>
        <w:t>Мионица</w:t>
      </w:r>
      <w:proofErr w:type="spellEnd"/>
      <w:r>
        <w:rPr>
          <w:rFonts w:cstheme="minorHAnsi"/>
          <w:lang w:val="sr-Cyrl-RS"/>
        </w:rPr>
        <w:t xml:space="preserve"> је добијала контуре будуће вароши. Такође, њен економски значај је био све већи. Први становници </w:t>
      </w:r>
      <w:proofErr w:type="spellStart"/>
      <w:r>
        <w:rPr>
          <w:rFonts w:cstheme="minorHAnsi"/>
          <w:lang w:val="sr-Cyrl-RS"/>
        </w:rPr>
        <w:t>Мионице</w:t>
      </w:r>
      <w:proofErr w:type="spellEnd"/>
      <w:r>
        <w:rPr>
          <w:rFonts w:cstheme="minorHAnsi"/>
          <w:lang w:val="sr-Cyrl-RS"/>
        </w:rPr>
        <w:t xml:space="preserve"> били су угоститељи, занатлије и трговци. Након тога следи период борбе за стицање статуса вароши. </w:t>
      </w:r>
      <w:proofErr w:type="spellStart"/>
      <w:r>
        <w:rPr>
          <w:rFonts w:cstheme="minorHAnsi"/>
          <w:lang w:val="sr-Cyrl-RS"/>
        </w:rPr>
        <w:t>Мионица</w:t>
      </w:r>
      <w:proofErr w:type="spellEnd"/>
      <w:r>
        <w:rPr>
          <w:rFonts w:cstheme="minorHAnsi"/>
          <w:lang w:val="sr-Cyrl-RS"/>
        </w:rPr>
        <w:t xml:space="preserve"> је за варош проглашена 1. јануара 1895. године, прогласом краља Александра Обреновића. Проглашењем за варош, почела је нова градска  епоха </w:t>
      </w:r>
      <w:proofErr w:type="spellStart"/>
      <w:r>
        <w:rPr>
          <w:rFonts w:cstheme="minorHAnsi"/>
          <w:lang w:val="sr-Cyrl-RS"/>
        </w:rPr>
        <w:t>Мионице</w:t>
      </w:r>
      <w:proofErr w:type="spellEnd"/>
      <w:r>
        <w:rPr>
          <w:rFonts w:cstheme="minorHAnsi"/>
          <w:lang w:val="sr-Cyrl-RS"/>
        </w:rPr>
        <w:t xml:space="preserve">, која се постепено трансформисала у насеље градског типа. Почетком 20. века </w:t>
      </w:r>
      <w:proofErr w:type="spellStart"/>
      <w:r>
        <w:rPr>
          <w:rFonts w:cstheme="minorHAnsi"/>
          <w:lang w:val="sr-Cyrl-RS"/>
        </w:rPr>
        <w:t>Мионица</w:t>
      </w:r>
      <w:proofErr w:type="spellEnd"/>
      <w:r>
        <w:rPr>
          <w:rFonts w:cstheme="minorHAnsi"/>
          <w:lang w:val="sr-Cyrl-RS"/>
        </w:rPr>
        <w:t xml:space="preserve"> се делила на село и варош </w:t>
      </w:r>
      <w:proofErr w:type="spellStart"/>
      <w:r>
        <w:rPr>
          <w:rFonts w:cstheme="minorHAnsi"/>
          <w:lang w:val="sr-Cyrl-RS"/>
        </w:rPr>
        <w:t>Мионицу</w:t>
      </w:r>
      <w:proofErr w:type="spellEnd"/>
      <w:r>
        <w:rPr>
          <w:rFonts w:cstheme="minorHAnsi"/>
          <w:lang w:val="sr-Cyrl-RS"/>
        </w:rPr>
        <w:t xml:space="preserve">. Село </w:t>
      </w:r>
      <w:proofErr w:type="spellStart"/>
      <w:r>
        <w:rPr>
          <w:rFonts w:cstheme="minorHAnsi"/>
          <w:lang w:val="sr-Cyrl-RS"/>
        </w:rPr>
        <w:t>Мионица</w:t>
      </w:r>
      <w:proofErr w:type="spellEnd"/>
      <w:r>
        <w:rPr>
          <w:rFonts w:cstheme="minorHAnsi"/>
          <w:lang w:val="sr-Cyrl-RS"/>
        </w:rPr>
        <w:t xml:space="preserve"> се налазило са обе стране речице </w:t>
      </w:r>
      <w:proofErr w:type="spellStart"/>
      <w:r>
        <w:rPr>
          <w:rFonts w:cstheme="minorHAnsi"/>
          <w:lang w:val="sr-Cyrl-RS"/>
        </w:rPr>
        <w:t>Рибнице</w:t>
      </w:r>
      <w:proofErr w:type="spellEnd"/>
      <w:r>
        <w:rPr>
          <w:rFonts w:cstheme="minorHAnsi"/>
          <w:lang w:val="sr-Cyrl-RS"/>
        </w:rPr>
        <w:t xml:space="preserve">, </w:t>
      </w:r>
      <w:r>
        <w:rPr>
          <w:rFonts w:cstheme="minorHAnsi"/>
          <w:lang w:val="sr-Cyrl-RS"/>
        </w:rPr>
        <w:lastRenderedPageBreak/>
        <w:t xml:space="preserve">притоке реке Колубаре. Варош </w:t>
      </w:r>
      <w:proofErr w:type="spellStart"/>
      <w:r>
        <w:rPr>
          <w:rFonts w:cstheme="minorHAnsi"/>
          <w:lang w:val="sr-Cyrl-RS"/>
        </w:rPr>
        <w:t>Мионица</w:t>
      </w:r>
      <w:proofErr w:type="spellEnd"/>
      <w:r>
        <w:rPr>
          <w:rFonts w:cstheme="minorHAnsi"/>
          <w:lang w:val="sr-Cyrl-RS"/>
        </w:rPr>
        <w:t xml:space="preserve">, која се почела насељавати тек од 1860. године налази се на средини атара истоименог села. </w:t>
      </w:r>
    </w:p>
    <w:p w14:paraId="51A0B1D6" w14:textId="77777777" w:rsidR="00EE38D3" w:rsidRPr="009772F2" w:rsidRDefault="00EE38D3" w:rsidP="00EE38D3">
      <w:pPr>
        <w:jc w:val="both"/>
        <w:rPr>
          <w:rFonts w:cstheme="minorHAnsi"/>
          <w:b/>
          <w:bCs/>
          <w:lang w:val="sr-Cyrl-RS"/>
        </w:rPr>
      </w:pPr>
    </w:p>
    <w:p w14:paraId="1CD334C3" w14:textId="54438A0D" w:rsidR="00EE38D3" w:rsidRDefault="00EE38D3" w:rsidP="00EE38D3">
      <w:pPr>
        <w:jc w:val="both"/>
        <w:rPr>
          <w:rFonts w:cstheme="minorHAnsi"/>
          <w:b/>
          <w:bCs/>
          <w:lang w:val="sr-Cyrl-RS"/>
        </w:rPr>
      </w:pPr>
      <w:r w:rsidRPr="009772F2">
        <w:rPr>
          <w:rFonts w:cstheme="minorHAnsi"/>
          <w:b/>
          <w:bCs/>
          <w:lang w:val="sr-Cyrl-RS"/>
        </w:rPr>
        <w:t xml:space="preserve">ДЕМОГРАФИЈА </w:t>
      </w:r>
    </w:p>
    <w:p w14:paraId="3E13E738" w14:textId="77777777" w:rsidR="00F60F7A" w:rsidRPr="009772F2" w:rsidRDefault="00F60F7A" w:rsidP="00EE38D3">
      <w:pPr>
        <w:jc w:val="both"/>
        <w:rPr>
          <w:rFonts w:cstheme="minorHAnsi"/>
          <w:b/>
          <w:bCs/>
          <w:lang w:val="sr-Cyrl-RS"/>
        </w:rPr>
      </w:pPr>
    </w:p>
    <w:p w14:paraId="6D9BE465" w14:textId="57D844AF"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по попису из 2011. године имала 14.335 становника.  У  </w:t>
      </w:r>
      <w:proofErr w:type="spellStart"/>
      <w:r>
        <w:rPr>
          <w:rFonts w:cstheme="minorHAnsi"/>
          <w:lang w:val="sr-Cyrl-RS"/>
        </w:rPr>
        <w:t>Мионици</w:t>
      </w:r>
      <w:proofErr w:type="spellEnd"/>
      <w:r>
        <w:rPr>
          <w:rFonts w:cstheme="minorHAnsi"/>
          <w:lang w:val="sr-Cyrl-RS"/>
        </w:rPr>
        <w:t xml:space="preserve"> живи 8,2% укупног броја становника Колубарског управног округа. У односу на попис становништва из 2002. године број становника општине је смањен за 2178 становника (укупан број становника 2002. године је износио 16</w:t>
      </w:r>
      <w:r w:rsidR="00214621">
        <w:rPr>
          <w:rFonts w:cstheme="minorHAnsi"/>
          <w:lang w:val="sr-Cyrl-RS"/>
        </w:rPr>
        <w:t>.</w:t>
      </w:r>
      <w:r>
        <w:rPr>
          <w:rFonts w:cstheme="minorHAnsi"/>
          <w:lang w:val="sr-Cyrl-RS"/>
        </w:rPr>
        <w:t xml:space="preserve">513). Тренд пада броја становника општине наставио се и после пописа из 2011. године јер према проценама Републичког завода за статистику, </w:t>
      </w:r>
      <w:proofErr w:type="spellStart"/>
      <w:r>
        <w:rPr>
          <w:rFonts w:cstheme="minorHAnsi"/>
          <w:lang w:val="sr-Cyrl-RS"/>
        </w:rPr>
        <w:t>Мионица</w:t>
      </w:r>
      <w:proofErr w:type="spellEnd"/>
      <w:r>
        <w:rPr>
          <w:rFonts w:cstheme="minorHAnsi"/>
          <w:lang w:val="sr-Cyrl-RS"/>
        </w:rPr>
        <w:t xml:space="preserve"> је у 2018. години имала укупно 13.080 становника. Паду броја становника општине у најзначајнијој мери допринеле су економске миграције становништва ка већим градовима и урбаним центрима и ка иностранству. Битан утицај на континуирано смањивање броја становника општине имају и старење становништва и пад броја рођене деце. Према подацима са пописа из 2011. године општина је</w:t>
      </w:r>
      <w:r w:rsidR="00214621">
        <w:rPr>
          <w:rFonts w:cstheme="minorHAnsi"/>
          <w:lang w:val="sr-Cyrl-RS"/>
        </w:rPr>
        <w:t xml:space="preserve"> имала</w:t>
      </w:r>
      <w:r>
        <w:rPr>
          <w:rFonts w:cstheme="minorHAnsi"/>
          <w:lang w:val="sr-Cyrl-RS"/>
        </w:rPr>
        <w:t xml:space="preserve"> 45% становништва које је старије од 50 година а тек 19,9% становништва које је млађе од 19 година. Ови подаци су знатно лошији ако се упореде са подацима са пописа из 2002. године када је број становника који су старији од 50 година био заступљен са 40,8%, а број становника до 19 година старости износио је 20,7%, уз податак да је општина </w:t>
      </w:r>
      <w:proofErr w:type="spellStart"/>
      <w:r>
        <w:rPr>
          <w:rFonts w:cstheme="minorHAnsi"/>
          <w:lang w:val="sr-Cyrl-RS"/>
        </w:rPr>
        <w:t>Мионица</w:t>
      </w:r>
      <w:proofErr w:type="spellEnd"/>
      <w:r>
        <w:rPr>
          <w:rFonts w:cstheme="minorHAnsi"/>
          <w:lang w:val="sr-Cyrl-RS"/>
        </w:rPr>
        <w:t xml:space="preserve"> 2002. године имала 15% становника више него 2011. године. У поређењу броја становника по старосним групама ситуација је у 2011. години била значајно лошија него по попису из 2002. године: по попису из 2011. године број становника старијих од 60 година био је 4.160, а број становника старијих од 65 година био је 3.112, док је девет година раније, према званичним подацима број становника старијих од 60 година био 3.709, а старијих од 65 година 2.663. Исказано у процентима у поредбеним годинама заступљеност становника старијих од 60 и од 65 година у укупном броју становника била је 2011. године већа за 6,5% (код становника старијих од 60 година) и за 5,6% (код категорије становника старијих од 65 година). Ови подаци говоре не само о смањивању броја становника општине, већ и о тренду присуства константно неповољне старосне структуре становништва  општине </w:t>
      </w:r>
      <w:proofErr w:type="spellStart"/>
      <w:r>
        <w:rPr>
          <w:rFonts w:cstheme="minorHAnsi"/>
          <w:lang w:val="sr-Cyrl-RS"/>
        </w:rPr>
        <w:t>Мионица</w:t>
      </w:r>
      <w:proofErr w:type="spellEnd"/>
      <w:r>
        <w:rPr>
          <w:rFonts w:cstheme="minorHAnsi"/>
          <w:lang w:val="sr-Cyrl-RS"/>
        </w:rPr>
        <w:t xml:space="preserve">. </w:t>
      </w:r>
    </w:p>
    <w:p w14:paraId="1095E271" w14:textId="77777777" w:rsidR="00EE38D3" w:rsidRDefault="00EE38D3" w:rsidP="00EE38D3">
      <w:pPr>
        <w:jc w:val="both"/>
        <w:rPr>
          <w:rFonts w:cstheme="minorHAnsi"/>
          <w:lang w:val="sr-Cyrl-RS"/>
        </w:rPr>
      </w:pPr>
      <w:r>
        <w:rPr>
          <w:rFonts w:cstheme="minorHAnsi"/>
          <w:lang w:val="sr-Cyrl-RS"/>
        </w:rPr>
        <w:t xml:space="preserve">Становништво општине </w:t>
      </w:r>
      <w:proofErr w:type="spellStart"/>
      <w:r>
        <w:rPr>
          <w:rFonts w:cstheme="minorHAnsi"/>
          <w:lang w:val="sr-Cyrl-RS"/>
        </w:rPr>
        <w:t>Мионица</w:t>
      </w:r>
      <w:proofErr w:type="spellEnd"/>
      <w:r>
        <w:rPr>
          <w:rFonts w:cstheme="minorHAnsi"/>
          <w:lang w:val="sr-Cyrl-RS"/>
        </w:rPr>
        <w:t xml:space="preserve"> живи у 36 насељених места</w:t>
      </w:r>
      <w:r>
        <w:rPr>
          <w:rFonts w:cstheme="minorHAnsi"/>
          <w:lang w:val="sr-Latn-RS"/>
        </w:rPr>
        <w:t xml:space="preserve">, </w:t>
      </w:r>
      <w:r>
        <w:rPr>
          <w:rFonts w:cstheme="minorHAnsi"/>
          <w:lang w:val="sr-Cyrl-RS"/>
        </w:rPr>
        <w:t xml:space="preserve">док у општинском седишту – </w:t>
      </w:r>
      <w:r w:rsidRPr="000E1419">
        <w:rPr>
          <w:rFonts w:cstheme="minorHAnsi"/>
          <w:color w:val="FF0000"/>
          <w:lang w:val="sr-Cyrl-RS"/>
        </w:rPr>
        <w:t xml:space="preserve">вароши </w:t>
      </w:r>
      <w:proofErr w:type="spellStart"/>
      <w:r w:rsidRPr="000E1419">
        <w:rPr>
          <w:rFonts w:cstheme="minorHAnsi"/>
          <w:color w:val="FF0000"/>
          <w:lang w:val="sr-Cyrl-RS"/>
        </w:rPr>
        <w:t>Мионица</w:t>
      </w:r>
      <w:proofErr w:type="spellEnd"/>
      <w:r w:rsidRPr="000E1419">
        <w:rPr>
          <w:rFonts w:cstheme="minorHAnsi"/>
          <w:color w:val="FF0000"/>
          <w:lang w:val="sr-Cyrl-RS"/>
        </w:rPr>
        <w:t xml:space="preserve"> </w:t>
      </w:r>
      <w:r>
        <w:rPr>
          <w:rFonts w:cstheme="minorHAnsi"/>
          <w:lang w:val="sr-Cyrl-RS"/>
        </w:rPr>
        <w:t xml:space="preserve">живи према подацима са пописа из 2011. године 3.148 становника. Апсолутну већину становништва у општини чине Срби (13.758), а од осталих 15 етничких група у структури локалног становништва најзаступљенији су Роми (351) и Црногорци (14). Српско становништво заступљено је у општини са 95,97%, док је ромско становништву заступљено у општини </w:t>
      </w:r>
      <w:proofErr w:type="spellStart"/>
      <w:r>
        <w:rPr>
          <w:rFonts w:cstheme="minorHAnsi"/>
          <w:lang w:val="sr-Cyrl-RS"/>
        </w:rPr>
        <w:t>Мионица</w:t>
      </w:r>
      <w:proofErr w:type="spellEnd"/>
      <w:r>
        <w:rPr>
          <w:rFonts w:cstheme="minorHAnsi"/>
          <w:lang w:val="sr-Cyrl-RS"/>
        </w:rPr>
        <w:t xml:space="preserve"> више од просека заступљености Рома у укупном становништву Србије (2,55% заступљеност у односу на национални просек од 2,05%). </w:t>
      </w:r>
    </w:p>
    <w:p w14:paraId="611CC451" w14:textId="77777777" w:rsidR="00EE38D3" w:rsidRDefault="00EE38D3" w:rsidP="00EE38D3">
      <w:pPr>
        <w:jc w:val="both"/>
        <w:rPr>
          <w:rFonts w:cstheme="minorHAnsi"/>
          <w:lang w:val="sr-Cyrl-RS"/>
        </w:rPr>
      </w:pPr>
      <w:r>
        <w:rPr>
          <w:rFonts w:cstheme="minorHAnsi"/>
          <w:lang w:val="sr-Cyrl-RS"/>
        </w:rPr>
        <w:t xml:space="preserve">Просечна старост становника општине </w:t>
      </w:r>
      <w:proofErr w:type="spellStart"/>
      <w:r>
        <w:rPr>
          <w:rFonts w:cstheme="minorHAnsi"/>
          <w:lang w:val="sr-Cyrl-RS"/>
        </w:rPr>
        <w:t>Мионица</w:t>
      </w:r>
      <w:proofErr w:type="spellEnd"/>
      <w:r>
        <w:rPr>
          <w:rFonts w:cstheme="minorHAnsi"/>
          <w:lang w:val="sr-Cyrl-RS"/>
        </w:rPr>
        <w:t xml:space="preserve"> је већа од просечне старости становништва на нивоу Републике Србије и Колубарског управног округа. Просечна старост становника </w:t>
      </w:r>
      <w:proofErr w:type="spellStart"/>
      <w:r>
        <w:rPr>
          <w:rFonts w:cstheme="minorHAnsi"/>
          <w:lang w:val="sr-Cyrl-RS"/>
        </w:rPr>
        <w:t>Мионице</w:t>
      </w:r>
      <w:proofErr w:type="spellEnd"/>
      <w:r>
        <w:rPr>
          <w:rFonts w:cstheme="minorHAnsi"/>
          <w:lang w:val="sr-Cyrl-RS"/>
        </w:rPr>
        <w:t xml:space="preserve"> је 44,4 године, док је просечна старост на нивоу Републике Србије 42,2 године (подаци са пописа из 2011. године). Просечна старост становништва на нивоу Колубарског управног округа је 43,4 године. </w:t>
      </w:r>
    </w:p>
    <w:p w14:paraId="27A44B44" w14:textId="77777777" w:rsidR="00EE38D3" w:rsidRPr="000E1419"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има релативно ниску стопу густине насељености у поређењу са националним просеком. Број становника на 1 км у Републици Србији износи 92,6 становника, док у </w:t>
      </w:r>
      <w:proofErr w:type="spellStart"/>
      <w:r>
        <w:rPr>
          <w:rFonts w:cstheme="minorHAnsi"/>
          <w:lang w:val="sr-Cyrl-RS"/>
        </w:rPr>
        <w:t>Мионици</w:t>
      </w:r>
      <w:proofErr w:type="spellEnd"/>
      <w:r>
        <w:rPr>
          <w:rFonts w:cstheme="minorHAnsi"/>
          <w:lang w:val="sr-Cyrl-RS"/>
        </w:rPr>
        <w:t xml:space="preserve"> број становника на 1 км је 40. </w:t>
      </w:r>
    </w:p>
    <w:p w14:paraId="64E8427F" w14:textId="77777777" w:rsidR="00EE38D3" w:rsidRPr="009772F2" w:rsidRDefault="00EE38D3" w:rsidP="00EE38D3">
      <w:pPr>
        <w:jc w:val="both"/>
        <w:rPr>
          <w:rFonts w:cstheme="minorHAnsi"/>
          <w:b/>
          <w:bCs/>
          <w:lang w:val="sr-Cyrl-RS"/>
        </w:rPr>
      </w:pPr>
    </w:p>
    <w:p w14:paraId="6116A2A6" w14:textId="77777777" w:rsidR="00F60F7A" w:rsidRDefault="00F60F7A" w:rsidP="00EE38D3">
      <w:pPr>
        <w:jc w:val="both"/>
        <w:rPr>
          <w:rFonts w:cstheme="minorHAnsi"/>
          <w:b/>
          <w:bCs/>
          <w:lang w:val="sr-Cyrl-RS"/>
        </w:rPr>
      </w:pPr>
    </w:p>
    <w:p w14:paraId="3D4BF753" w14:textId="3C6AB08B" w:rsidR="00EE38D3" w:rsidRDefault="00EE38D3" w:rsidP="00EE38D3">
      <w:pPr>
        <w:jc w:val="both"/>
        <w:rPr>
          <w:rFonts w:cstheme="minorHAnsi"/>
          <w:b/>
          <w:bCs/>
          <w:lang w:val="sr-Cyrl-RS"/>
        </w:rPr>
      </w:pPr>
      <w:r w:rsidRPr="009772F2">
        <w:rPr>
          <w:rFonts w:cstheme="minorHAnsi"/>
          <w:b/>
          <w:bCs/>
          <w:lang w:val="sr-Cyrl-RS"/>
        </w:rPr>
        <w:lastRenderedPageBreak/>
        <w:t>ПРИВРЕДА</w:t>
      </w:r>
    </w:p>
    <w:p w14:paraId="64039019" w14:textId="77777777" w:rsidR="00F60F7A" w:rsidRPr="009772F2" w:rsidRDefault="00F60F7A" w:rsidP="00EE38D3">
      <w:pPr>
        <w:jc w:val="both"/>
        <w:rPr>
          <w:rFonts w:cstheme="minorHAnsi"/>
          <w:b/>
          <w:bCs/>
          <w:lang w:val="sr-Cyrl-RS"/>
        </w:rPr>
      </w:pPr>
    </w:p>
    <w:p w14:paraId="265C084A" w14:textId="77777777" w:rsidR="00EE38D3" w:rsidRDefault="00EE38D3" w:rsidP="00EE38D3">
      <w:pPr>
        <w:jc w:val="both"/>
        <w:rPr>
          <w:rFonts w:cstheme="minorHAnsi"/>
          <w:lang w:val="sr-Cyrl-RS"/>
        </w:rPr>
      </w:pPr>
      <w:r>
        <w:rPr>
          <w:rFonts w:cstheme="minorHAnsi"/>
          <w:lang w:val="sr-Cyrl-RS"/>
        </w:rPr>
        <w:t xml:space="preserve">Према степену развијености јединица локалне самоуправе за 2014. годину (последња класификација општина по елементима развијености) општина </w:t>
      </w:r>
      <w:proofErr w:type="spellStart"/>
      <w:r>
        <w:rPr>
          <w:rFonts w:cstheme="minorHAnsi"/>
          <w:lang w:val="sr-Cyrl-RS"/>
        </w:rPr>
        <w:t>Мионица</w:t>
      </w:r>
      <w:proofErr w:type="spellEnd"/>
      <w:r>
        <w:rPr>
          <w:rFonts w:cstheme="minorHAnsi"/>
          <w:lang w:val="sr-Cyrl-RS"/>
        </w:rPr>
        <w:t xml:space="preserve"> спада у групу изразито недовољно развијених општина (</w:t>
      </w:r>
      <w:r>
        <w:rPr>
          <w:rFonts w:cstheme="minorHAnsi"/>
          <w:lang w:val="sr-Latn-RS"/>
        </w:rPr>
        <w:t>IV</w:t>
      </w:r>
      <w:r>
        <w:rPr>
          <w:rFonts w:cstheme="minorHAnsi"/>
          <w:lang w:val="sr-Cyrl-RS"/>
        </w:rPr>
        <w:t xml:space="preserve"> група развијености). Степен развијености општине је испод 60% републичког просека развијености. </w:t>
      </w:r>
    </w:p>
    <w:p w14:paraId="33B6D042" w14:textId="77777777" w:rsidR="00EE38D3" w:rsidRDefault="00EE38D3" w:rsidP="00EE38D3">
      <w:pPr>
        <w:jc w:val="both"/>
        <w:rPr>
          <w:rFonts w:cstheme="minorHAnsi"/>
          <w:lang w:val="sr-Cyrl-RS"/>
        </w:rPr>
      </w:pPr>
      <w:r>
        <w:rPr>
          <w:rFonts w:cstheme="minorHAnsi"/>
          <w:lang w:val="sr-Cyrl-RS"/>
        </w:rPr>
        <w:t xml:space="preserve">На територији општине </w:t>
      </w:r>
      <w:proofErr w:type="spellStart"/>
      <w:r>
        <w:rPr>
          <w:rFonts w:cstheme="minorHAnsi"/>
          <w:lang w:val="sr-Cyrl-RS"/>
        </w:rPr>
        <w:t>Мионица</w:t>
      </w:r>
      <w:proofErr w:type="spellEnd"/>
      <w:r>
        <w:rPr>
          <w:rFonts w:cstheme="minorHAnsi"/>
          <w:lang w:val="sr-Cyrl-RS"/>
        </w:rPr>
        <w:t xml:space="preserve"> регистровано је укупно 838 правних и физичких лица која се баве пословном и привредном активношћу. До краја 2018. године у стечају је било 1 правно и физичко лице, а у поступку ликвидације 3 правна лица. У последњем кварталу 2018. године број основних привредних субјеката је био значајно већи у односу на број угашених привредних субјеката (23 основаних и 12 угашених). Статистика показује и да је број активних привредних друштава 149, док на територији општине </w:t>
      </w:r>
      <w:proofErr w:type="spellStart"/>
      <w:r>
        <w:rPr>
          <w:rFonts w:cstheme="minorHAnsi"/>
          <w:lang w:val="sr-Cyrl-RS"/>
        </w:rPr>
        <w:t>Мионица</w:t>
      </w:r>
      <w:proofErr w:type="spellEnd"/>
      <w:r>
        <w:rPr>
          <w:rFonts w:cstheme="minorHAnsi"/>
          <w:lang w:val="sr-Cyrl-RS"/>
        </w:rPr>
        <w:t xml:space="preserve"> пословно делује 528 активних предузетника. </w:t>
      </w:r>
    </w:p>
    <w:p w14:paraId="4C700093" w14:textId="77777777" w:rsidR="00312A97" w:rsidRDefault="00EE38D3" w:rsidP="00EE38D3">
      <w:pPr>
        <w:jc w:val="both"/>
        <w:rPr>
          <w:rFonts w:cstheme="minorHAnsi"/>
          <w:lang w:val="sr-Cyrl-RS"/>
        </w:rPr>
      </w:pPr>
      <w:r>
        <w:rPr>
          <w:rFonts w:cstheme="minorHAnsi"/>
          <w:lang w:val="sr-Cyrl-RS"/>
        </w:rPr>
        <w:t xml:space="preserve">Укупан број запослених лица на територији општине </w:t>
      </w:r>
      <w:proofErr w:type="spellStart"/>
      <w:r>
        <w:rPr>
          <w:rFonts w:cstheme="minorHAnsi"/>
          <w:lang w:val="sr-Cyrl-RS"/>
        </w:rPr>
        <w:t>Мионица</w:t>
      </w:r>
      <w:proofErr w:type="spellEnd"/>
      <w:r>
        <w:rPr>
          <w:rFonts w:cstheme="minorHAnsi"/>
          <w:lang w:val="sr-Cyrl-RS"/>
        </w:rPr>
        <w:t xml:space="preserve"> , према подацима из јануара 2019. године, износи 3421 лице. Највећи број запослених је у области прерађивачке индустрије (884 запослених), предузетништву и самосталним делатностима (672), трговини на велико и мало (304), сектору образовања (233 запослених), сектору државне управе (201), области саобраћаја и складиштења (135), грађевинарству (118), сектору услуга и исхране (114), снабдевању водом и управљању отпадним водама и у области уметности и рекреације  (86), сектору пољопривреде, шумарства и рибарства (65). Укупан број регистрованих индивидуалних пољопривредника је у односу на број становника изразито велики и износи 608 газдинстава. У правним лицима је запослено укупно 2.474 лица. </w:t>
      </w:r>
    </w:p>
    <w:p w14:paraId="0760317F" w14:textId="21FB9AD7" w:rsidR="00EE38D3" w:rsidRDefault="00EE38D3" w:rsidP="00EE38D3">
      <w:pPr>
        <w:jc w:val="both"/>
        <w:rPr>
          <w:rFonts w:cstheme="minorHAnsi"/>
          <w:lang w:val="sr-Cyrl-RS"/>
        </w:rPr>
      </w:pPr>
      <w:r>
        <w:rPr>
          <w:rFonts w:cstheme="minorHAnsi"/>
          <w:lang w:val="sr-Cyrl-RS"/>
        </w:rPr>
        <w:t xml:space="preserve">Ако се ови подаци упореде са статистиком која се односи на Колубарски управни округ, у </w:t>
      </w:r>
      <w:proofErr w:type="spellStart"/>
      <w:r>
        <w:rPr>
          <w:rFonts w:cstheme="minorHAnsi"/>
          <w:lang w:val="sr-Cyrl-RS"/>
        </w:rPr>
        <w:t>Мионици</w:t>
      </w:r>
      <w:proofErr w:type="spellEnd"/>
      <w:r>
        <w:rPr>
          <w:rFonts w:cstheme="minorHAnsi"/>
          <w:lang w:val="sr-Cyrl-RS"/>
        </w:rPr>
        <w:t xml:space="preserve"> је запослено 6,77% укупног броја запослених на територији округа. У структури запослених лица доминира мушка популација : 64,22 % запослених су припадници мушког пола. </w:t>
      </w:r>
    </w:p>
    <w:p w14:paraId="10578D7C" w14:textId="3996C8B8" w:rsidR="00EE38D3" w:rsidRPr="002F2CFC" w:rsidRDefault="00EE38D3" w:rsidP="00EE38D3">
      <w:pPr>
        <w:jc w:val="both"/>
        <w:rPr>
          <w:rFonts w:cstheme="minorHAnsi"/>
          <w:lang w:val="sr-Cyrl-RS"/>
        </w:rPr>
      </w:pPr>
      <w:r>
        <w:rPr>
          <w:rFonts w:cstheme="minorHAnsi"/>
          <w:lang w:val="sr-Cyrl-RS"/>
        </w:rPr>
        <w:t xml:space="preserve">Незапосленост је на територији општине </w:t>
      </w:r>
      <w:proofErr w:type="spellStart"/>
      <w:r>
        <w:rPr>
          <w:rFonts w:cstheme="minorHAnsi"/>
          <w:lang w:val="sr-Cyrl-RS"/>
        </w:rPr>
        <w:t>Мионица</w:t>
      </w:r>
      <w:proofErr w:type="spellEnd"/>
      <w:r>
        <w:rPr>
          <w:rFonts w:cstheme="minorHAnsi"/>
          <w:lang w:val="sr-Cyrl-RS"/>
        </w:rPr>
        <w:t xml:space="preserve"> у сталном </w:t>
      </w:r>
      <w:r w:rsidR="00312A97">
        <w:rPr>
          <w:rFonts w:cstheme="minorHAnsi"/>
          <w:lang w:val="sr-Cyrl-RS"/>
        </w:rPr>
        <w:t>паду</w:t>
      </w:r>
      <w:r>
        <w:rPr>
          <w:rFonts w:cstheme="minorHAnsi"/>
          <w:lang w:val="sr-Cyrl-RS"/>
        </w:rPr>
        <w:t>, док број запослених у последњих десет година, од 2010. године је значајно повећан. У односу на 2010. годину када је број запослених био 1</w:t>
      </w:r>
      <w:r w:rsidR="00312A97">
        <w:rPr>
          <w:rFonts w:cstheme="minorHAnsi"/>
          <w:lang w:val="sr-Cyrl-RS"/>
        </w:rPr>
        <w:t>.</w:t>
      </w:r>
      <w:r>
        <w:rPr>
          <w:rFonts w:cstheme="minorHAnsi"/>
          <w:lang w:val="sr-Cyrl-RS"/>
        </w:rPr>
        <w:t>945, до 2019. године је повећан за 80% (износи 3.421 лице). Највећи скок регистрованог броја запослених забележен је у периоду од 2016. до 2018. године када је број запослених повећан за скоро 800 лица (са 2.658 запослених на 3.421 запослено лице). Такође, у периоду од 2010. до 2018. године број запослених на 100 становника повећан је за скоро три пута (88 запослених на 100 становника у 2010. години, и 262 запослена на 100 становника до краја 2018. године).</w:t>
      </w:r>
    </w:p>
    <w:p w14:paraId="09DB984E" w14:textId="77777777" w:rsidR="00EE38D3" w:rsidRPr="009772F2" w:rsidRDefault="00EE38D3" w:rsidP="00EE38D3">
      <w:pPr>
        <w:jc w:val="both"/>
        <w:rPr>
          <w:rFonts w:cstheme="minorHAnsi"/>
          <w:b/>
          <w:bCs/>
          <w:lang w:val="sr-Cyrl-RS"/>
        </w:rPr>
      </w:pPr>
    </w:p>
    <w:p w14:paraId="486E9C09" w14:textId="77BBF37C" w:rsidR="00EE38D3" w:rsidRDefault="00EE38D3" w:rsidP="00EE38D3">
      <w:pPr>
        <w:jc w:val="both"/>
        <w:rPr>
          <w:rFonts w:cstheme="minorHAnsi"/>
          <w:b/>
          <w:bCs/>
          <w:lang w:val="sr-Cyrl-RS"/>
        </w:rPr>
      </w:pPr>
      <w:r w:rsidRPr="009772F2">
        <w:rPr>
          <w:rFonts w:cstheme="minorHAnsi"/>
          <w:b/>
          <w:bCs/>
          <w:lang w:val="sr-Cyrl-RS"/>
        </w:rPr>
        <w:t xml:space="preserve">ТУРИЗАМ </w:t>
      </w:r>
    </w:p>
    <w:p w14:paraId="0078C52D" w14:textId="77777777" w:rsidR="00F60F7A" w:rsidRPr="000E2977" w:rsidRDefault="00F60F7A" w:rsidP="00EE38D3">
      <w:pPr>
        <w:jc w:val="both"/>
        <w:rPr>
          <w:rFonts w:cstheme="minorHAnsi"/>
          <w:b/>
          <w:bCs/>
          <w:vertAlign w:val="superscript"/>
          <w:lang w:val="sr-Cyrl-RS"/>
        </w:rPr>
      </w:pPr>
    </w:p>
    <w:p w14:paraId="5664EBD8"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има повољне услове за развој туризма, који не представља значајну привредну грану у општини. Општина има неколико компаративних предности у односу на друге општине у региону Западне Србије када је у питању потенцијал за развој туризма: добар географско-саобраћајни положај, унапређену доступност места и изразите и јединствене природне атракције, локације и туристичка места. Међу главне природне и културне атракције општине убрајају се брдско-планински предели, пећине, манастири и цркве, остаци утврђења и остаци из римског периода, значајни културно-историјски споменици, који надилазе локалне оквире, као и догађаји и објекти у области културног, манифестационог и руралног туризма. </w:t>
      </w:r>
    </w:p>
    <w:p w14:paraId="78B8B0DB" w14:textId="689F0AB7" w:rsidR="00EE38D3" w:rsidRPr="005557DC" w:rsidRDefault="00EE38D3" w:rsidP="00EE38D3">
      <w:pPr>
        <w:jc w:val="both"/>
        <w:rPr>
          <w:rFonts w:cstheme="minorHAnsi"/>
          <w:lang w:val="sr-Cyrl-RS"/>
        </w:rPr>
      </w:pPr>
      <w:r>
        <w:rPr>
          <w:rFonts w:cstheme="minorHAnsi"/>
          <w:lang w:val="sr-Cyrl-RS"/>
        </w:rPr>
        <w:lastRenderedPageBreak/>
        <w:t>Најзначајнији туристички локалитети на територији општине су: родна кућа Војводе Живојине Мишића (</w:t>
      </w:r>
      <w:proofErr w:type="spellStart"/>
      <w:r>
        <w:rPr>
          <w:rFonts w:cstheme="minorHAnsi"/>
          <w:lang w:val="sr-Cyrl-RS"/>
        </w:rPr>
        <w:t>Ст</w:t>
      </w:r>
      <w:r w:rsidR="00312A97">
        <w:rPr>
          <w:rFonts w:cstheme="minorHAnsi"/>
          <w:lang w:val="sr-Cyrl-RS"/>
        </w:rPr>
        <w:t>р</w:t>
      </w:r>
      <w:r>
        <w:rPr>
          <w:rFonts w:cstheme="minorHAnsi"/>
          <w:lang w:val="sr-Cyrl-RS"/>
        </w:rPr>
        <w:t>уганик</w:t>
      </w:r>
      <w:proofErr w:type="spellEnd"/>
      <w:r>
        <w:rPr>
          <w:rFonts w:cstheme="minorHAnsi"/>
          <w:lang w:val="sr-Cyrl-RS"/>
        </w:rPr>
        <w:t>), Ткачки двор (</w:t>
      </w:r>
      <w:proofErr w:type="spellStart"/>
      <w:r>
        <w:rPr>
          <w:rFonts w:cstheme="minorHAnsi"/>
          <w:lang w:val="sr-Cyrl-RS"/>
        </w:rPr>
        <w:t>Ракари</w:t>
      </w:r>
      <w:proofErr w:type="spellEnd"/>
      <w:r>
        <w:rPr>
          <w:rFonts w:cstheme="minorHAnsi"/>
          <w:lang w:val="sr-Cyrl-RS"/>
        </w:rPr>
        <w:t>), Музеј камена (</w:t>
      </w:r>
      <w:proofErr w:type="spellStart"/>
      <w:r>
        <w:rPr>
          <w:rFonts w:cstheme="minorHAnsi"/>
          <w:lang w:val="sr-Cyrl-RS"/>
        </w:rPr>
        <w:t>Паштрић</w:t>
      </w:r>
      <w:proofErr w:type="spellEnd"/>
      <w:r>
        <w:rPr>
          <w:rFonts w:cstheme="minorHAnsi"/>
          <w:lang w:val="sr-Cyrl-RS"/>
        </w:rPr>
        <w:t>), Кућа чаја (</w:t>
      </w:r>
      <w:proofErr w:type="spellStart"/>
      <w:r>
        <w:rPr>
          <w:rFonts w:cstheme="minorHAnsi"/>
          <w:lang w:val="sr-Cyrl-RS"/>
        </w:rPr>
        <w:t>Паштрић</w:t>
      </w:r>
      <w:proofErr w:type="spellEnd"/>
      <w:r>
        <w:rPr>
          <w:rFonts w:cstheme="minorHAnsi"/>
          <w:lang w:val="sr-Cyrl-RS"/>
        </w:rPr>
        <w:t xml:space="preserve">), </w:t>
      </w:r>
      <w:proofErr w:type="spellStart"/>
      <w:r>
        <w:rPr>
          <w:rFonts w:cstheme="minorHAnsi"/>
          <w:lang w:val="sr-Cyrl-RS"/>
        </w:rPr>
        <w:t>Рибничка</w:t>
      </w:r>
      <w:proofErr w:type="spellEnd"/>
      <w:r>
        <w:rPr>
          <w:rFonts w:cstheme="minorHAnsi"/>
          <w:lang w:val="sr-Cyrl-RS"/>
        </w:rPr>
        <w:t xml:space="preserve"> пећина (</w:t>
      </w:r>
      <w:proofErr w:type="spellStart"/>
      <w:r>
        <w:rPr>
          <w:rFonts w:cstheme="minorHAnsi"/>
          <w:lang w:val="sr-Cyrl-RS"/>
        </w:rPr>
        <w:t>Паштрић</w:t>
      </w:r>
      <w:proofErr w:type="spellEnd"/>
      <w:r>
        <w:rPr>
          <w:rFonts w:cstheme="minorHAnsi"/>
          <w:lang w:val="sr-Cyrl-RS"/>
        </w:rPr>
        <w:t xml:space="preserve">), Бања </w:t>
      </w:r>
      <w:proofErr w:type="spellStart"/>
      <w:r>
        <w:rPr>
          <w:rFonts w:cstheme="minorHAnsi"/>
          <w:lang w:val="sr-Cyrl-RS"/>
        </w:rPr>
        <w:t>Врујци</w:t>
      </w:r>
      <w:proofErr w:type="spellEnd"/>
      <w:r>
        <w:rPr>
          <w:rFonts w:cstheme="minorHAnsi"/>
          <w:lang w:val="sr-Cyrl-RS"/>
        </w:rPr>
        <w:t xml:space="preserve">, сеоска туристичка домаћинства, базени и сакрални објекти – манастири и цркве. </w:t>
      </w:r>
    </w:p>
    <w:p w14:paraId="6065B745" w14:textId="7BFCF9D1" w:rsidR="00EE38D3" w:rsidRDefault="00EE38D3" w:rsidP="00EE38D3">
      <w:pPr>
        <w:jc w:val="both"/>
        <w:rPr>
          <w:rFonts w:cstheme="minorHAnsi"/>
          <w:color w:val="000000" w:themeColor="text1"/>
          <w:lang w:val="sr-Cyrl-RS"/>
        </w:rPr>
      </w:pPr>
      <w:r>
        <w:rPr>
          <w:rFonts w:cstheme="minorHAnsi"/>
          <w:lang w:val="sr-Cyrl-RS"/>
        </w:rPr>
        <w:t xml:space="preserve">На територији </w:t>
      </w:r>
      <w:proofErr w:type="spellStart"/>
      <w:r>
        <w:rPr>
          <w:rFonts w:cstheme="minorHAnsi"/>
          <w:lang w:val="sr-Cyrl-RS"/>
        </w:rPr>
        <w:t>оштине</w:t>
      </w:r>
      <w:proofErr w:type="spellEnd"/>
      <w:r>
        <w:rPr>
          <w:rFonts w:cstheme="minorHAnsi"/>
          <w:lang w:val="sr-Cyrl-RS"/>
        </w:rPr>
        <w:t xml:space="preserve"> налазе се живописни планински предели: Дивчибаре, </w:t>
      </w:r>
      <w:r w:rsidRPr="005557DC">
        <w:rPr>
          <w:rFonts w:cstheme="minorHAnsi"/>
          <w:color w:val="FF0000"/>
          <w:lang w:val="sr-Cyrl-RS"/>
        </w:rPr>
        <w:t>Равна гора</w:t>
      </w:r>
      <w:r>
        <w:rPr>
          <w:rFonts w:cstheme="minorHAnsi"/>
          <w:lang w:val="sr-Cyrl-RS"/>
        </w:rPr>
        <w:t xml:space="preserve">,  </w:t>
      </w:r>
      <w:proofErr w:type="spellStart"/>
      <w:r>
        <w:rPr>
          <w:rFonts w:cstheme="minorHAnsi"/>
          <w:lang w:val="sr-Cyrl-RS"/>
        </w:rPr>
        <w:t>Сувобор</w:t>
      </w:r>
      <w:proofErr w:type="spellEnd"/>
      <w:r>
        <w:rPr>
          <w:rFonts w:cstheme="minorHAnsi"/>
          <w:lang w:val="sr-Cyrl-RS"/>
        </w:rPr>
        <w:t xml:space="preserve">, </w:t>
      </w:r>
      <w:proofErr w:type="spellStart"/>
      <w:r>
        <w:rPr>
          <w:rFonts w:cstheme="minorHAnsi"/>
          <w:lang w:val="sr-Cyrl-RS"/>
        </w:rPr>
        <w:t>Маљен</w:t>
      </w:r>
      <w:proofErr w:type="spellEnd"/>
      <w:r>
        <w:rPr>
          <w:rFonts w:cstheme="minorHAnsi"/>
          <w:lang w:val="sr-Cyrl-RS"/>
        </w:rPr>
        <w:t xml:space="preserve"> и други, као и река </w:t>
      </w:r>
      <w:proofErr w:type="spellStart"/>
      <w:r>
        <w:rPr>
          <w:rFonts w:cstheme="minorHAnsi"/>
          <w:lang w:val="sr-Cyrl-RS"/>
        </w:rPr>
        <w:t>Рибница</w:t>
      </w:r>
      <w:proofErr w:type="spellEnd"/>
      <w:r>
        <w:rPr>
          <w:rFonts w:cstheme="minorHAnsi"/>
          <w:lang w:val="sr-Cyrl-RS"/>
        </w:rPr>
        <w:t xml:space="preserve">, и низ природних пећина од којих су у смислу снажног туристичког потенцијала најзначајнија </w:t>
      </w:r>
      <w:proofErr w:type="spellStart"/>
      <w:r>
        <w:rPr>
          <w:rFonts w:cstheme="minorHAnsi"/>
          <w:lang w:val="sr-Cyrl-RS"/>
        </w:rPr>
        <w:t>Рибничка</w:t>
      </w:r>
      <w:proofErr w:type="spellEnd"/>
      <w:r>
        <w:rPr>
          <w:rFonts w:cstheme="minorHAnsi"/>
          <w:lang w:val="sr-Cyrl-RS"/>
        </w:rPr>
        <w:t xml:space="preserve"> пећина</w:t>
      </w:r>
      <w:r>
        <w:rPr>
          <w:rFonts w:cstheme="minorHAnsi"/>
          <w:lang w:val="sr-Latn-RS"/>
        </w:rPr>
        <w:t xml:space="preserve">. </w:t>
      </w:r>
      <w:r>
        <w:rPr>
          <w:rFonts w:cstheme="minorHAnsi"/>
          <w:lang w:val="sr-Cyrl-RS"/>
        </w:rPr>
        <w:t xml:space="preserve">  </w:t>
      </w:r>
      <w:proofErr w:type="spellStart"/>
      <w:r>
        <w:rPr>
          <w:rFonts w:cstheme="minorHAnsi"/>
          <w:lang w:val="sr-Cyrl-RS"/>
        </w:rPr>
        <w:t>Рибничка</w:t>
      </w:r>
      <w:proofErr w:type="spellEnd"/>
      <w:r>
        <w:rPr>
          <w:rFonts w:cstheme="minorHAnsi"/>
          <w:lang w:val="sr-Cyrl-RS"/>
        </w:rPr>
        <w:t xml:space="preserve"> пећина се налази у близини реке </w:t>
      </w:r>
      <w:proofErr w:type="spellStart"/>
      <w:r>
        <w:rPr>
          <w:rFonts w:cstheme="minorHAnsi"/>
          <w:lang w:val="sr-Cyrl-RS"/>
        </w:rPr>
        <w:t>Рибнице</w:t>
      </w:r>
      <w:proofErr w:type="spellEnd"/>
      <w:r>
        <w:rPr>
          <w:rFonts w:cstheme="minorHAnsi"/>
          <w:lang w:val="sr-Cyrl-RS"/>
        </w:rPr>
        <w:t xml:space="preserve">. Има изразито троугласти улаз, висине 12м, ширине 25м и налази се у нивоу речне воде. У њој живи петнаест врста слепих мишева, веома ретких у Европи. </w:t>
      </w:r>
      <w:proofErr w:type="spellStart"/>
      <w:r>
        <w:rPr>
          <w:rFonts w:cstheme="minorHAnsi"/>
          <w:lang w:val="sr-Cyrl-RS"/>
        </w:rPr>
        <w:t>Рибничка</w:t>
      </w:r>
      <w:proofErr w:type="spellEnd"/>
      <w:r>
        <w:rPr>
          <w:rFonts w:cstheme="minorHAnsi"/>
          <w:lang w:val="sr-Cyrl-RS"/>
        </w:rPr>
        <w:t xml:space="preserve"> пећина је због своје изразите лепоте и значајне реткости заштићена као споменик природе односно републички значајна просторна целина са специфичним физичким и природним атрибутима. Она је јединствени спел</w:t>
      </w:r>
      <w:r w:rsidR="00312A97">
        <w:rPr>
          <w:rFonts w:cstheme="minorHAnsi"/>
          <w:lang w:val="sr-Cyrl-RS"/>
        </w:rPr>
        <w:t>е</w:t>
      </w:r>
      <w:r>
        <w:rPr>
          <w:rFonts w:cstheme="minorHAnsi"/>
          <w:lang w:val="sr-Cyrl-RS"/>
        </w:rPr>
        <w:t xml:space="preserve">олошки објекат у Србији са појавом пиратерије. </w:t>
      </w:r>
    </w:p>
    <w:p w14:paraId="3934B9B1" w14:textId="3308B00D"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Сакрални објекти - манастири и цркве са значајним туристичким потенцијалом на територији општине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су: Црква Вазнесења Христовог у </w:t>
      </w:r>
      <w:proofErr w:type="spellStart"/>
      <w:r>
        <w:rPr>
          <w:rFonts w:cstheme="minorHAnsi"/>
          <w:color w:val="000000" w:themeColor="text1"/>
          <w:lang w:val="sr-Cyrl-RS"/>
        </w:rPr>
        <w:t>Мионици</w:t>
      </w:r>
      <w:proofErr w:type="spellEnd"/>
      <w:r>
        <w:rPr>
          <w:rFonts w:cstheme="minorHAnsi"/>
          <w:color w:val="000000" w:themeColor="text1"/>
          <w:lang w:val="sr-Cyrl-RS"/>
        </w:rPr>
        <w:t xml:space="preserve">, Црква Огњене Марије у Бањи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Црква </w:t>
      </w:r>
      <w:proofErr w:type="spellStart"/>
      <w:r>
        <w:rPr>
          <w:rFonts w:cstheme="minorHAnsi"/>
          <w:color w:val="000000" w:themeColor="text1"/>
          <w:lang w:val="sr-Cyrl-RS"/>
        </w:rPr>
        <w:t>Архангела</w:t>
      </w:r>
      <w:proofErr w:type="spellEnd"/>
      <w:r>
        <w:rPr>
          <w:rFonts w:cstheme="minorHAnsi"/>
          <w:color w:val="000000" w:themeColor="text1"/>
          <w:lang w:val="sr-Cyrl-RS"/>
        </w:rPr>
        <w:t xml:space="preserve"> Гаврила у </w:t>
      </w:r>
      <w:proofErr w:type="spellStart"/>
      <w:r>
        <w:rPr>
          <w:rFonts w:cstheme="minorHAnsi"/>
          <w:color w:val="000000" w:themeColor="text1"/>
          <w:lang w:val="sr-Cyrl-RS"/>
        </w:rPr>
        <w:t>Вртиглаву</w:t>
      </w:r>
      <w:proofErr w:type="spellEnd"/>
      <w:r>
        <w:rPr>
          <w:rFonts w:cstheme="minorHAnsi"/>
          <w:color w:val="000000" w:themeColor="text1"/>
          <w:lang w:val="sr-Cyrl-RS"/>
        </w:rPr>
        <w:t xml:space="preserve">, Црква св. Николе у Крчмару, Црква св. Спиридона у Горњем </w:t>
      </w:r>
      <w:proofErr w:type="spellStart"/>
      <w:r>
        <w:rPr>
          <w:rFonts w:cstheme="minorHAnsi"/>
          <w:color w:val="000000" w:themeColor="text1"/>
          <w:lang w:val="sr-Cyrl-RS"/>
        </w:rPr>
        <w:t>Лајковцу</w:t>
      </w:r>
      <w:proofErr w:type="spellEnd"/>
      <w:r>
        <w:rPr>
          <w:rFonts w:cstheme="minorHAnsi"/>
          <w:color w:val="000000" w:themeColor="text1"/>
          <w:lang w:val="sr-Cyrl-RS"/>
        </w:rPr>
        <w:t xml:space="preserve">, Црква брвнара Покрова Пресвете Богородице у </w:t>
      </w:r>
      <w:proofErr w:type="spellStart"/>
      <w:r>
        <w:rPr>
          <w:rFonts w:cstheme="minorHAnsi"/>
          <w:color w:val="000000" w:themeColor="text1"/>
          <w:lang w:val="sr-Cyrl-RS"/>
        </w:rPr>
        <w:t>Планиници</w:t>
      </w:r>
      <w:proofErr w:type="spellEnd"/>
      <w:r>
        <w:rPr>
          <w:rFonts w:cstheme="minorHAnsi"/>
          <w:color w:val="000000" w:themeColor="text1"/>
          <w:lang w:val="sr-Cyrl-RS"/>
        </w:rPr>
        <w:t xml:space="preserve"> и </w:t>
      </w:r>
      <w:proofErr w:type="spellStart"/>
      <w:r>
        <w:rPr>
          <w:rFonts w:cstheme="minorHAnsi"/>
          <w:color w:val="000000" w:themeColor="text1"/>
          <w:lang w:val="sr-Cyrl-RS"/>
        </w:rPr>
        <w:t>манастри</w:t>
      </w:r>
      <w:proofErr w:type="spellEnd"/>
      <w:r>
        <w:rPr>
          <w:rFonts w:cstheme="minorHAnsi"/>
          <w:color w:val="000000" w:themeColor="text1"/>
          <w:lang w:val="sr-Cyrl-RS"/>
        </w:rPr>
        <w:t xml:space="preserve"> св. Апостола Петра и Павла у </w:t>
      </w:r>
      <w:proofErr w:type="spellStart"/>
      <w:r>
        <w:rPr>
          <w:rFonts w:cstheme="minorHAnsi"/>
          <w:color w:val="000000" w:themeColor="text1"/>
          <w:lang w:val="sr-Cyrl-RS"/>
        </w:rPr>
        <w:t>Рибници</w:t>
      </w:r>
      <w:proofErr w:type="spellEnd"/>
      <w:r>
        <w:rPr>
          <w:rFonts w:cstheme="minorHAnsi"/>
          <w:color w:val="000000" w:themeColor="text1"/>
          <w:lang w:val="sr-Cyrl-RS"/>
        </w:rPr>
        <w:t xml:space="preserve">. </w:t>
      </w:r>
    </w:p>
    <w:p w14:paraId="36C49D28"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Црква  Вазнесења Христовог  потиче из средине 19. века (саграђена 1856. године) и представља најстарију грађевину на територији општине. Манастир  св. Апостола Петра и Павла је изграђен 1907. године на рушевинама манастира из периода Немањића.  </w:t>
      </w:r>
    </w:p>
    <w:p w14:paraId="2FCDE9EA" w14:textId="31EC6819"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Значајни општински потенцијални туристички локалитети су и Велимирови двори, Кућа у </w:t>
      </w:r>
      <w:proofErr w:type="spellStart"/>
      <w:r>
        <w:rPr>
          <w:rFonts w:cstheme="minorHAnsi"/>
          <w:color w:val="000000" w:themeColor="text1"/>
          <w:lang w:val="sr-Cyrl-RS"/>
        </w:rPr>
        <w:t>Робајама</w:t>
      </w:r>
      <w:proofErr w:type="spellEnd"/>
      <w:r>
        <w:rPr>
          <w:rFonts w:cstheme="minorHAnsi"/>
          <w:color w:val="000000" w:themeColor="text1"/>
          <w:lang w:val="sr-Cyrl-RS"/>
        </w:rPr>
        <w:t xml:space="preserve">, </w:t>
      </w:r>
      <w:proofErr w:type="spellStart"/>
      <w:r>
        <w:rPr>
          <w:rFonts w:cstheme="minorHAnsi"/>
          <w:color w:val="000000" w:themeColor="text1"/>
          <w:lang w:val="sr-Cyrl-RS"/>
        </w:rPr>
        <w:t>Шалитр</w:t>
      </w:r>
      <w:r w:rsidR="00312A97">
        <w:rPr>
          <w:rFonts w:cstheme="minorHAnsi"/>
          <w:color w:val="000000" w:themeColor="text1"/>
          <w:lang w:val="sr-Cyrl-RS"/>
        </w:rPr>
        <w:t>е</w:t>
      </w:r>
      <w:r>
        <w:rPr>
          <w:rFonts w:cstheme="minorHAnsi"/>
          <w:color w:val="000000" w:themeColor="text1"/>
          <w:lang w:val="sr-Cyrl-RS"/>
        </w:rPr>
        <w:t>на</w:t>
      </w:r>
      <w:proofErr w:type="spellEnd"/>
      <w:r>
        <w:rPr>
          <w:rFonts w:cstheme="minorHAnsi"/>
          <w:color w:val="000000" w:themeColor="text1"/>
          <w:lang w:val="sr-Cyrl-RS"/>
        </w:rPr>
        <w:t xml:space="preserve"> пећина у </w:t>
      </w:r>
      <w:proofErr w:type="spellStart"/>
      <w:r>
        <w:rPr>
          <w:rFonts w:cstheme="minorHAnsi"/>
          <w:color w:val="000000" w:themeColor="text1"/>
          <w:lang w:val="sr-Cyrl-RS"/>
        </w:rPr>
        <w:t>Брежђу</w:t>
      </w:r>
      <w:proofErr w:type="spellEnd"/>
      <w:r>
        <w:rPr>
          <w:rFonts w:cstheme="minorHAnsi"/>
          <w:color w:val="000000" w:themeColor="text1"/>
          <w:lang w:val="sr-Cyrl-RS"/>
        </w:rPr>
        <w:t xml:space="preserve">, Краљев сто на Дивчибарама и водопад ”Скакало”. </w:t>
      </w:r>
    </w:p>
    <w:p w14:paraId="09937C72" w14:textId="3D4FC5B6" w:rsidR="00EE38D3" w:rsidRDefault="00EE38D3" w:rsidP="00EE38D3">
      <w:pPr>
        <w:jc w:val="both"/>
        <w:rPr>
          <w:rFonts w:cstheme="minorHAnsi"/>
          <w:color w:val="000000" w:themeColor="text1"/>
          <w:lang w:val="sr-Latn-RS"/>
        </w:rPr>
      </w:pPr>
      <w:r>
        <w:rPr>
          <w:rFonts w:cstheme="minorHAnsi"/>
          <w:color w:val="000000" w:themeColor="text1"/>
          <w:lang w:val="sr-Cyrl-RS"/>
        </w:rPr>
        <w:t xml:space="preserve">Остаци старог града из 15. века – Велимирови двори су комплекс који чине део оградног зида дужине 40м, ”кула” и једнобродна црква са припратом сачувана до висине венца, а народно признање га везује за Велимира, властелина кнеза Лазара. </w:t>
      </w:r>
      <w:r w:rsidR="00312A97">
        <w:rPr>
          <w:rFonts w:cstheme="minorHAnsi"/>
          <w:color w:val="000000" w:themeColor="text1"/>
          <w:lang w:val="sr-Cyrl-RS"/>
        </w:rPr>
        <w:t xml:space="preserve">Има статус заштићеног споменика културе. </w:t>
      </w:r>
    </w:p>
    <w:p w14:paraId="7A19CAFF" w14:textId="44F7BA22"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Међу национално значајније културно-историјске споменике, поред манастира и цркава, на територији општине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налазе је и село </w:t>
      </w:r>
      <w:proofErr w:type="spellStart"/>
      <w:r>
        <w:rPr>
          <w:rFonts w:cstheme="minorHAnsi"/>
          <w:color w:val="000000" w:themeColor="text1"/>
          <w:lang w:val="sr-Cyrl-RS"/>
        </w:rPr>
        <w:t>Струганик</w:t>
      </w:r>
      <w:proofErr w:type="spellEnd"/>
      <w:r>
        <w:rPr>
          <w:rFonts w:cstheme="minorHAnsi"/>
          <w:color w:val="000000" w:themeColor="text1"/>
          <w:lang w:val="sr-Cyrl-RS"/>
        </w:rPr>
        <w:t xml:space="preserve"> и мост Живојина Мишића. У </w:t>
      </w:r>
      <w:proofErr w:type="spellStart"/>
      <w:r>
        <w:rPr>
          <w:rFonts w:cstheme="minorHAnsi"/>
          <w:color w:val="000000" w:themeColor="text1"/>
          <w:lang w:val="sr-Cyrl-RS"/>
        </w:rPr>
        <w:t>Струганику</w:t>
      </w:r>
      <w:proofErr w:type="spellEnd"/>
      <w:r>
        <w:rPr>
          <w:rFonts w:cstheme="minorHAnsi"/>
          <w:color w:val="000000" w:themeColor="text1"/>
          <w:lang w:val="sr-Cyrl-RS"/>
        </w:rPr>
        <w:t xml:space="preserve"> се налази родна кућа војводе Живојина Мишића</w:t>
      </w:r>
      <w:r w:rsidRPr="002E3745">
        <w:rPr>
          <w:rFonts w:cstheme="minorHAnsi"/>
          <w:color w:val="FF0000"/>
          <w:lang w:val="sr-Cyrl-RS"/>
        </w:rPr>
        <w:t>, која је сачувана и обновљена</w:t>
      </w:r>
      <w:r>
        <w:rPr>
          <w:rFonts w:cstheme="minorHAnsi"/>
          <w:color w:val="000000" w:themeColor="text1"/>
          <w:lang w:val="sr-Cyrl-RS"/>
        </w:rPr>
        <w:t xml:space="preserve"> и </w:t>
      </w:r>
      <w:r w:rsidR="00312A97">
        <w:rPr>
          <w:rFonts w:cstheme="minorHAnsi"/>
          <w:color w:val="000000" w:themeColor="text1"/>
          <w:lang w:val="sr-Cyrl-RS"/>
        </w:rPr>
        <w:t xml:space="preserve">у време израде овог Плана </w:t>
      </w:r>
      <w:r>
        <w:rPr>
          <w:rFonts w:cstheme="minorHAnsi"/>
          <w:color w:val="000000" w:themeColor="text1"/>
          <w:lang w:val="sr-Cyrl-RS"/>
        </w:rPr>
        <w:t xml:space="preserve">представља значајну локалну културно-историјску туристичку атракцију. Поред куће славног ратног српског војводе, команданта Прве армије и начелника штаба Врховне команде, који је ушао у легенду српске националне и ратне историје, у </w:t>
      </w:r>
      <w:proofErr w:type="spellStart"/>
      <w:r>
        <w:rPr>
          <w:rFonts w:cstheme="minorHAnsi"/>
          <w:color w:val="000000" w:themeColor="text1"/>
          <w:lang w:val="sr-Cyrl-RS"/>
        </w:rPr>
        <w:t>Мионици</w:t>
      </w:r>
      <w:proofErr w:type="spellEnd"/>
      <w:r>
        <w:rPr>
          <w:rFonts w:cstheme="minorHAnsi"/>
          <w:color w:val="000000" w:themeColor="text1"/>
          <w:lang w:val="sr-Cyrl-RS"/>
        </w:rPr>
        <w:t xml:space="preserve"> постоји и Камени мост Живојина Мишића. Овај мост има архитектонску вредност, доказани историјски значај и јаку емотивну конотацију. Велики војсковођа је на њему за време Колубарске битке зауставио српску Прву армију у повлачењу, повратио јој борбени морал и вратио  на положај, како би се кроз рововску борбу остварила једна од историјски најзначајнијих противофанзива српске војске против надмоћнијег непријатеља: </w:t>
      </w:r>
      <w:proofErr w:type="spellStart"/>
      <w:r>
        <w:rPr>
          <w:rFonts w:cstheme="minorHAnsi"/>
          <w:color w:val="000000" w:themeColor="text1"/>
          <w:lang w:val="sr-Cyrl-RS"/>
        </w:rPr>
        <w:t>Аустро</w:t>
      </w:r>
      <w:proofErr w:type="spellEnd"/>
      <w:r>
        <w:rPr>
          <w:rFonts w:cstheme="minorHAnsi"/>
          <w:color w:val="000000" w:themeColor="text1"/>
          <w:lang w:val="sr-Cyrl-RS"/>
        </w:rPr>
        <w:t xml:space="preserve">-угарске царевине. Камени мост је једно од најзначајнијих етичких и победничких симбола и простора у историји </w:t>
      </w:r>
      <w:r w:rsidR="00312A97">
        <w:rPr>
          <w:rFonts w:cstheme="minorHAnsi"/>
          <w:color w:val="000000" w:themeColor="text1"/>
          <w:lang w:val="sr-Cyrl-RS"/>
        </w:rPr>
        <w:t>српске војске</w:t>
      </w:r>
      <w:r>
        <w:rPr>
          <w:rFonts w:cstheme="minorHAnsi"/>
          <w:color w:val="000000" w:themeColor="text1"/>
          <w:lang w:val="sr-Cyrl-RS"/>
        </w:rPr>
        <w:t xml:space="preserve">. </w:t>
      </w:r>
    </w:p>
    <w:p w14:paraId="4A8D9192" w14:textId="5B904944" w:rsidR="00EE38D3" w:rsidRDefault="00EE38D3" w:rsidP="00EE38D3">
      <w:pPr>
        <w:jc w:val="both"/>
        <w:rPr>
          <w:rFonts w:cstheme="minorHAnsi"/>
          <w:color w:val="000000" w:themeColor="text1"/>
          <w:lang w:val="sr-Cyrl-RS"/>
        </w:rPr>
      </w:pPr>
      <w:r>
        <w:rPr>
          <w:rFonts w:cstheme="minorHAnsi"/>
          <w:color w:val="000000" w:themeColor="text1"/>
          <w:lang w:val="sr-Cyrl-RS"/>
        </w:rPr>
        <w:t>У значајној мери, у поређењу са општинама сличне територијалне величине, економске развијености и саобраћајно-географске доступности је развијен манифестациони туризам. Општина традиционално подржава и организује следеће манифестације: ”</w:t>
      </w:r>
      <w:proofErr w:type="spellStart"/>
      <w:r>
        <w:rPr>
          <w:rFonts w:cstheme="minorHAnsi"/>
          <w:color w:val="000000" w:themeColor="text1"/>
          <w:lang w:val="sr-Cyrl-RS"/>
        </w:rPr>
        <w:t>Мишићеви</w:t>
      </w:r>
      <w:proofErr w:type="spellEnd"/>
      <w:r>
        <w:rPr>
          <w:rFonts w:cstheme="minorHAnsi"/>
          <w:color w:val="000000" w:themeColor="text1"/>
          <w:lang w:val="sr-Cyrl-RS"/>
        </w:rPr>
        <w:t xml:space="preserve"> дани”, ”</w:t>
      </w:r>
      <w:proofErr w:type="spellStart"/>
      <w:r>
        <w:rPr>
          <w:rFonts w:cstheme="minorHAnsi"/>
          <w:color w:val="000000" w:themeColor="text1"/>
          <w:lang w:val="sr-Cyrl-RS"/>
        </w:rPr>
        <w:t>Врујачки</w:t>
      </w:r>
      <w:proofErr w:type="spellEnd"/>
      <w:r>
        <w:rPr>
          <w:rFonts w:cstheme="minorHAnsi"/>
          <w:color w:val="000000" w:themeColor="text1"/>
          <w:lang w:val="sr-Cyrl-RS"/>
        </w:rPr>
        <w:t xml:space="preserve"> извори”, бициклистичка трка кроз Србију и рели трке. Такође, традиционално се одржавају и празнични месеци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отвореног срца” и Новогодишњи базар”</w:t>
      </w:r>
      <w:r w:rsidR="00312A97">
        <w:rPr>
          <w:rFonts w:cstheme="minorHAnsi"/>
          <w:color w:val="000000" w:themeColor="text1"/>
          <w:lang w:val="sr-Cyrl-RS"/>
        </w:rPr>
        <w:t>)</w:t>
      </w:r>
      <w:r>
        <w:rPr>
          <w:rFonts w:cstheme="minorHAnsi"/>
          <w:color w:val="000000" w:themeColor="text1"/>
          <w:lang w:val="sr-Cyrl-RS"/>
        </w:rPr>
        <w:t xml:space="preserve"> и обележавају међународни дани значајни на глобалном нивоу. </w:t>
      </w:r>
    </w:p>
    <w:p w14:paraId="34166E79"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lastRenderedPageBreak/>
        <w:t xml:space="preserve">Када су у питању смештајни капацитети у приватном смештају (регистровани власници апартмана и соба) њих је на територији општине укупно 86  (у селима: </w:t>
      </w:r>
      <w:proofErr w:type="spellStart"/>
      <w:r>
        <w:rPr>
          <w:rFonts w:cstheme="minorHAnsi"/>
          <w:color w:val="000000" w:themeColor="text1"/>
          <w:lang w:val="sr-Cyrl-RS"/>
        </w:rPr>
        <w:t>Ракари</w:t>
      </w:r>
      <w:proofErr w:type="spellEnd"/>
      <w:r>
        <w:rPr>
          <w:rFonts w:cstheme="minorHAnsi"/>
          <w:color w:val="000000" w:themeColor="text1"/>
          <w:lang w:val="sr-Cyrl-RS"/>
        </w:rPr>
        <w:t xml:space="preserve">, </w:t>
      </w:r>
      <w:proofErr w:type="spellStart"/>
      <w:r>
        <w:rPr>
          <w:rFonts w:cstheme="minorHAnsi"/>
          <w:color w:val="000000" w:themeColor="text1"/>
          <w:lang w:val="sr-Cyrl-RS"/>
        </w:rPr>
        <w:t>Берковац</w:t>
      </w:r>
      <w:proofErr w:type="spellEnd"/>
      <w:r>
        <w:rPr>
          <w:rFonts w:cstheme="minorHAnsi"/>
          <w:color w:val="000000" w:themeColor="text1"/>
          <w:lang w:val="sr-Cyrl-RS"/>
        </w:rPr>
        <w:t xml:space="preserve"> и Попадић), а највећи смештајни капацитет има хотел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у Горњој Топлици.  Највећи број објеката за смештај има три и четири звездице (преко 90% објеката). </w:t>
      </w:r>
    </w:p>
    <w:p w14:paraId="5B98E907"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Општина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има значајне  услове за унапређење и </w:t>
      </w:r>
      <w:proofErr w:type="spellStart"/>
      <w:r>
        <w:rPr>
          <w:rFonts w:cstheme="minorHAnsi"/>
          <w:color w:val="000000" w:themeColor="text1"/>
          <w:lang w:val="sr-Cyrl-RS"/>
        </w:rPr>
        <w:t>позиционирање</w:t>
      </w:r>
      <w:proofErr w:type="spellEnd"/>
      <w:r>
        <w:rPr>
          <w:rFonts w:cstheme="minorHAnsi"/>
          <w:color w:val="000000" w:themeColor="text1"/>
          <w:lang w:val="sr-Cyrl-RS"/>
        </w:rPr>
        <w:t xml:space="preserve">  места као туристичке дестинације, пре свега у националним оквирима, са потенцијалом за развој планинског, културног,</w:t>
      </w:r>
      <w:r>
        <w:rPr>
          <w:rFonts w:cstheme="minorHAnsi"/>
          <w:color w:val="000000" w:themeColor="text1"/>
          <w:lang w:val="sr-Latn-RS"/>
        </w:rPr>
        <w:t xml:space="preserve"> </w:t>
      </w:r>
      <w:r>
        <w:rPr>
          <w:rFonts w:cstheme="minorHAnsi"/>
          <w:color w:val="000000" w:themeColor="text1"/>
          <w:lang w:val="sr-Cyrl-RS"/>
        </w:rPr>
        <w:t>сеоског – руралног,  религијског и авантуристичког туризма.</w:t>
      </w:r>
    </w:p>
    <w:p w14:paraId="14309FEA"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Број домаћих и страних туриста који посећују општину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се у последњих десет година повећао. Према подацима Републичког завода за статистику, у 2018. години </w:t>
      </w:r>
      <w:proofErr w:type="spellStart"/>
      <w:r>
        <w:rPr>
          <w:rFonts w:cstheme="minorHAnsi"/>
          <w:color w:val="000000" w:themeColor="text1"/>
          <w:lang w:val="sr-Cyrl-RS"/>
        </w:rPr>
        <w:t>Мионицу</w:t>
      </w:r>
      <w:proofErr w:type="spellEnd"/>
      <w:r>
        <w:rPr>
          <w:rFonts w:cstheme="minorHAnsi"/>
          <w:color w:val="000000" w:themeColor="text1"/>
          <w:lang w:val="sr-Cyrl-RS"/>
        </w:rPr>
        <w:t xml:space="preserve"> је посетило 11.188  туриста (10.456 домаћих туриста и 732 страних туриста) уз реализацију 54.235 ноћења а општина се налази на 45. месту листе општина и градова у Србији, по броју туриста и броју ноћења туриста. </w:t>
      </w:r>
      <w:proofErr w:type="spellStart"/>
      <w:r>
        <w:rPr>
          <w:rFonts w:cstheme="minorHAnsi"/>
          <w:color w:val="000000" w:themeColor="text1"/>
          <w:lang w:val="sr-Cyrl-RS"/>
        </w:rPr>
        <w:t>Мионицу</w:t>
      </w:r>
      <w:proofErr w:type="spellEnd"/>
      <w:r>
        <w:rPr>
          <w:rFonts w:cstheme="minorHAnsi"/>
          <w:color w:val="000000" w:themeColor="text1"/>
          <w:lang w:val="sr-Cyrl-RS"/>
        </w:rPr>
        <w:t xml:space="preserve"> је у 2018. години посетило 14,7% туриста који су посетили Колубарски округ, у коме је апсолутни туристичке лидер град Ваљево (преко 80% туриста који долазе у Колубарски округ посећује овај град).  Просечан број ноћења домаћих туриста износио је 4,9 ноћења а просечан број ноћења страних туриста износио је 3,9 ноћења. </w:t>
      </w:r>
    </w:p>
    <w:p w14:paraId="28739CD7"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Број туриста који је посетио општину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у периоду од 2010-2019. године кретао се од 9.823 (у 2010. години) до највећег броја туриста који је остварен у 2012. години – 12.041 туриста. У посматраном периоду најчешће је број туриста који посете </w:t>
      </w:r>
      <w:proofErr w:type="spellStart"/>
      <w:r>
        <w:rPr>
          <w:rFonts w:cstheme="minorHAnsi"/>
          <w:color w:val="000000" w:themeColor="text1"/>
          <w:lang w:val="sr-Cyrl-RS"/>
        </w:rPr>
        <w:t>Мионицу</w:t>
      </w:r>
      <w:proofErr w:type="spellEnd"/>
      <w:r>
        <w:rPr>
          <w:rFonts w:cstheme="minorHAnsi"/>
          <w:color w:val="000000" w:themeColor="text1"/>
          <w:lang w:val="sr-Cyrl-RS"/>
        </w:rPr>
        <w:t xml:space="preserve"> на годишњем нивоу био између 9.000 и 10.000 туриста, док се број ноћења кретао најчешће између 40.000 и 48.000 ноћења домаћих и страних туриста. </w:t>
      </w:r>
    </w:p>
    <w:p w14:paraId="7654ACDC"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У структури туриста који посећују општину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доминирају домаћи туристи. У 2018. години од укупно 11.188 посетилаца, чак 10.456 туриста је долазило са територије Републике Србије. Када је број ноћења у питању ситуација је у потпуности иста: од укупног броја реализованих ноћења - 54.235 чак 51.367 остварили су домаћих туристи. Заступљеност домаћих туриста у структури реализованих ноћења у периоду од 2010. до 2019. године кретала се између 91% и 94,8%. Највећи проценат домаћих посетилаца забележен је 2010. године (94,8%) а најмањи 2016. године (91%). </w:t>
      </w:r>
    </w:p>
    <w:p w14:paraId="29785C13" w14:textId="3FF3D16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Општина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од 2014. године бележи стални раст броја домаћих и страних туриста и броја ноћења на територији општине. У односу на 2014. годину (када је </w:t>
      </w:r>
      <w:proofErr w:type="spellStart"/>
      <w:r>
        <w:rPr>
          <w:rFonts w:cstheme="minorHAnsi"/>
          <w:color w:val="000000" w:themeColor="text1"/>
          <w:lang w:val="sr-Cyrl-RS"/>
        </w:rPr>
        <w:t>Мионицу</w:t>
      </w:r>
      <w:proofErr w:type="spellEnd"/>
      <w:r>
        <w:rPr>
          <w:rFonts w:cstheme="minorHAnsi"/>
          <w:color w:val="000000" w:themeColor="text1"/>
          <w:lang w:val="sr-Cyrl-RS"/>
        </w:rPr>
        <w:t xml:space="preserve"> посетило 9.506 туриста) остварен је закључно са 2019. годином раст броја туриста на нивоу од 18%. Овај тренд, са још већим процентом раста присутан је и када је у питању број ноћења. У односу на регистровани број ноћења туриста из 2014. године, остварен је до 2019. године раст од 30% (у 2018. остварена је рекордна реализација броја ноћења од 54.235 ноћења домаћих и страних туриста). У поређењу са 2010. годином тај раст је већи и износи преко 40% повећања броја ноћења. Ови подаци сасвим јасно и недвосмислено упућују на закључак да туризам у </w:t>
      </w:r>
      <w:proofErr w:type="spellStart"/>
      <w:r>
        <w:rPr>
          <w:rFonts w:cstheme="minorHAnsi"/>
          <w:color w:val="000000" w:themeColor="text1"/>
          <w:lang w:val="sr-Cyrl-RS"/>
        </w:rPr>
        <w:t>Мионици</w:t>
      </w:r>
      <w:proofErr w:type="spellEnd"/>
      <w:r>
        <w:rPr>
          <w:rFonts w:cstheme="minorHAnsi"/>
          <w:color w:val="000000" w:themeColor="text1"/>
          <w:lang w:val="sr-Cyrl-RS"/>
        </w:rPr>
        <w:t xml:space="preserve"> има развојни капацитет и </w:t>
      </w:r>
      <w:r w:rsidR="00312A97">
        <w:rPr>
          <w:rFonts w:cstheme="minorHAnsi"/>
          <w:color w:val="000000" w:themeColor="text1"/>
          <w:lang w:val="sr-Cyrl-RS"/>
        </w:rPr>
        <w:t xml:space="preserve">потенцијално развојно значајнију </w:t>
      </w:r>
      <w:r>
        <w:rPr>
          <w:rFonts w:cstheme="minorHAnsi"/>
          <w:color w:val="000000" w:themeColor="text1"/>
          <w:lang w:val="sr-Cyrl-RS"/>
        </w:rPr>
        <w:t>економску функцију.</w:t>
      </w:r>
    </w:p>
    <w:p w14:paraId="09710AF7" w14:textId="500BBB56"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Главна туристичка дестинација на територији општине је бања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Преко 95% свих долазака и ноћења туриста региструју се у овом туристичком месту, пре свега због значајних и атрактивних хотела који су у бањи лоцирани. Највећа посета бањи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забележена је 2012. године (11.132 боравака туриста) а највећи број ноћења домаћих и страних туриста у бањи реализован је током 2018. године (52.717). Бања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је на нивоу Републике Србије, када је у питању бањски туризам на деветом месту по броју посетилаца на годишњем нивоу а на осмом месту по броју реализованих ноћења у конкуренцији 15 бања. Бању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је током 2018. године посетило 1,82% туриста од укупног броја туриста </w:t>
      </w:r>
      <w:r>
        <w:rPr>
          <w:rFonts w:cstheme="minorHAnsi"/>
          <w:color w:val="000000" w:themeColor="text1"/>
          <w:lang w:val="sr-Cyrl-RS"/>
        </w:rPr>
        <w:lastRenderedPageBreak/>
        <w:t xml:space="preserve">који су посетили 15 бања у Србији. Најзначајнији туристички објекат у Бањи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је хотел ”</w:t>
      </w:r>
      <w:proofErr w:type="spellStart"/>
      <w:r>
        <w:rPr>
          <w:rFonts w:cstheme="minorHAnsi"/>
          <w:color w:val="000000" w:themeColor="text1"/>
          <w:lang w:val="sr-Cyrl-RS"/>
        </w:rPr>
        <w:t>Врујци</w:t>
      </w:r>
      <w:proofErr w:type="spellEnd"/>
      <w:r>
        <w:rPr>
          <w:rFonts w:cstheme="minorHAnsi"/>
          <w:color w:val="000000" w:themeColor="text1"/>
          <w:lang w:val="sr-Cyrl-RS"/>
        </w:rPr>
        <w:t>”, а у последњих неколико година број приватних смештајних капацитета и јединица је значајно повећан (апартмани, виле, конаци, бунгалови, викендице). Хотел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је категорисан са 2 звездице и поседује 87 соба, које на дневном нивоу могу угостити 200 особа. Значајна компаративна предност овог хотела је поседовање извора лековите воде велике издашности (преко 300 литара у секунди) унутар хотелског комплекса. Лековита вода се корити у целом хотелском комплексу за пуњење </w:t>
      </w:r>
      <w:proofErr w:type="spellStart"/>
      <w:r>
        <w:rPr>
          <w:rFonts w:cstheme="minorHAnsi"/>
          <w:color w:val="000000" w:themeColor="text1"/>
          <w:lang w:val="sr-Cyrl-RS"/>
        </w:rPr>
        <w:t>базнеа</w:t>
      </w:r>
      <w:proofErr w:type="spellEnd"/>
      <w:r>
        <w:rPr>
          <w:rFonts w:cstheme="minorHAnsi"/>
          <w:color w:val="000000" w:themeColor="text1"/>
          <w:lang w:val="sr-Cyrl-RS"/>
        </w:rPr>
        <w:t xml:space="preserve"> и у </w:t>
      </w:r>
      <w:proofErr w:type="spellStart"/>
      <w:r>
        <w:rPr>
          <w:rFonts w:cstheme="minorHAnsi"/>
          <w:color w:val="000000" w:themeColor="text1"/>
          <w:lang w:val="sr-Cyrl-RS"/>
        </w:rPr>
        <w:t>спа</w:t>
      </w:r>
      <w:proofErr w:type="spellEnd"/>
      <w:r>
        <w:rPr>
          <w:rFonts w:cstheme="minorHAnsi"/>
          <w:color w:val="000000" w:themeColor="text1"/>
          <w:lang w:val="sr-Cyrl-RS"/>
        </w:rPr>
        <w:t xml:space="preserve"> и </w:t>
      </w:r>
      <w:proofErr w:type="spellStart"/>
      <w:r>
        <w:rPr>
          <w:rFonts w:cstheme="minorHAnsi"/>
          <w:color w:val="000000" w:themeColor="text1"/>
          <w:lang w:val="sr-Cyrl-RS"/>
        </w:rPr>
        <w:t>велнес</w:t>
      </w:r>
      <w:proofErr w:type="spellEnd"/>
      <w:r>
        <w:rPr>
          <w:rFonts w:cstheme="minorHAnsi"/>
          <w:color w:val="000000" w:themeColor="text1"/>
          <w:lang w:val="sr-Cyrl-RS"/>
        </w:rPr>
        <w:t xml:space="preserve"> сврхе. </w:t>
      </w:r>
    </w:p>
    <w:p w14:paraId="50BE52D6" w14:textId="77777777" w:rsidR="00EE38D3" w:rsidRPr="008E31C3" w:rsidRDefault="00EE38D3" w:rsidP="00EE38D3">
      <w:pPr>
        <w:jc w:val="both"/>
        <w:rPr>
          <w:rFonts w:cstheme="minorHAnsi"/>
          <w:color w:val="000000" w:themeColor="text1"/>
          <w:lang w:val="sr-Cyrl-RS"/>
        </w:rPr>
      </w:pPr>
      <w:r>
        <w:rPr>
          <w:rFonts w:cstheme="minorHAnsi"/>
          <w:color w:val="000000" w:themeColor="text1"/>
          <w:lang w:val="sr-Cyrl-RS"/>
        </w:rPr>
        <w:t xml:space="preserve">Имајући у виду хотелске и смештајне капацитете, као и разноликост пратећих туристичких садржаја у бањи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јасно је да постоје позитивни и стимулативни услови за масивнији долазак и ноћења туриста и унапређење квалитета бање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као значајне дестинације здравственог</w:t>
      </w:r>
      <w:r>
        <w:rPr>
          <w:rFonts w:cstheme="minorHAnsi"/>
          <w:color w:val="000000" w:themeColor="text1"/>
          <w:lang w:val="sr-Latn-RS"/>
        </w:rPr>
        <w:t xml:space="preserve"> </w:t>
      </w:r>
      <w:r>
        <w:rPr>
          <w:rFonts w:cstheme="minorHAnsi"/>
          <w:color w:val="000000" w:themeColor="text1"/>
          <w:lang w:val="sr-Cyrl-RS"/>
        </w:rPr>
        <w:t xml:space="preserve">и </w:t>
      </w:r>
      <w:r>
        <w:rPr>
          <w:rFonts w:cstheme="minorHAnsi"/>
          <w:color w:val="000000" w:themeColor="text1"/>
          <w:lang w:val="sr-Latn-RS"/>
        </w:rPr>
        <w:t xml:space="preserve"> </w:t>
      </w:r>
      <w:proofErr w:type="spellStart"/>
      <w:r>
        <w:rPr>
          <w:rFonts w:cstheme="minorHAnsi"/>
          <w:color w:val="000000" w:themeColor="text1"/>
          <w:lang w:val="sr-Cyrl-RS"/>
        </w:rPr>
        <w:t>велнес</w:t>
      </w:r>
      <w:proofErr w:type="spellEnd"/>
      <w:r>
        <w:rPr>
          <w:rFonts w:cstheme="minorHAnsi"/>
          <w:color w:val="000000" w:themeColor="text1"/>
          <w:lang w:val="sr-Cyrl-RS"/>
        </w:rPr>
        <w:t xml:space="preserve"> туризма у Србији. </w:t>
      </w:r>
    </w:p>
    <w:p w14:paraId="307CC2EB" w14:textId="77777777" w:rsidR="00EE38D3" w:rsidRPr="009772F2" w:rsidRDefault="00EE38D3" w:rsidP="00EE38D3">
      <w:pPr>
        <w:jc w:val="both"/>
        <w:rPr>
          <w:rFonts w:cstheme="minorHAnsi"/>
          <w:b/>
          <w:bCs/>
          <w:lang w:val="sr-Cyrl-RS"/>
        </w:rPr>
      </w:pPr>
    </w:p>
    <w:p w14:paraId="566034AC" w14:textId="77777777" w:rsidR="00F60F7A" w:rsidRDefault="00EE38D3" w:rsidP="00EE38D3">
      <w:pPr>
        <w:jc w:val="both"/>
        <w:rPr>
          <w:rFonts w:cstheme="minorHAnsi"/>
          <w:b/>
          <w:bCs/>
          <w:lang w:val="sr-Cyrl-RS"/>
        </w:rPr>
      </w:pPr>
      <w:r w:rsidRPr="009772F2">
        <w:rPr>
          <w:rFonts w:cstheme="minorHAnsi"/>
          <w:b/>
          <w:bCs/>
          <w:lang w:val="sr-Cyrl-RS"/>
        </w:rPr>
        <w:t>ПОЉОПРИВРЕДА</w:t>
      </w:r>
    </w:p>
    <w:p w14:paraId="3D4E8FC8" w14:textId="3430FCD5" w:rsidR="00EE38D3" w:rsidRPr="009772F2" w:rsidRDefault="00EE38D3" w:rsidP="00EE38D3">
      <w:pPr>
        <w:jc w:val="both"/>
        <w:rPr>
          <w:rFonts w:cstheme="minorHAnsi"/>
          <w:b/>
          <w:bCs/>
          <w:lang w:val="sr-Cyrl-RS"/>
        </w:rPr>
      </w:pPr>
      <w:r w:rsidRPr="009772F2">
        <w:rPr>
          <w:rFonts w:cstheme="minorHAnsi"/>
          <w:b/>
          <w:bCs/>
          <w:lang w:val="sr-Cyrl-RS"/>
        </w:rPr>
        <w:t xml:space="preserve"> </w:t>
      </w:r>
    </w:p>
    <w:p w14:paraId="09EEC067" w14:textId="77777777" w:rsidR="00EE38D3" w:rsidRDefault="00EE38D3" w:rsidP="00EE38D3">
      <w:pPr>
        <w:jc w:val="both"/>
        <w:rPr>
          <w:rFonts w:cstheme="minorHAnsi"/>
          <w:lang w:val="sr-Cyrl-RS"/>
        </w:rPr>
      </w:pPr>
      <w:r>
        <w:rPr>
          <w:rFonts w:cstheme="minorHAnsi"/>
          <w:lang w:val="sr-Cyrl-RS"/>
        </w:rPr>
        <w:t xml:space="preserve">Од укупне површине земљишта на територији општине </w:t>
      </w:r>
      <w:proofErr w:type="spellStart"/>
      <w:r>
        <w:rPr>
          <w:rFonts w:cstheme="minorHAnsi"/>
          <w:lang w:val="sr-Cyrl-RS"/>
        </w:rPr>
        <w:t>Мионица</w:t>
      </w:r>
      <w:proofErr w:type="spellEnd"/>
      <w:r>
        <w:rPr>
          <w:rFonts w:cstheme="minorHAnsi"/>
          <w:lang w:val="sr-Cyrl-RS"/>
        </w:rPr>
        <w:t xml:space="preserve"> пољопривредно земљиште чини 22.291 ха. Присутно је повећање неплодног земљишта, а 70% је кисело земљиште. Према последње доступним подацима (из 2012. године) од укупне површине пољопривредног земљишта коришћено је 73,1%  земљишта (16.313 ха). Када су у питању категорије пољопривредног земљишта најзаступљеније су оранице и баште (9.050 ха)и пашњаци (5.661 ха). </w:t>
      </w:r>
    </w:p>
    <w:p w14:paraId="2757F39B" w14:textId="77777777" w:rsidR="00EE38D3" w:rsidRPr="00150BE8" w:rsidRDefault="00EE38D3" w:rsidP="00EE38D3">
      <w:pPr>
        <w:jc w:val="both"/>
        <w:rPr>
          <w:rFonts w:cstheme="minorHAnsi"/>
          <w:lang w:val="sr-Cyrl-RS"/>
        </w:rPr>
      </w:pPr>
      <w:r>
        <w:rPr>
          <w:rFonts w:cstheme="minorHAnsi"/>
          <w:lang w:val="sr-Cyrl-RS"/>
        </w:rPr>
        <w:t xml:space="preserve">Под вишегодишњим </w:t>
      </w:r>
      <w:proofErr w:type="spellStart"/>
      <w:r>
        <w:rPr>
          <w:rFonts w:cstheme="minorHAnsi"/>
          <w:lang w:val="sr-Cyrl-RS"/>
        </w:rPr>
        <w:t>засадима</w:t>
      </w:r>
      <w:proofErr w:type="spellEnd"/>
      <w:r>
        <w:rPr>
          <w:rFonts w:cstheme="minorHAnsi"/>
          <w:lang w:val="sr-Cyrl-RS"/>
        </w:rPr>
        <w:t xml:space="preserve"> на подручју општине налази се 1.449 ха, од чега су 1.446 ха воћњаци и 3 ха виногради. Више од две трећине газдинстава има неки облик воћарско-виноградарске производње. Општина </w:t>
      </w:r>
      <w:proofErr w:type="spellStart"/>
      <w:r>
        <w:rPr>
          <w:rFonts w:cstheme="minorHAnsi"/>
          <w:lang w:val="sr-Cyrl-RS"/>
        </w:rPr>
        <w:t>Мионица</w:t>
      </w:r>
      <w:proofErr w:type="spellEnd"/>
      <w:r>
        <w:rPr>
          <w:rFonts w:cstheme="minorHAnsi"/>
          <w:lang w:val="sr-Cyrl-RS"/>
        </w:rPr>
        <w:t xml:space="preserve"> је традиционално воћарско подручје Србије. Природни услови дозвољавају значајно повећање површина под вишегодишњим </w:t>
      </w:r>
      <w:proofErr w:type="spellStart"/>
      <w:r>
        <w:rPr>
          <w:rFonts w:cstheme="minorHAnsi"/>
          <w:lang w:val="sr-Cyrl-RS"/>
        </w:rPr>
        <w:t>засадима</w:t>
      </w:r>
      <w:proofErr w:type="spellEnd"/>
      <w:r>
        <w:rPr>
          <w:rFonts w:cstheme="minorHAnsi"/>
          <w:lang w:val="sr-Cyrl-RS"/>
        </w:rPr>
        <w:t xml:space="preserve">, а у вишим пределима општине нарочито повећање површина на којима се гаје малина и купина. </w:t>
      </w:r>
    </w:p>
    <w:p w14:paraId="74294005" w14:textId="4B8BC102" w:rsidR="00EE38D3" w:rsidRDefault="00EE38D3" w:rsidP="00EE38D3">
      <w:pPr>
        <w:jc w:val="both"/>
        <w:rPr>
          <w:rFonts w:cstheme="minorHAnsi"/>
          <w:lang w:val="sr-Cyrl-RS"/>
        </w:rPr>
      </w:pPr>
      <w:r>
        <w:rPr>
          <w:rFonts w:cstheme="minorHAnsi"/>
          <w:lang w:val="sr-Cyrl-RS"/>
        </w:rPr>
        <w:t>Сточни фонд је драматично смањен а број говеда је данас дупло мањи него пре двадесет година. Производња у говедарству је базирана највећим делом на производњ</w:t>
      </w:r>
      <w:r w:rsidR="00312A97">
        <w:rPr>
          <w:rFonts w:cstheme="minorHAnsi"/>
          <w:lang w:val="sr-Cyrl-RS"/>
        </w:rPr>
        <w:t>и</w:t>
      </w:r>
      <w:r>
        <w:rPr>
          <w:rFonts w:cstheme="minorHAnsi"/>
          <w:lang w:val="sr-Cyrl-RS"/>
        </w:rPr>
        <w:t xml:space="preserve"> млека и квалитетних приплодних грла а мање на </w:t>
      </w:r>
      <w:proofErr w:type="spellStart"/>
      <w:r>
        <w:rPr>
          <w:rFonts w:cstheme="minorHAnsi"/>
          <w:lang w:val="sr-Cyrl-RS"/>
        </w:rPr>
        <w:t>тову</w:t>
      </w:r>
      <w:proofErr w:type="spellEnd"/>
      <w:r>
        <w:rPr>
          <w:rFonts w:cstheme="minorHAnsi"/>
          <w:lang w:val="sr-Cyrl-RS"/>
        </w:rPr>
        <w:t xml:space="preserve"> јунади. Свињарство и овчарство су слабије заступљени у односу на говедарство, а изузетно је развијено живинарство те је општина </w:t>
      </w:r>
      <w:proofErr w:type="spellStart"/>
      <w:r>
        <w:rPr>
          <w:rFonts w:cstheme="minorHAnsi"/>
          <w:lang w:val="sr-Cyrl-RS"/>
        </w:rPr>
        <w:t>Мионица</w:t>
      </w:r>
      <w:proofErr w:type="spellEnd"/>
      <w:r>
        <w:rPr>
          <w:rFonts w:cstheme="minorHAnsi"/>
          <w:lang w:val="sr-Cyrl-RS"/>
        </w:rPr>
        <w:t xml:space="preserve"> друга у Србији по броју грла бројлера и производњи </w:t>
      </w:r>
      <w:proofErr w:type="spellStart"/>
      <w:r>
        <w:rPr>
          <w:rFonts w:cstheme="minorHAnsi"/>
          <w:lang w:val="sr-Cyrl-RS"/>
        </w:rPr>
        <w:t>конзумних</w:t>
      </w:r>
      <w:proofErr w:type="spellEnd"/>
      <w:r>
        <w:rPr>
          <w:rFonts w:cstheme="minorHAnsi"/>
          <w:lang w:val="sr-Cyrl-RS"/>
        </w:rPr>
        <w:t xml:space="preserve"> јаја. Укупан број газдинстава која поседују стоку је 2.937 а укупно је регистровано 23.372 грла стоке, што општину сврстава међу првих 25 општина у Србији по броју условних грла. Постоје добри природни и инфраструктурни услови за развој сточарства. </w:t>
      </w:r>
    </w:p>
    <w:p w14:paraId="6D8A014A" w14:textId="77777777" w:rsidR="00EE38D3" w:rsidRDefault="00EE38D3" w:rsidP="00EE38D3">
      <w:pPr>
        <w:jc w:val="both"/>
        <w:rPr>
          <w:rFonts w:cstheme="minorHAnsi"/>
          <w:lang w:val="sr-Cyrl-RS"/>
        </w:rPr>
      </w:pPr>
      <w:r>
        <w:rPr>
          <w:rFonts w:cstheme="minorHAnsi"/>
          <w:lang w:val="sr-Cyrl-RS"/>
        </w:rPr>
        <w:t>Пољопривредна механизација је стара. Више од 95% механизације и машина (трактори, комбајни, прикључне машине) су старије од десет година јер пољопривредници и домаћинства немају потребна финансијска средства за набавку савременије механизације.</w:t>
      </w:r>
    </w:p>
    <w:p w14:paraId="62606F4A" w14:textId="77777777" w:rsidR="00EE38D3" w:rsidRDefault="00EE38D3" w:rsidP="00EE38D3">
      <w:pPr>
        <w:jc w:val="both"/>
        <w:rPr>
          <w:rFonts w:cstheme="minorHAnsi"/>
          <w:lang w:val="sr-Cyrl-RS"/>
        </w:rPr>
      </w:pPr>
      <w:r>
        <w:rPr>
          <w:rFonts w:cstheme="minorHAnsi"/>
          <w:lang w:val="sr-Cyrl-RS"/>
        </w:rPr>
        <w:t xml:space="preserve">Производња пољопривредних производа у ратарству је усмерена на производњу жита, крмног биља и индустријског биља, са мало тржишних вишкова. Приноси у овој грани пољопривреде су на нивоу регионалног просека. Физички обим производње у ратарству је: 15.503 т кукуруза, 11.574 т крмног биља, 5.767 т ливаде, 2.135 т кромпира. У воћарској производњи доминира шљива, како по површинама тако и по вредности. Физички обим производње у воћарству је:   5.691 т шљиве, 351 т јабуке, 224 т крушке,214 т малине, 51 т ораси и купине,  44 т дуње. </w:t>
      </w:r>
    </w:p>
    <w:p w14:paraId="289A4A04" w14:textId="77777777" w:rsidR="00EE38D3" w:rsidRDefault="00EE38D3" w:rsidP="00EE38D3">
      <w:pPr>
        <w:jc w:val="both"/>
        <w:rPr>
          <w:rFonts w:cstheme="minorHAnsi"/>
          <w:lang w:val="sr-Cyrl-RS"/>
        </w:rPr>
      </w:pPr>
      <w:r>
        <w:rPr>
          <w:rFonts w:cstheme="minorHAnsi"/>
          <w:lang w:val="sr-Cyrl-RS"/>
        </w:rPr>
        <w:lastRenderedPageBreak/>
        <w:t xml:space="preserve">На подручју општине 3.457 пољопривредних газдинстава има укупно 8.231 члана, од којих је 8.150 на породичним пољопривредним газдинствима а 81 на газдинствима правних лица. </w:t>
      </w:r>
    </w:p>
    <w:p w14:paraId="42165704" w14:textId="4B7851F4" w:rsidR="00EE38D3" w:rsidRPr="00B40E50" w:rsidRDefault="00EE38D3" w:rsidP="00EE38D3">
      <w:pPr>
        <w:jc w:val="both"/>
        <w:rPr>
          <w:rFonts w:cstheme="minorHAnsi"/>
          <w:lang w:val="sr-Cyrl-RS"/>
        </w:rPr>
      </w:pPr>
      <w:r>
        <w:rPr>
          <w:rFonts w:cstheme="minorHAnsi"/>
          <w:lang w:val="sr-Cyrl-RS"/>
        </w:rPr>
        <w:t xml:space="preserve">На подручју општине нема активних земљорадничких задруга ни земљорадничких удружења. Одгајивачи говеда са подручја општине </w:t>
      </w:r>
      <w:proofErr w:type="spellStart"/>
      <w:r>
        <w:rPr>
          <w:rFonts w:cstheme="minorHAnsi"/>
          <w:lang w:val="sr-Cyrl-RS"/>
        </w:rPr>
        <w:t>Мионица</w:t>
      </w:r>
      <w:proofErr w:type="spellEnd"/>
      <w:r>
        <w:rPr>
          <w:rFonts w:cstheme="minorHAnsi"/>
          <w:lang w:val="sr-Cyrl-RS"/>
        </w:rPr>
        <w:t xml:space="preserve"> организовани су у Удружењу одгајивача говеда сименталске расе ”Колубара” чије је седиште у </w:t>
      </w:r>
      <w:proofErr w:type="spellStart"/>
      <w:r>
        <w:rPr>
          <w:rFonts w:cstheme="minorHAnsi"/>
          <w:lang w:val="sr-Cyrl-RS"/>
        </w:rPr>
        <w:t>Лајковцу</w:t>
      </w:r>
      <w:proofErr w:type="spellEnd"/>
      <w:r>
        <w:rPr>
          <w:rFonts w:cstheme="minorHAnsi"/>
          <w:lang w:val="sr-Cyrl-RS"/>
        </w:rPr>
        <w:t xml:space="preserve">. </w:t>
      </w:r>
    </w:p>
    <w:p w14:paraId="6E150CF1" w14:textId="77777777" w:rsidR="00EE38D3" w:rsidRPr="009772F2" w:rsidRDefault="00EE38D3" w:rsidP="00EE38D3">
      <w:pPr>
        <w:jc w:val="both"/>
        <w:rPr>
          <w:rFonts w:cstheme="minorHAnsi"/>
          <w:b/>
          <w:bCs/>
          <w:lang w:val="sr-Cyrl-RS"/>
        </w:rPr>
      </w:pPr>
    </w:p>
    <w:p w14:paraId="542211BA" w14:textId="77777777" w:rsidR="00312A97" w:rsidRDefault="00312A97" w:rsidP="00EE38D3">
      <w:pPr>
        <w:jc w:val="both"/>
        <w:rPr>
          <w:rFonts w:cstheme="minorHAnsi"/>
          <w:b/>
          <w:bCs/>
          <w:lang w:val="sr-Cyrl-RS"/>
        </w:rPr>
      </w:pPr>
    </w:p>
    <w:p w14:paraId="6BF455EC" w14:textId="77777777" w:rsidR="00312A97" w:rsidRDefault="00312A97" w:rsidP="00EE38D3">
      <w:pPr>
        <w:jc w:val="both"/>
        <w:rPr>
          <w:rFonts w:cstheme="minorHAnsi"/>
          <w:b/>
          <w:bCs/>
          <w:lang w:val="sr-Cyrl-RS"/>
        </w:rPr>
      </w:pPr>
    </w:p>
    <w:p w14:paraId="389E673F" w14:textId="43D17FCA" w:rsidR="00EE38D3" w:rsidRDefault="00EE38D3" w:rsidP="00EE38D3">
      <w:pPr>
        <w:jc w:val="both"/>
        <w:rPr>
          <w:rFonts w:cstheme="minorHAnsi"/>
          <w:b/>
          <w:bCs/>
          <w:lang w:val="sr-Cyrl-RS"/>
        </w:rPr>
      </w:pPr>
      <w:r w:rsidRPr="009772F2">
        <w:rPr>
          <w:rFonts w:cstheme="minorHAnsi"/>
          <w:b/>
          <w:bCs/>
          <w:lang w:val="sr-Cyrl-RS"/>
        </w:rPr>
        <w:t>КОМУНАЛНА ИНФРАСТРУКТУРА</w:t>
      </w:r>
    </w:p>
    <w:p w14:paraId="57204DAF" w14:textId="77777777" w:rsidR="00F60F7A" w:rsidRDefault="00F60F7A" w:rsidP="00EE38D3">
      <w:pPr>
        <w:jc w:val="both"/>
        <w:rPr>
          <w:rFonts w:cstheme="minorHAnsi"/>
          <w:b/>
          <w:bCs/>
          <w:lang w:val="sr-Cyrl-RS"/>
        </w:rPr>
      </w:pPr>
    </w:p>
    <w:p w14:paraId="2FEBB2BB" w14:textId="77777777" w:rsidR="00EE38D3" w:rsidRPr="00F60F7A" w:rsidRDefault="00EE38D3" w:rsidP="00EE38D3">
      <w:pPr>
        <w:jc w:val="both"/>
        <w:rPr>
          <w:rFonts w:cstheme="minorHAnsi"/>
          <w:b/>
          <w:bCs/>
          <w:i/>
          <w:iCs/>
          <w:lang w:val="sr-Cyrl-RS"/>
        </w:rPr>
      </w:pPr>
      <w:r w:rsidRPr="00F60F7A">
        <w:rPr>
          <w:rFonts w:cstheme="minorHAnsi"/>
          <w:b/>
          <w:bCs/>
          <w:i/>
          <w:iCs/>
          <w:lang w:val="sr-Cyrl-RS"/>
        </w:rPr>
        <w:t xml:space="preserve">Саобраћајна инфраструктура </w:t>
      </w:r>
    </w:p>
    <w:p w14:paraId="0034776B" w14:textId="77777777" w:rsidR="00EE38D3" w:rsidRDefault="00EE38D3" w:rsidP="00EE38D3">
      <w:pPr>
        <w:jc w:val="both"/>
        <w:rPr>
          <w:rFonts w:cstheme="minorHAnsi"/>
          <w:lang w:val="sr-Cyrl-RS"/>
        </w:rPr>
      </w:pPr>
      <w:r>
        <w:rPr>
          <w:rFonts w:cstheme="minorHAnsi"/>
          <w:lang w:val="sr-Cyrl-RS"/>
        </w:rPr>
        <w:t xml:space="preserve">Укупна дужина путева на територији општине </w:t>
      </w:r>
      <w:proofErr w:type="spellStart"/>
      <w:r>
        <w:rPr>
          <w:rFonts w:cstheme="minorHAnsi"/>
          <w:lang w:val="sr-Cyrl-RS"/>
        </w:rPr>
        <w:t>Мионица</w:t>
      </w:r>
      <w:proofErr w:type="spellEnd"/>
      <w:r>
        <w:rPr>
          <w:rFonts w:cstheme="minorHAnsi"/>
          <w:lang w:val="sr-Cyrl-RS"/>
        </w:rPr>
        <w:t xml:space="preserve"> износи 292,91 км, а под савременим коловозом се налази укупно 215,41 км. Општински путеви су дужине 210 км, од чега је 140,3 км са савременим коловозом. Државни путеви (другог реда) су укупне дужине 82,2 км, од чега је 75,1 км са савременим коловозом. Границом општине пролази пруга Београд – Бар. Путни правац Р 202 повезује магистралне путне правце М 4 и М 22 и пролази централним делом општине (деонице: Дивци – </w:t>
      </w:r>
      <w:proofErr w:type="spellStart"/>
      <w:r>
        <w:rPr>
          <w:rFonts w:cstheme="minorHAnsi"/>
          <w:lang w:val="sr-Cyrl-RS"/>
        </w:rPr>
        <w:t>Мионица</w:t>
      </w:r>
      <w:proofErr w:type="spellEnd"/>
      <w:r>
        <w:rPr>
          <w:rFonts w:cstheme="minorHAnsi"/>
          <w:lang w:val="sr-Cyrl-RS"/>
        </w:rPr>
        <w:t xml:space="preserve"> – </w:t>
      </w:r>
      <w:proofErr w:type="spellStart"/>
      <w:r>
        <w:rPr>
          <w:rFonts w:cstheme="minorHAnsi"/>
          <w:lang w:val="sr-Cyrl-RS"/>
        </w:rPr>
        <w:t>Љиг</w:t>
      </w:r>
      <w:proofErr w:type="spellEnd"/>
      <w:r>
        <w:rPr>
          <w:rFonts w:cstheme="minorHAnsi"/>
          <w:lang w:val="sr-Cyrl-RS"/>
        </w:rPr>
        <w:t xml:space="preserve">). Путни правац Р 205 повезује путне правце М 22 и М21 односно Ибарски пут са туристичким местом Дивчибаре. </w:t>
      </w:r>
    </w:p>
    <w:p w14:paraId="77D60249" w14:textId="77777777" w:rsidR="00EE38D3" w:rsidRDefault="00EE38D3" w:rsidP="00EE38D3">
      <w:pPr>
        <w:jc w:val="both"/>
        <w:rPr>
          <w:rFonts w:cstheme="minorHAnsi"/>
          <w:lang w:val="sr-Cyrl-RS"/>
        </w:rPr>
      </w:pPr>
      <w:r>
        <w:rPr>
          <w:rFonts w:cstheme="minorHAnsi"/>
          <w:lang w:val="sr-Cyrl-RS"/>
        </w:rPr>
        <w:t xml:space="preserve">Укупна дужина путева и квалитет путне мреже на територији општине </w:t>
      </w:r>
      <w:proofErr w:type="spellStart"/>
      <w:r>
        <w:rPr>
          <w:rFonts w:cstheme="minorHAnsi"/>
          <w:lang w:val="sr-Cyrl-RS"/>
        </w:rPr>
        <w:t>Мионица</w:t>
      </w:r>
      <w:proofErr w:type="spellEnd"/>
      <w:r>
        <w:rPr>
          <w:rFonts w:cstheme="minorHAnsi"/>
          <w:lang w:val="sr-Cyrl-RS"/>
        </w:rPr>
        <w:t xml:space="preserve"> није на задовољавајућем нивоу. Кључни проблеми у путној инфраструктури на територији општине односе се на: застарелост основне и пратеће инфраструктуре (у техничком и технолошком аспекту), незадовољавајући квалитет и квантитет  инфраструктуре у целини, а посебно у руралном делу територије општине и сужене финансијске могућности општине да инвестира средства у изградњу, реконструкцију и одржавање општинских путева првог и другог реда. </w:t>
      </w:r>
    </w:p>
    <w:p w14:paraId="6822901F" w14:textId="77777777" w:rsidR="00EE38D3" w:rsidRDefault="00EE38D3" w:rsidP="00EE38D3">
      <w:pPr>
        <w:jc w:val="both"/>
        <w:rPr>
          <w:rFonts w:cstheme="minorHAnsi"/>
          <w:lang w:val="sr-Cyrl-RS"/>
        </w:rPr>
      </w:pPr>
      <w:r>
        <w:rPr>
          <w:rFonts w:cstheme="minorHAnsi"/>
          <w:lang w:val="sr-Cyrl-RS"/>
        </w:rPr>
        <w:t xml:space="preserve">У периоду од 2016-2020. године општина </w:t>
      </w:r>
      <w:proofErr w:type="spellStart"/>
      <w:r>
        <w:rPr>
          <w:rFonts w:cstheme="minorHAnsi"/>
          <w:lang w:val="sr-Cyrl-RS"/>
        </w:rPr>
        <w:t>Мионица</w:t>
      </w:r>
      <w:proofErr w:type="spellEnd"/>
      <w:r>
        <w:rPr>
          <w:rFonts w:cstheme="minorHAnsi"/>
          <w:lang w:val="sr-Cyrl-RS"/>
        </w:rPr>
        <w:t xml:space="preserve"> је у сврху одржавања општинских путева уложила укупно 82 милиона динара буџетских средстава, а учешће издвајања за одржавање општинских путева у укупним годишњим расходима буџета у посматраном периоду кретало се од 1,7% до 3,0%. </w:t>
      </w:r>
    </w:p>
    <w:p w14:paraId="10FFE92E" w14:textId="77777777" w:rsidR="00EE38D3" w:rsidRDefault="00EE38D3" w:rsidP="00EE38D3">
      <w:pPr>
        <w:jc w:val="both"/>
        <w:rPr>
          <w:rFonts w:cstheme="minorHAnsi"/>
          <w:lang w:val="sr-Cyrl-RS"/>
        </w:rPr>
      </w:pPr>
    </w:p>
    <w:p w14:paraId="44A13D1D" w14:textId="77777777" w:rsidR="00EE38D3" w:rsidRPr="00F60F7A" w:rsidRDefault="00EE38D3" w:rsidP="00EE38D3">
      <w:pPr>
        <w:jc w:val="both"/>
        <w:rPr>
          <w:rFonts w:cstheme="minorHAnsi"/>
          <w:b/>
          <w:bCs/>
          <w:i/>
          <w:iCs/>
          <w:lang w:val="sr-Cyrl-RS"/>
        </w:rPr>
      </w:pPr>
      <w:r w:rsidRPr="00F60F7A">
        <w:rPr>
          <w:rFonts w:cstheme="minorHAnsi"/>
          <w:b/>
          <w:bCs/>
          <w:i/>
          <w:iCs/>
          <w:lang w:val="sr-Cyrl-RS"/>
        </w:rPr>
        <w:t>Водоводна и канализациона инфраструктура</w:t>
      </w:r>
    </w:p>
    <w:p w14:paraId="78B24C3C" w14:textId="77777777" w:rsidR="00EE38D3" w:rsidRDefault="00EE38D3" w:rsidP="00EE38D3">
      <w:pPr>
        <w:jc w:val="both"/>
        <w:rPr>
          <w:rFonts w:cstheme="minorHAnsi"/>
          <w:lang w:val="sr-Cyrl-RS"/>
        </w:rPr>
      </w:pPr>
      <w:r>
        <w:rPr>
          <w:rFonts w:cstheme="minorHAnsi"/>
          <w:lang w:val="sr-Cyrl-RS"/>
        </w:rPr>
        <w:t>Услугом снабдевања водом обухваћено је укупно 12.000 становника општине односно 5.666 домаћинстава и 300 правних лица и предузетника. Укупан број активних кућних прикључака на водоводну мрежу је 5.394 а пројектовани капацитет свих постојећих захвата воде је 80 л</w:t>
      </w:r>
      <w:r>
        <w:rPr>
          <w:rFonts w:cstheme="minorHAnsi"/>
          <w:lang w:val="sr-Latn-RS"/>
        </w:rPr>
        <w:t>/</w:t>
      </w:r>
      <w:r>
        <w:rPr>
          <w:rFonts w:cstheme="minorHAnsi"/>
          <w:lang w:val="sr-Cyrl-RS"/>
        </w:rPr>
        <w:t xml:space="preserve">с. Укупна дужина мреже за снабдевање водом је 308 км а просечан број годишњих кварова на дистрибутивној мрежи прелази на годишњем нивоу број од 2800 кварова. За водоснабдевање индивидуалних потрошача и индустрије користе се вода из </w:t>
      </w:r>
      <w:proofErr w:type="spellStart"/>
      <w:r>
        <w:rPr>
          <w:rFonts w:cstheme="minorHAnsi"/>
          <w:lang w:val="sr-Cyrl-RS"/>
        </w:rPr>
        <w:t>каптираних</w:t>
      </w:r>
      <w:proofErr w:type="spellEnd"/>
      <w:r>
        <w:rPr>
          <w:rFonts w:cstheme="minorHAnsi"/>
          <w:lang w:val="sr-Cyrl-RS"/>
        </w:rPr>
        <w:t xml:space="preserve"> извора, као и бушених и копаних бунара. Три главна система водоснабдевања су: ”</w:t>
      </w:r>
      <w:proofErr w:type="spellStart"/>
      <w:r>
        <w:rPr>
          <w:rFonts w:cstheme="minorHAnsi"/>
          <w:lang w:val="sr-Cyrl-RS"/>
        </w:rPr>
        <w:t>Орловац</w:t>
      </w:r>
      <w:proofErr w:type="spellEnd"/>
      <w:r>
        <w:rPr>
          <w:rFonts w:cstheme="minorHAnsi"/>
          <w:lang w:val="sr-Cyrl-RS"/>
        </w:rPr>
        <w:t xml:space="preserve"> – </w:t>
      </w:r>
      <w:proofErr w:type="spellStart"/>
      <w:r>
        <w:rPr>
          <w:rFonts w:cstheme="minorHAnsi"/>
          <w:lang w:val="sr-Cyrl-RS"/>
        </w:rPr>
        <w:t>Паштрић</w:t>
      </w:r>
      <w:proofErr w:type="spellEnd"/>
      <w:r>
        <w:rPr>
          <w:rFonts w:cstheme="minorHAnsi"/>
          <w:lang w:val="sr-Cyrl-RS"/>
        </w:rPr>
        <w:t xml:space="preserve">”, ”Крчмар – Рајковић” и крак ”Крчмар – </w:t>
      </w:r>
      <w:proofErr w:type="spellStart"/>
      <w:r>
        <w:rPr>
          <w:rFonts w:cstheme="minorHAnsi"/>
          <w:lang w:val="sr-Cyrl-RS"/>
        </w:rPr>
        <w:t>Драчић</w:t>
      </w:r>
      <w:proofErr w:type="spellEnd"/>
      <w:r>
        <w:rPr>
          <w:rFonts w:cstheme="minorHAnsi"/>
          <w:lang w:val="sr-Cyrl-RS"/>
        </w:rPr>
        <w:t xml:space="preserve">. Ови системи снабдевају водом становништво у 22 насеља (58% становништва). Остало становништво (42%) користи индивидуалне водоводне системе. Кључни општински проблеми у водоснабдевању су велики губици на водоводној мрежи услед застарелости и честих кварова и мањка воде у летњем периоду. Системски проблем водоснабдевања на територији општине је висока заступљеност цевовода са азбестним цевима у укупној мрежи и лоша хигијенско-санитарна контрола индивидуалних изворишта воде. </w:t>
      </w:r>
    </w:p>
    <w:p w14:paraId="7CA8E9E5" w14:textId="77777777" w:rsidR="00F60F7A" w:rsidRDefault="00EE38D3" w:rsidP="00EE38D3">
      <w:pPr>
        <w:jc w:val="both"/>
        <w:rPr>
          <w:rFonts w:cstheme="minorHAnsi"/>
          <w:color w:val="000000" w:themeColor="text1"/>
          <w:lang w:val="sr-Cyrl-RS"/>
        </w:rPr>
      </w:pPr>
      <w:r>
        <w:rPr>
          <w:rFonts w:cstheme="minorHAnsi"/>
          <w:lang w:val="sr-Cyrl-RS"/>
        </w:rPr>
        <w:lastRenderedPageBreak/>
        <w:t xml:space="preserve">Услугом одвођења отпадних вода покривено је 1500 становника општине а број прикључака на канализациону мреже је 520. Дужина система за сакупљање и одвођење отпадних вода односно дужина санитарне канализационе мреже без прикључака је 14 км. Количина прикупљене отпадне воде домаћинстава је 66.187 м3 на годишњем нивоу а количина прикупљене отпадне воде индустрије и других комерцијалних прикључака на мрежу износи 10,480 м3 на годишњем нивоу. Технолошке отпадне воде се непречишћене директно уливају у реку </w:t>
      </w:r>
      <w:proofErr w:type="spellStart"/>
      <w:r>
        <w:rPr>
          <w:rFonts w:cstheme="minorHAnsi"/>
          <w:lang w:val="sr-Cyrl-RS"/>
        </w:rPr>
        <w:t>Рибницу</w:t>
      </w:r>
      <w:proofErr w:type="spellEnd"/>
      <w:r>
        <w:rPr>
          <w:rFonts w:cstheme="minorHAnsi"/>
          <w:lang w:val="sr-Cyrl-RS"/>
        </w:rPr>
        <w:t xml:space="preserve"> из дела индустријских погона који још увек обављају функцију производње. Систем канализације је сепаратни а дужина мреже атмосферске канализације износи 8 км. На територији општине не постоје постројења за пречишћавање </w:t>
      </w:r>
      <w:r w:rsidRPr="00945FC1">
        <w:rPr>
          <w:rFonts w:cstheme="minorHAnsi"/>
          <w:color w:val="000000" w:themeColor="text1"/>
          <w:lang w:val="sr-Cyrl-RS"/>
        </w:rPr>
        <w:t>отпадних вода.</w:t>
      </w:r>
    </w:p>
    <w:p w14:paraId="6B239DAB" w14:textId="0D512298" w:rsidR="00EE38D3" w:rsidRPr="00945FC1" w:rsidRDefault="00EE38D3" w:rsidP="00EE38D3">
      <w:pPr>
        <w:jc w:val="both"/>
        <w:rPr>
          <w:rFonts w:cstheme="minorHAnsi"/>
          <w:color w:val="000000" w:themeColor="text1"/>
          <w:lang w:val="sr-Cyrl-RS"/>
        </w:rPr>
      </w:pPr>
      <w:r w:rsidRPr="00945FC1">
        <w:rPr>
          <w:rFonts w:cstheme="minorHAnsi"/>
          <w:color w:val="000000" w:themeColor="text1"/>
          <w:lang w:val="sr-Cyrl-RS"/>
        </w:rPr>
        <w:t xml:space="preserve"> </w:t>
      </w:r>
    </w:p>
    <w:p w14:paraId="50649D56" w14:textId="77777777" w:rsidR="00EE38D3" w:rsidRPr="00F60F7A" w:rsidRDefault="00EE38D3" w:rsidP="00EE38D3">
      <w:pPr>
        <w:jc w:val="both"/>
        <w:rPr>
          <w:rFonts w:cstheme="minorHAnsi"/>
          <w:b/>
          <w:bCs/>
          <w:i/>
          <w:iCs/>
          <w:color w:val="000000" w:themeColor="text1"/>
          <w:lang w:val="sr-Cyrl-RS"/>
        </w:rPr>
      </w:pPr>
      <w:r w:rsidRPr="00F60F7A">
        <w:rPr>
          <w:rFonts w:cstheme="minorHAnsi"/>
          <w:b/>
          <w:bCs/>
          <w:i/>
          <w:iCs/>
          <w:color w:val="000000" w:themeColor="text1"/>
          <w:lang w:val="sr-Cyrl-RS"/>
        </w:rPr>
        <w:t>Енергетска и комуникациона инфраструктура:</w:t>
      </w:r>
    </w:p>
    <w:p w14:paraId="3EF4BB97" w14:textId="17912C48" w:rsidR="00EE38D3" w:rsidRDefault="00EE38D3" w:rsidP="00EE38D3">
      <w:pPr>
        <w:jc w:val="both"/>
        <w:rPr>
          <w:rFonts w:cstheme="minorHAnsi"/>
          <w:color w:val="000000" w:themeColor="text1"/>
          <w:lang w:val="sr-Cyrl-RS"/>
        </w:rPr>
      </w:pPr>
      <w:r>
        <w:rPr>
          <w:rFonts w:cstheme="minorHAnsi"/>
          <w:color w:val="000000" w:themeColor="text1"/>
          <w:lang w:val="sr-Cyrl-RS"/>
        </w:rPr>
        <w:t>На територији општине међу трансформисаним видовима енергије је најзаступљенија електрична енергије и енергија добијена из погона на биомасу. На територији општине нема гасовода. Снаб</w:t>
      </w:r>
      <w:r w:rsidR="00312A97">
        <w:rPr>
          <w:rFonts w:cstheme="minorHAnsi"/>
          <w:color w:val="000000" w:themeColor="text1"/>
          <w:lang w:val="sr-Cyrl-RS"/>
        </w:rPr>
        <w:t>д</w:t>
      </w:r>
      <w:r>
        <w:rPr>
          <w:rFonts w:cstheme="minorHAnsi"/>
          <w:color w:val="000000" w:themeColor="text1"/>
          <w:lang w:val="sr-Cyrl-RS"/>
        </w:rPr>
        <w:t xml:space="preserve">евање потрошача је обезбеђено преко три трафо-станице. Капацитети електроенергетске инфраструктуре су неприлагођени сталном притиску текуће потрошње на територији општине. Проблеми произилазе и из чињенице да ниво изграђености преносне и дистрибутивне мреже није задовољавајући у погледу покривености простора општине, капацитета саме мреже, техничких карактеристика водова и дистрибутивних трафо-станица. </w:t>
      </w:r>
    </w:p>
    <w:p w14:paraId="4DCD7768" w14:textId="7721FDBC"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У области комуникационих технологија, на територији општине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од важности је следеће: инсталирано је шест дигиталних телефонских централа са укупни расположивим капацитетом  од 5.623 прикључака фиксне телефоније, целокупна територија општине покривена је сигналом мобилне телефоније, постоји добар приступ поштанским услугама, а приступ интернету је обезбеђен за највећи део становништва. </w:t>
      </w:r>
    </w:p>
    <w:p w14:paraId="6E1005C3" w14:textId="77777777" w:rsidR="00F60F7A" w:rsidRPr="00F60F7A" w:rsidRDefault="00F60F7A" w:rsidP="00EE38D3">
      <w:pPr>
        <w:jc w:val="both"/>
        <w:rPr>
          <w:rFonts w:cstheme="minorHAnsi"/>
          <w:b/>
          <w:bCs/>
          <w:color w:val="000000" w:themeColor="text1"/>
          <w:lang w:val="sr-Cyrl-RS"/>
        </w:rPr>
      </w:pPr>
    </w:p>
    <w:p w14:paraId="5E6AABAB" w14:textId="77777777" w:rsidR="00EE38D3" w:rsidRPr="00F60F7A" w:rsidRDefault="00EE38D3" w:rsidP="00EE38D3">
      <w:pPr>
        <w:jc w:val="both"/>
        <w:rPr>
          <w:rFonts w:cstheme="minorHAnsi"/>
          <w:b/>
          <w:bCs/>
          <w:i/>
          <w:iCs/>
          <w:lang w:val="sr-Cyrl-RS"/>
        </w:rPr>
      </w:pPr>
      <w:r w:rsidRPr="00F60F7A">
        <w:rPr>
          <w:rFonts w:cstheme="minorHAnsi"/>
          <w:b/>
          <w:bCs/>
          <w:i/>
          <w:iCs/>
          <w:lang w:val="sr-Cyrl-RS"/>
        </w:rPr>
        <w:t>Управљање отпадом</w:t>
      </w:r>
    </w:p>
    <w:p w14:paraId="3D48A5A0" w14:textId="77777777" w:rsidR="00EE38D3" w:rsidRDefault="00EE38D3" w:rsidP="00EE38D3">
      <w:pPr>
        <w:jc w:val="both"/>
        <w:rPr>
          <w:rFonts w:cstheme="minorHAnsi"/>
          <w:lang w:val="sr-Cyrl-RS"/>
        </w:rPr>
      </w:pPr>
      <w:r>
        <w:rPr>
          <w:rFonts w:cstheme="minorHAnsi"/>
          <w:lang w:val="sr-Cyrl-RS"/>
        </w:rPr>
        <w:t xml:space="preserve">Комунални отпад: Организованим сакупљањем и одношењем комуналног отпада обухваћено је укупно 1790 домаћинстава. Највећи број домаћинстава којима је доступна ова комунална услуга налази се у вароши </w:t>
      </w:r>
      <w:proofErr w:type="spellStart"/>
      <w:r>
        <w:rPr>
          <w:rFonts w:cstheme="minorHAnsi"/>
          <w:lang w:val="sr-Cyrl-RS"/>
        </w:rPr>
        <w:t>Мионица</w:t>
      </w:r>
      <w:proofErr w:type="spellEnd"/>
      <w:r>
        <w:rPr>
          <w:rFonts w:cstheme="minorHAnsi"/>
          <w:lang w:val="sr-Cyrl-RS"/>
        </w:rPr>
        <w:t xml:space="preserve"> (850) и насељу Горње Топлице – Бања </w:t>
      </w:r>
      <w:proofErr w:type="spellStart"/>
      <w:r>
        <w:rPr>
          <w:rFonts w:cstheme="minorHAnsi"/>
          <w:lang w:val="sr-Cyrl-RS"/>
        </w:rPr>
        <w:t>Врујци</w:t>
      </w:r>
      <w:proofErr w:type="spellEnd"/>
      <w:r>
        <w:rPr>
          <w:rFonts w:cstheme="minorHAnsi"/>
          <w:lang w:val="sr-Cyrl-RS"/>
        </w:rPr>
        <w:t xml:space="preserve"> (820) док је значајно мањи број на подручју села </w:t>
      </w:r>
      <w:proofErr w:type="spellStart"/>
      <w:r>
        <w:rPr>
          <w:rFonts w:cstheme="minorHAnsi"/>
          <w:lang w:val="sr-Cyrl-RS"/>
        </w:rPr>
        <w:t>Мионица</w:t>
      </w:r>
      <w:proofErr w:type="spellEnd"/>
      <w:r>
        <w:rPr>
          <w:rFonts w:cstheme="minorHAnsi"/>
          <w:lang w:val="sr-Cyrl-RS"/>
        </w:rPr>
        <w:t xml:space="preserve"> (120). Сакупљање и одношење отпада врши се на свега 15,68% укупне територије општине, те је стога на територији општине присутно чак 35 сметлишта, са којих се повремено одвози отпад на депоније ван територије општине </w:t>
      </w:r>
      <w:proofErr w:type="spellStart"/>
      <w:r>
        <w:rPr>
          <w:rFonts w:cstheme="minorHAnsi"/>
          <w:lang w:val="sr-Cyrl-RS"/>
        </w:rPr>
        <w:t>Мионица</w:t>
      </w:r>
      <w:proofErr w:type="spellEnd"/>
      <w:r>
        <w:rPr>
          <w:rFonts w:cstheme="minorHAnsi"/>
          <w:lang w:val="sr-Cyrl-RS"/>
        </w:rPr>
        <w:t xml:space="preserve">. </w:t>
      </w:r>
    </w:p>
    <w:p w14:paraId="2706B12F" w14:textId="77777777" w:rsidR="00EE38D3" w:rsidRPr="009772F2" w:rsidRDefault="00EE38D3" w:rsidP="00EE38D3">
      <w:pPr>
        <w:jc w:val="both"/>
        <w:rPr>
          <w:rFonts w:cstheme="minorHAnsi"/>
          <w:b/>
          <w:bCs/>
          <w:lang w:val="sr-Cyrl-RS"/>
        </w:rPr>
      </w:pPr>
    </w:p>
    <w:p w14:paraId="46C82B8B" w14:textId="77B9FC67" w:rsidR="00EE38D3" w:rsidRDefault="00EE38D3" w:rsidP="00EE38D3">
      <w:pPr>
        <w:jc w:val="both"/>
        <w:rPr>
          <w:rFonts w:cstheme="minorHAnsi"/>
          <w:b/>
          <w:bCs/>
          <w:lang w:val="sr-Cyrl-RS"/>
        </w:rPr>
      </w:pPr>
      <w:r w:rsidRPr="009772F2">
        <w:rPr>
          <w:rFonts w:cstheme="minorHAnsi"/>
          <w:b/>
          <w:bCs/>
          <w:lang w:val="sr-Cyrl-RS"/>
        </w:rPr>
        <w:t xml:space="preserve">ОБРАЗОВАЊЕ </w:t>
      </w:r>
    </w:p>
    <w:p w14:paraId="3514F148" w14:textId="77777777" w:rsidR="00F60F7A" w:rsidRPr="009772F2" w:rsidRDefault="00F60F7A" w:rsidP="00EE38D3">
      <w:pPr>
        <w:jc w:val="both"/>
        <w:rPr>
          <w:rFonts w:cstheme="minorHAnsi"/>
          <w:b/>
          <w:bCs/>
          <w:lang w:val="sr-Cyrl-RS"/>
        </w:rPr>
      </w:pPr>
    </w:p>
    <w:p w14:paraId="083B5AAD" w14:textId="77777777" w:rsidR="00EE38D3" w:rsidRPr="00372694" w:rsidRDefault="00EE38D3" w:rsidP="00EE38D3">
      <w:pPr>
        <w:jc w:val="both"/>
        <w:rPr>
          <w:rFonts w:cstheme="minorHAnsi"/>
          <w:lang w:val="sr-Cyrl-RS"/>
        </w:rPr>
      </w:pPr>
      <w:r>
        <w:rPr>
          <w:rFonts w:cstheme="minorHAnsi"/>
          <w:lang w:val="sr-Cyrl-RS"/>
        </w:rPr>
        <w:t xml:space="preserve">Образовна структура у општини, према подацима са пописа из 2011. године, када су у питању лица старија од 15 година је изразито неповољна. Број становника општине </w:t>
      </w:r>
      <w:proofErr w:type="spellStart"/>
      <w:r>
        <w:rPr>
          <w:rFonts w:cstheme="minorHAnsi"/>
          <w:lang w:val="sr-Cyrl-RS"/>
        </w:rPr>
        <w:t>Мионица</w:t>
      </w:r>
      <w:proofErr w:type="spellEnd"/>
      <w:r>
        <w:rPr>
          <w:rFonts w:cstheme="minorHAnsi"/>
          <w:lang w:val="sr-Cyrl-RS"/>
        </w:rPr>
        <w:t xml:space="preserve"> без основног образовања је 3.495  лица, а основно образовање има 3.762 лица, што значи да лица до нивоа основног образовања су заступљена  са  58,9% укупног броја становника општине  изнад 15 година старости (7.257). Укупан број лица са вишим и високим образовањем је 692, што чини свега 5,62% у </w:t>
      </w:r>
      <w:proofErr w:type="spellStart"/>
      <w:r>
        <w:rPr>
          <w:rFonts w:cstheme="minorHAnsi"/>
          <w:lang w:val="sr-Cyrl-RS"/>
        </w:rPr>
        <w:t>мионичкој</w:t>
      </w:r>
      <w:proofErr w:type="spellEnd"/>
      <w:r>
        <w:rPr>
          <w:rFonts w:cstheme="minorHAnsi"/>
          <w:lang w:val="sr-Cyrl-RS"/>
        </w:rPr>
        <w:t xml:space="preserve"> популацији старијој од 15 година (укупан број популације: 12.313 становника). Међутим, ситуација је била значајно гора у ранијем периоду односно по попису који је извршен 2002. године. Чак 70,2% становника општине имало је образовање до нивоа основног образовање ( у којој је скоро половину популације чинило становништво са непотпуном основном школом), а 24,3% </w:t>
      </w:r>
      <w:r>
        <w:rPr>
          <w:rFonts w:cstheme="minorHAnsi"/>
          <w:lang w:val="sr-Cyrl-RS"/>
        </w:rPr>
        <w:lastRenderedPageBreak/>
        <w:t xml:space="preserve">становника имало је образовање на нивоу средњег образовања. Заступљеност лица са завршеном вишом школом или факултетом била је на ниском нивоу од 3,54% (свега 498 лица у односу на 14.057 становника старијих од 15 година). Ови подаци показују да се образовна структура становништва значајно побољшала и унапредила : за више од десет процената је смањен број становника који поседује образовање до нивоа основног, за више од 11 процената је повећан број становника са средњим образовањем, а број становника са вишим и високим образовањем је у укупној популацији повећан за 200 лица, а изражено у процентима за више од 60% у односу на почетних 3,54%. </w:t>
      </w:r>
      <w:r w:rsidRPr="00372694">
        <w:rPr>
          <w:rFonts w:cstheme="minorHAnsi"/>
        </w:rPr>
        <w:t>У поређењу са образовном структуром на националном нивоу општина има значајно више становника без школе, са непотпуном основном школом или са основном школом у односу на образовну структуру становништва на националном нивоу и значајно мање становника са средњом школом и са вишим и високим образовањем у односу на образовну структуру Србије.</w:t>
      </w:r>
    </w:p>
    <w:p w14:paraId="681256E4" w14:textId="77777777" w:rsidR="00EE38D3" w:rsidRDefault="00EE38D3" w:rsidP="00EE38D3">
      <w:pPr>
        <w:jc w:val="both"/>
        <w:rPr>
          <w:rFonts w:cstheme="minorHAnsi"/>
          <w:color w:val="FF0000"/>
          <w:lang w:val="sr-Cyrl-RS"/>
        </w:rPr>
      </w:pPr>
    </w:p>
    <w:p w14:paraId="229C63F0" w14:textId="7F79265A"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На територији општине, на нивоу предшколског образовања ради ПУ ”Невен”. Установа је започела са радом 1981. године у једном објекту и током скоро четири деценије рада повећавала је број уписане деце у вртић и предшколско васпитање. Почетком 2000. године број уписане деце је био на нивоу од 200 деце, чему је допринела изградња новог објекта у комплексу установе.  Данас је у реновираном објекту установе смештено 168, док је </w:t>
      </w:r>
      <w:r w:rsidRPr="005C39F1">
        <w:rPr>
          <w:rFonts w:cstheme="minorHAnsi"/>
          <w:color w:val="FF0000"/>
          <w:lang w:val="sr-Cyrl-RS"/>
        </w:rPr>
        <w:t xml:space="preserve">укупно        деце смештено при основним школама </w:t>
      </w:r>
      <w:r>
        <w:rPr>
          <w:rFonts w:cstheme="minorHAnsi"/>
          <w:color w:val="000000" w:themeColor="text1"/>
          <w:lang w:val="sr-Cyrl-RS"/>
        </w:rPr>
        <w:t xml:space="preserve">које се налазе на територији општине (укупно 5 испостава две основне школе). Деца су у централном објекту ПУ смештена у 8 васпитних група целодневног боравка и 2 васпитне групе полудневног припремног предшколског програма. Објекат ПУ је проширен и реновиран  и у погледу опреме просторија задовољени су сви законски нормативи. У ПУ ”Невен” запослено је 4 руководиоца,  24 васпитача, 6 медицинских сестара и 12 лица запослених на помоћним пословима. </w:t>
      </w:r>
    </w:p>
    <w:p w14:paraId="65C14AAC" w14:textId="77777777" w:rsidR="00F60F7A" w:rsidRPr="005C39F1" w:rsidRDefault="00F60F7A" w:rsidP="00EE38D3">
      <w:pPr>
        <w:jc w:val="both"/>
        <w:rPr>
          <w:rFonts w:cstheme="minorHAnsi"/>
          <w:color w:val="000000" w:themeColor="text1"/>
          <w:lang w:val="sr-Cyrl-RS"/>
        </w:rPr>
      </w:pPr>
    </w:p>
    <w:p w14:paraId="64B2B25F" w14:textId="77777777" w:rsidR="00EE38D3" w:rsidRDefault="00EE38D3" w:rsidP="00EE38D3">
      <w:pPr>
        <w:jc w:val="both"/>
        <w:rPr>
          <w:rFonts w:cstheme="minorHAnsi"/>
          <w:color w:val="000000" w:themeColor="text1"/>
          <w:lang w:val="sr-Cyrl-RS"/>
        </w:rPr>
      </w:pPr>
      <w:r w:rsidRPr="00B40E50">
        <w:rPr>
          <w:rFonts w:cstheme="minorHAnsi"/>
          <w:color w:val="FF0000"/>
          <w:lang w:val="sr-Cyrl-RS"/>
        </w:rPr>
        <w:t>На територији општине основан</w:t>
      </w:r>
      <w:r>
        <w:rPr>
          <w:rFonts w:cstheme="minorHAnsi"/>
          <w:color w:val="FF0000"/>
          <w:lang w:val="sr-Cyrl-RS"/>
        </w:rPr>
        <w:t>е</w:t>
      </w:r>
      <w:r w:rsidRPr="00B40E50">
        <w:rPr>
          <w:rFonts w:cstheme="minorHAnsi"/>
          <w:color w:val="FF0000"/>
          <w:lang w:val="sr-Cyrl-RS"/>
        </w:rPr>
        <w:t xml:space="preserve"> </w:t>
      </w:r>
      <w:r>
        <w:rPr>
          <w:rFonts w:cstheme="minorHAnsi"/>
          <w:color w:val="FF0000"/>
          <w:lang w:val="sr-Cyrl-RS"/>
        </w:rPr>
        <w:t xml:space="preserve">су </w:t>
      </w:r>
      <w:r w:rsidRPr="00B40E50">
        <w:rPr>
          <w:rFonts w:cstheme="minorHAnsi"/>
          <w:color w:val="FF0000"/>
          <w:lang w:val="sr-Cyrl-RS"/>
        </w:rPr>
        <w:t xml:space="preserve"> </w:t>
      </w:r>
      <w:r>
        <w:rPr>
          <w:rFonts w:cstheme="minorHAnsi"/>
          <w:color w:val="FF0000"/>
          <w:lang w:val="sr-Cyrl-RS"/>
        </w:rPr>
        <w:t xml:space="preserve">две </w:t>
      </w:r>
      <w:r w:rsidRPr="00B40E50">
        <w:rPr>
          <w:rFonts w:cstheme="minorHAnsi"/>
          <w:color w:val="FF0000"/>
          <w:lang w:val="sr-Cyrl-RS"/>
        </w:rPr>
        <w:t xml:space="preserve"> </w:t>
      </w:r>
      <w:r>
        <w:rPr>
          <w:rFonts w:cstheme="minorHAnsi"/>
          <w:color w:val="000000" w:themeColor="text1"/>
          <w:lang w:val="sr-Cyrl-RS"/>
        </w:rPr>
        <w:t xml:space="preserve">основне школе: ОШ ”Милан Ракић” и ОШ ” Војвода Живојин Мишић”. ОШ ”Милан Ракић” основана је у </w:t>
      </w:r>
      <w:r>
        <w:rPr>
          <w:rFonts w:cstheme="minorHAnsi"/>
          <w:color w:val="000000" w:themeColor="text1"/>
          <w:lang w:val="sr-Latn-RS"/>
        </w:rPr>
        <w:t xml:space="preserve">XIX </w:t>
      </w:r>
      <w:r>
        <w:rPr>
          <w:rFonts w:cstheme="minorHAnsi"/>
          <w:color w:val="000000" w:themeColor="text1"/>
          <w:lang w:val="sr-Cyrl-RS"/>
        </w:rPr>
        <w:t xml:space="preserve">веку а као школа са осам разреда ради од средине педесетих година прошлог века. Школа је структурно подељена на матичну школу у вароши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и осам издвојених одељења у селима на териториј општине, од којих су два одељења  привремено затворена. Школа има 106 запослених, међу којима је највећи број наставника и професора у предметној настави (46) и учитеља (24). У школској 2020-21 години у ОШ ”Милан Ракић” уписано је 748 ученика, у 45 редовних одељења. У млађим разредима уписано је 257 ученика, док је у старијим разредима уписано 275 ученика. У матичној школи наставу похађа 539 ученика док 209 ученика наставу похађа у шест функционалних издвојених одељења.</w:t>
      </w:r>
      <w:r>
        <w:rPr>
          <w:rFonts w:cstheme="minorHAnsi"/>
          <w:color w:val="000000" w:themeColor="text1"/>
          <w:lang w:val="sr-Latn-RS"/>
        </w:rPr>
        <w:t xml:space="preserve"> </w:t>
      </w:r>
      <w:r>
        <w:rPr>
          <w:rFonts w:cstheme="minorHAnsi"/>
          <w:color w:val="000000" w:themeColor="text1"/>
          <w:lang w:val="sr-Cyrl-RS"/>
        </w:rPr>
        <w:t xml:space="preserve">Највећи број ученика уписан је у шести, четврти и пети разред (више од 70) а најмањи број ученика уписан је у први и четврти разред (по 66 ученика).  Оформљена су и два специјална одељења за ученике са развојним сметњама. Матична зграда ОШ налази се у фази реновирања и реконструкције. </w:t>
      </w:r>
    </w:p>
    <w:p w14:paraId="3671CB97"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ОШ ” Војвода Живојин Мишић” налази се у Рајковићу и обухвата девет школских јединица, од којих су две </w:t>
      </w:r>
      <w:proofErr w:type="spellStart"/>
      <w:r>
        <w:rPr>
          <w:rFonts w:cstheme="minorHAnsi"/>
          <w:color w:val="000000" w:themeColor="text1"/>
          <w:lang w:val="sr-Cyrl-RS"/>
        </w:rPr>
        <w:t>осморазредне</w:t>
      </w:r>
      <w:proofErr w:type="spellEnd"/>
      <w:r>
        <w:rPr>
          <w:rFonts w:cstheme="minorHAnsi"/>
          <w:color w:val="000000" w:themeColor="text1"/>
          <w:lang w:val="sr-Cyrl-RS"/>
        </w:rPr>
        <w:t xml:space="preserve">  и седам </w:t>
      </w:r>
      <w:proofErr w:type="spellStart"/>
      <w:r>
        <w:rPr>
          <w:rFonts w:cstheme="minorHAnsi"/>
          <w:color w:val="000000" w:themeColor="text1"/>
          <w:lang w:val="sr-Cyrl-RS"/>
        </w:rPr>
        <w:t>четвороразредних</w:t>
      </w:r>
      <w:proofErr w:type="spellEnd"/>
      <w:r>
        <w:rPr>
          <w:rFonts w:cstheme="minorHAnsi"/>
          <w:color w:val="000000" w:themeColor="text1"/>
          <w:lang w:val="sr-Cyrl-RS"/>
        </w:rPr>
        <w:t xml:space="preserve">.  </w:t>
      </w:r>
      <w:proofErr w:type="spellStart"/>
      <w:r>
        <w:rPr>
          <w:rFonts w:cstheme="minorHAnsi"/>
          <w:color w:val="000000" w:themeColor="text1"/>
          <w:lang w:val="sr-Cyrl-RS"/>
        </w:rPr>
        <w:t>Осморазредне</w:t>
      </w:r>
      <w:proofErr w:type="spellEnd"/>
      <w:r>
        <w:rPr>
          <w:rFonts w:cstheme="minorHAnsi"/>
          <w:color w:val="000000" w:themeColor="text1"/>
          <w:lang w:val="sr-Cyrl-RS"/>
        </w:rPr>
        <w:t xml:space="preserve"> школске јединице формиране су у Рајковићу и </w:t>
      </w:r>
      <w:proofErr w:type="spellStart"/>
      <w:r>
        <w:rPr>
          <w:rFonts w:cstheme="minorHAnsi"/>
          <w:color w:val="000000" w:themeColor="text1"/>
          <w:lang w:val="sr-Cyrl-RS"/>
        </w:rPr>
        <w:t>Брежђу</w:t>
      </w:r>
      <w:proofErr w:type="spellEnd"/>
      <w:r>
        <w:rPr>
          <w:rFonts w:cstheme="minorHAnsi"/>
          <w:color w:val="000000" w:themeColor="text1"/>
          <w:lang w:val="sr-Cyrl-RS"/>
        </w:rPr>
        <w:t xml:space="preserve">, док су </w:t>
      </w:r>
      <w:proofErr w:type="spellStart"/>
      <w:r>
        <w:rPr>
          <w:rFonts w:cstheme="minorHAnsi"/>
          <w:color w:val="000000" w:themeColor="text1"/>
          <w:lang w:val="sr-Cyrl-RS"/>
        </w:rPr>
        <w:t>четвороразредне</w:t>
      </w:r>
      <w:proofErr w:type="spellEnd"/>
      <w:r>
        <w:rPr>
          <w:rFonts w:cstheme="minorHAnsi"/>
          <w:color w:val="000000" w:themeColor="text1"/>
          <w:lang w:val="sr-Cyrl-RS"/>
        </w:rPr>
        <w:t xml:space="preserve"> формиране у Буковцу, Ђурђеву, Кључу, Крчмару, </w:t>
      </w:r>
      <w:proofErr w:type="spellStart"/>
      <w:r>
        <w:rPr>
          <w:rFonts w:cstheme="minorHAnsi"/>
          <w:color w:val="000000" w:themeColor="text1"/>
          <w:lang w:val="sr-Cyrl-RS"/>
        </w:rPr>
        <w:t>Осеченици</w:t>
      </w:r>
      <w:proofErr w:type="spellEnd"/>
      <w:r>
        <w:rPr>
          <w:rFonts w:cstheme="minorHAnsi"/>
          <w:color w:val="000000" w:themeColor="text1"/>
          <w:lang w:val="sr-Cyrl-RS"/>
        </w:rPr>
        <w:t xml:space="preserve">, </w:t>
      </w:r>
      <w:proofErr w:type="spellStart"/>
      <w:r>
        <w:rPr>
          <w:rFonts w:cstheme="minorHAnsi"/>
          <w:color w:val="000000" w:themeColor="text1"/>
          <w:lang w:val="sr-Cyrl-RS"/>
        </w:rPr>
        <w:t>Планиници</w:t>
      </w:r>
      <w:proofErr w:type="spellEnd"/>
      <w:r>
        <w:rPr>
          <w:rFonts w:cstheme="minorHAnsi"/>
          <w:color w:val="000000" w:themeColor="text1"/>
          <w:lang w:val="sr-Cyrl-RS"/>
        </w:rPr>
        <w:t xml:space="preserve"> и Толићу. У овој школи формирано је 23 одељења са укупно 242 ученика. Број запослених у школи износи 48 лица. Школа има 17 објеката, школског, стамбеног и другог простора и опремљена је савременим наставним средствима и информатичком опремом. </w:t>
      </w:r>
    </w:p>
    <w:p w14:paraId="469C3AF8" w14:textId="77777777" w:rsidR="00EE38D3" w:rsidRPr="00A939ED" w:rsidRDefault="00EE38D3" w:rsidP="00EE38D3">
      <w:pPr>
        <w:jc w:val="both"/>
        <w:rPr>
          <w:rFonts w:cstheme="minorHAnsi"/>
          <w:color w:val="000000" w:themeColor="text1"/>
          <w:lang w:val="sr-Cyrl-RS"/>
        </w:rPr>
      </w:pPr>
      <w:r>
        <w:rPr>
          <w:rFonts w:cstheme="minorHAnsi"/>
          <w:color w:val="000000" w:themeColor="text1"/>
          <w:lang w:val="sr-Cyrl-RS"/>
        </w:rPr>
        <w:lastRenderedPageBreak/>
        <w:t>Средња школа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је основана 2009. године као економска школа са два одељења ученика и смеровима: трговац и кувар </w:t>
      </w:r>
      <w:r>
        <w:rPr>
          <w:rFonts w:cstheme="minorHAnsi"/>
          <w:color w:val="000000" w:themeColor="text1"/>
          <w:lang w:val="sr-Latn-RS"/>
        </w:rPr>
        <w:t xml:space="preserve">- </w:t>
      </w:r>
      <w:r>
        <w:rPr>
          <w:rFonts w:cstheme="minorHAnsi"/>
          <w:color w:val="000000" w:themeColor="text1"/>
          <w:lang w:val="sr-Cyrl-RS"/>
        </w:rPr>
        <w:t xml:space="preserve">конобар. 1987. године је изграђен објекат површине 1614 м корисног школског простора у коме се одвија настава кроз два подручја рада: трговина, угоститељство и туризам и економија, право и администрација. У школској 2020-21 години уписано је 180 ученика у осам одељења на три трогодишња и четворогодишња образовна профила (кувар, конобар, посластичар на нивоу трогодишњег средњошколског образовања и економски техничар, финансијски техничар и  туристички техничар на нивоу четворогодишњег школовања). Број запослених наставника у школи је 33 а број запосленог не-наставног особља 7. </w:t>
      </w:r>
    </w:p>
    <w:p w14:paraId="728F1122" w14:textId="77777777" w:rsidR="00EE38D3" w:rsidRPr="009772F2" w:rsidRDefault="00EE38D3" w:rsidP="00EE38D3">
      <w:pPr>
        <w:jc w:val="both"/>
        <w:rPr>
          <w:rFonts w:cstheme="minorHAnsi"/>
          <w:b/>
          <w:bCs/>
          <w:lang w:val="sr-Cyrl-RS"/>
        </w:rPr>
      </w:pPr>
    </w:p>
    <w:p w14:paraId="75914BC5" w14:textId="435A8B9D" w:rsidR="00EE38D3" w:rsidRDefault="00EE38D3" w:rsidP="00EE38D3">
      <w:pPr>
        <w:jc w:val="both"/>
        <w:rPr>
          <w:rFonts w:cstheme="minorHAnsi"/>
          <w:b/>
          <w:bCs/>
          <w:lang w:val="sr-Cyrl-RS"/>
        </w:rPr>
      </w:pPr>
      <w:r w:rsidRPr="009772F2">
        <w:rPr>
          <w:rFonts w:cstheme="minorHAnsi"/>
          <w:b/>
          <w:bCs/>
          <w:lang w:val="sr-Cyrl-RS"/>
        </w:rPr>
        <w:t xml:space="preserve">СОЦИЈАЛНА ЗАШТИТА </w:t>
      </w:r>
    </w:p>
    <w:p w14:paraId="03AAEBCB" w14:textId="77777777" w:rsidR="00F60F7A" w:rsidRPr="009772F2" w:rsidRDefault="00F60F7A" w:rsidP="00EE38D3">
      <w:pPr>
        <w:jc w:val="both"/>
        <w:rPr>
          <w:rFonts w:cstheme="minorHAnsi"/>
          <w:b/>
          <w:bCs/>
          <w:lang w:val="sr-Cyrl-RS"/>
        </w:rPr>
      </w:pPr>
    </w:p>
    <w:p w14:paraId="6214BFAC" w14:textId="77777777" w:rsidR="00EE38D3" w:rsidRDefault="00EE38D3" w:rsidP="00EE38D3">
      <w:pPr>
        <w:jc w:val="both"/>
        <w:rPr>
          <w:rFonts w:cstheme="minorHAnsi"/>
          <w:lang w:val="sr-Cyrl-RS"/>
        </w:rPr>
      </w:pPr>
      <w:r>
        <w:rPr>
          <w:rFonts w:cstheme="minorHAnsi"/>
          <w:lang w:val="sr-Cyrl-RS"/>
        </w:rPr>
        <w:t xml:space="preserve">Послове у области социјалне заштите на територији општине обавља Заједнички центар за социјални рад ”Солидарност” чији је један од оснивача, поред општина </w:t>
      </w:r>
      <w:proofErr w:type="spellStart"/>
      <w:r>
        <w:rPr>
          <w:rFonts w:cstheme="minorHAnsi"/>
          <w:lang w:val="sr-Cyrl-RS"/>
        </w:rPr>
        <w:t>Љиг</w:t>
      </w:r>
      <w:proofErr w:type="spellEnd"/>
      <w:r>
        <w:rPr>
          <w:rFonts w:cstheme="minorHAnsi"/>
          <w:lang w:val="sr-Cyrl-RS"/>
        </w:rPr>
        <w:t xml:space="preserve"> и </w:t>
      </w:r>
      <w:proofErr w:type="spellStart"/>
      <w:r>
        <w:rPr>
          <w:rFonts w:cstheme="minorHAnsi"/>
          <w:lang w:val="sr-Cyrl-RS"/>
        </w:rPr>
        <w:t>Лајковац</w:t>
      </w:r>
      <w:proofErr w:type="spellEnd"/>
      <w:r>
        <w:rPr>
          <w:rFonts w:cstheme="minorHAnsi"/>
          <w:lang w:val="sr-Cyrl-RS"/>
        </w:rPr>
        <w:t xml:space="preserve">, и општина </w:t>
      </w:r>
      <w:proofErr w:type="spellStart"/>
      <w:r>
        <w:rPr>
          <w:rFonts w:cstheme="minorHAnsi"/>
          <w:lang w:val="sr-Cyrl-RS"/>
        </w:rPr>
        <w:t>Мионица</w:t>
      </w:r>
      <w:proofErr w:type="spellEnd"/>
      <w:r>
        <w:rPr>
          <w:rFonts w:cstheme="minorHAnsi"/>
          <w:lang w:val="sr-Cyrl-RS"/>
        </w:rPr>
        <w:t xml:space="preserve">. ”Солидарност” обавља послове социјалне заштите, породично-правне заштите и старатељства. Центар је основан 1981. године, а укупан број запослених је 17. У  подручном одељењу Центра у општини </w:t>
      </w:r>
      <w:proofErr w:type="spellStart"/>
      <w:r>
        <w:rPr>
          <w:rFonts w:cstheme="minorHAnsi"/>
          <w:lang w:val="sr-Cyrl-RS"/>
        </w:rPr>
        <w:t>Мионица</w:t>
      </w:r>
      <w:proofErr w:type="spellEnd"/>
      <w:r>
        <w:rPr>
          <w:rFonts w:cstheme="minorHAnsi"/>
          <w:lang w:val="sr-Cyrl-RS"/>
        </w:rPr>
        <w:t xml:space="preserve"> запослено је 5 лица на неодређено време, чији рад финансира Министарство за рад, запошљавање, борачка и социјална питања Владе РС. </w:t>
      </w:r>
    </w:p>
    <w:p w14:paraId="510A141B" w14:textId="77777777" w:rsidR="00EE38D3" w:rsidRDefault="00EE38D3" w:rsidP="00EE38D3">
      <w:pPr>
        <w:jc w:val="both"/>
        <w:rPr>
          <w:rFonts w:cstheme="minorHAnsi"/>
          <w:lang w:val="sr-Cyrl-RS"/>
        </w:rPr>
      </w:pPr>
      <w:r>
        <w:rPr>
          <w:rFonts w:cstheme="minorHAnsi"/>
          <w:lang w:val="sr-Cyrl-RS"/>
        </w:rPr>
        <w:t xml:space="preserve">Центар пружа једну услугу социјалне заштите: помоћ у кући. Ова услуга намењена је корисницима у циљу задовољавања свакодневних животних потреба, како би се унапредио или одржао квалитет услуга. Услуга је доступна одраслима и старијим лицима 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 неге и надзора. </w:t>
      </w:r>
    </w:p>
    <w:p w14:paraId="0AB23BDC" w14:textId="1BB0F63C" w:rsidR="00EE38D3" w:rsidRPr="00A67EE9" w:rsidRDefault="00EE38D3" w:rsidP="00EE38D3">
      <w:pPr>
        <w:jc w:val="both"/>
        <w:rPr>
          <w:rFonts w:cstheme="minorHAnsi"/>
          <w:lang w:val="sr-Cyrl-RS"/>
        </w:rPr>
      </w:pPr>
      <w:r>
        <w:rPr>
          <w:rFonts w:cstheme="minorHAnsi"/>
          <w:lang w:val="sr-Cyrl-RS"/>
        </w:rPr>
        <w:t xml:space="preserve">Од јула 2016. године Центар је пружио услугу помоћ у кући за укупно 132 лица са територија општина </w:t>
      </w:r>
      <w:proofErr w:type="spellStart"/>
      <w:r>
        <w:rPr>
          <w:rFonts w:cstheme="minorHAnsi"/>
          <w:lang w:val="sr-Cyrl-RS"/>
        </w:rPr>
        <w:t>Љиг</w:t>
      </w:r>
      <w:proofErr w:type="spellEnd"/>
      <w:r>
        <w:rPr>
          <w:rFonts w:cstheme="minorHAnsi"/>
          <w:lang w:val="sr-Cyrl-RS"/>
        </w:rPr>
        <w:t xml:space="preserve">, </w:t>
      </w:r>
      <w:proofErr w:type="spellStart"/>
      <w:r>
        <w:rPr>
          <w:rFonts w:cstheme="minorHAnsi"/>
          <w:lang w:val="sr-Cyrl-RS"/>
        </w:rPr>
        <w:t>Лајковац</w:t>
      </w:r>
      <w:proofErr w:type="spellEnd"/>
      <w:r>
        <w:rPr>
          <w:rFonts w:cstheme="minorHAnsi"/>
          <w:lang w:val="sr-Cyrl-RS"/>
        </w:rPr>
        <w:t xml:space="preserve"> и </w:t>
      </w:r>
      <w:proofErr w:type="spellStart"/>
      <w:r>
        <w:rPr>
          <w:rFonts w:cstheme="minorHAnsi"/>
          <w:lang w:val="sr-Cyrl-RS"/>
        </w:rPr>
        <w:t>Мионица</w:t>
      </w:r>
      <w:proofErr w:type="spellEnd"/>
      <w:r w:rsidR="00A10792">
        <w:rPr>
          <w:rFonts w:cstheme="minorHAnsi"/>
          <w:lang w:val="sr-Cyrl-RS"/>
        </w:rPr>
        <w:t xml:space="preserve">. </w:t>
      </w:r>
      <w:r w:rsidRPr="001A0BFE">
        <w:rPr>
          <w:rFonts w:cstheme="minorHAnsi"/>
          <w:color w:val="FF0000"/>
          <w:lang w:val="sr-Cyrl-RS"/>
        </w:rPr>
        <w:t xml:space="preserve"> </w:t>
      </w:r>
      <w:r>
        <w:rPr>
          <w:rFonts w:cstheme="minorHAnsi"/>
          <w:lang w:val="sr-Cyrl-RS"/>
        </w:rPr>
        <w:t xml:space="preserve">Пружање услуге помоћ у кући, на територији општине </w:t>
      </w:r>
      <w:proofErr w:type="spellStart"/>
      <w:r>
        <w:rPr>
          <w:rFonts w:cstheme="minorHAnsi"/>
          <w:lang w:val="sr-Cyrl-RS"/>
        </w:rPr>
        <w:t>Мионица</w:t>
      </w:r>
      <w:proofErr w:type="spellEnd"/>
      <w:r>
        <w:rPr>
          <w:rFonts w:cstheme="minorHAnsi"/>
          <w:lang w:val="sr-Cyrl-RS"/>
        </w:rPr>
        <w:t xml:space="preserve"> спроводи се у оквиру програма Европске уније ”Јачање услуге помоћ у кући у општини </w:t>
      </w:r>
      <w:proofErr w:type="spellStart"/>
      <w:r>
        <w:rPr>
          <w:rFonts w:cstheme="minorHAnsi"/>
          <w:lang w:val="sr-Cyrl-RS"/>
        </w:rPr>
        <w:t>Мионица</w:t>
      </w:r>
      <w:proofErr w:type="spellEnd"/>
      <w:r>
        <w:rPr>
          <w:rFonts w:cstheme="minorHAnsi"/>
          <w:lang w:val="sr-Cyrl-RS"/>
        </w:rPr>
        <w:t xml:space="preserve">”. Обезбеђено је пружање услуге за пет корисника уз ангажовање пет лица из рањивих група као неговатеља. Пружена је и додатна подршка за још 100 корисника услуге. </w:t>
      </w:r>
    </w:p>
    <w:p w14:paraId="72AF178C" w14:textId="77777777" w:rsidR="00EE38D3" w:rsidRDefault="00EE38D3" w:rsidP="00EE38D3">
      <w:pPr>
        <w:jc w:val="both"/>
        <w:rPr>
          <w:rFonts w:cstheme="minorHAnsi"/>
          <w:lang w:val="sr-Cyrl-RS"/>
        </w:rPr>
      </w:pPr>
      <w:r>
        <w:rPr>
          <w:rFonts w:cstheme="minorHAnsi"/>
          <w:lang w:val="sr-Cyrl-RS"/>
        </w:rPr>
        <w:t xml:space="preserve">У 2020. години расходи за услуге социјалне и дечије  заштите износили су укупно   22.626.000 динара  </w:t>
      </w:r>
      <w:r w:rsidRPr="00A67EE9">
        <w:rPr>
          <w:rFonts w:cstheme="minorHAnsi"/>
          <w:lang w:val="sr-Cyrl-RS"/>
        </w:rPr>
        <w:t>(</w:t>
      </w:r>
      <w:r w:rsidRPr="00A67EE9">
        <w:rPr>
          <w:rFonts w:cstheme="minorHAnsi"/>
          <w:color w:val="000000"/>
        </w:rPr>
        <w:t>22.176.000</w:t>
      </w:r>
      <w:r>
        <w:rPr>
          <w:rFonts w:cstheme="minorHAnsi"/>
          <w:color w:val="000000"/>
          <w:lang w:val="sr-Cyrl-RS"/>
        </w:rPr>
        <w:t xml:space="preserve"> динара </w:t>
      </w:r>
      <w:r>
        <w:rPr>
          <w:rFonts w:cstheme="minorHAnsi"/>
          <w:lang w:val="sr-Cyrl-RS"/>
        </w:rPr>
        <w:t xml:space="preserve"> средстава из буџета и 450.000 динара из других прихода), што је у односу на укупне буџетске расходе општине  свега 3,41 % укупних буџетских расхода. Облици социјалне заштите финансирани су у 2020. години на следећи начин: накнаде за социјалну заштиту 4.000.000 динара, подршка реализацији програма Црвеног крста 3.692.000 динара, једнократна помоћ 2.600.000 динара, пружање услуга помоћ у кући 2.300.000 динара, подршка особама са инвалидитетом 2.000.000 динара. </w:t>
      </w:r>
    </w:p>
    <w:p w14:paraId="422751A4" w14:textId="77777777" w:rsidR="00EE38D3" w:rsidRPr="001A0BFE" w:rsidRDefault="00EE38D3" w:rsidP="00EE38D3">
      <w:pPr>
        <w:jc w:val="both"/>
        <w:rPr>
          <w:rFonts w:cstheme="minorHAnsi"/>
          <w:lang w:val="sr-Cyrl-RS"/>
        </w:rPr>
      </w:pPr>
      <w:r>
        <w:rPr>
          <w:rFonts w:cstheme="minorHAnsi"/>
          <w:lang w:val="sr-Cyrl-RS"/>
        </w:rPr>
        <w:t xml:space="preserve">Укупни буџетски расходи у области социјалне и дечије заштите у периоду 2017-2020. године у односу на укупне расходе кретали су се на нивоу од 2,66% у 2018. години, када је била најмања заступљеност социјалне заштите у укупним буџетским расходима до нивоа од 5,94% у 2017. години када је забележена рекордна номинална и процентуална заступљеност финансирања трошкова за социјалну заштиту у односу на укупне буџетске расходе (47.266.000 динара). У 2019. години заступљеност расхода за област социјална и дечија заштита износила је 3,33% односно 22.190.000 динара, што је у посматраном периоду номинално било најмање буџетско издвајање за област социјална и дечија заштита. У </w:t>
      </w:r>
      <w:r>
        <w:rPr>
          <w:rFonts w:cstheme="minorHAnsi"/>
          <w:lang w:val="sr-Cyrl-RS"/>
        </w:rPr>
        <w:lastRenderedPageBreak/>
        <w:t xml:space="preserve">односу на 2019. годину, у 2020. години издвојено је 436.000 динара више буџетских средстава. </w:t>
      </w:r>
    </w:p>
    <w:p w14:paraId="7973DD1D" w14:textId="77777777" w:rsidR="00EE38D3" w:rsidRPr="009772F2" w:rsidRDefault="00EE38D3" w:rsidP="00EE38D3">
      <w:pPr>
        <w:jc w:val="both"/>
        <w:rPr>
          <w:rFonts w:cstheme="minorHAnsi"/>
          <w:b/>
          <w:bCs/>
          <w:lang w:val="sr-Cyrl-RS"/>
        </w:rPr>
      </w:pPr>
    </w:p>
    <w:p w14:paraId="6CF687E3" w14:textId="4F24717C" w:rsidR="00EE38D3" w:rsidRDefault="00EE38D3" w:rsidP="00EE38D3">
      <w:pPr>
        <w:jc w:val="both"/>
        <w:rPr>
          <w:rFonts w:cstheme="minorHAnsi"/>
          <w:b/>
          <w:bCs/>
          <w:lang w:val="sr-Cyrl-RS"/>
        </w:rPr>
      </w:pPr>
      <w:r w:rsidRPr="009772F2">
        <w:rPr>
          <w:rFonts w:cstheme="minorHAnsi"/>
          <w:b/>
          <w:bCs/>
          <w:lang w:val="sr-Cyrl-RS"/>
        </w:rPr>
        <w:t xml:space="preserve">КУЛТУРА </w:t>
      </w:r>
    </w:p>
    <w:p w14:paraId="4422785D" w14:textId="77777777" w:rsidR="00F60F7A" w:rsidRPr="009772F2" w:rsidRDefault="00F60F7A" w:rsidP="00EE38D3">
      <w:pPr>
        <w:jc w:val="both"/>
        <w:rPr>
          <w:rFonts w:cstheme="minorHAnsi"/>
          <w:b/>
          <w:bCs/>
          <w:lang w:val="sr-Cyrl-RS"/>
        </w:rPr>
      </w:pPr>
    </w:p>
    <w:p w14:paraId="48C7EE19" w14:textId="77777777" w:rsidR="00EE38D3" w:rsidRDefault="00EE38D3" w:rsidP="00EE38D3">
      <w:pPr>
        <w:jc w:val="both"/>
        <w:rPr>
          <w:rFonts w:cstheme="minorHAnsi"/>
          <w:lang w:val="sr-Cyrl-RS"/>
        </w:rPr>
      </w:pPr>
      <w:r>
        <w:rPr>
          <w:rFonts w:cstheme="minorHAnsi"/>
          <w:lang w:val="sr-Cyrl-RS"/>
        </w:rPr>
        <w:t xml:space="preserve">У општини </w:t>
      </w:r>
      <w:proofErr w:type="spellStart"/>
      <w:r>
        <w:rPr>
          <w:rFonts w:cstheme="minorHAnsi"/>
          <w:lang w:val="sr-Cyrl-RS"/>
        </w:rPr>
        <w:t>Мионица</w:t>
      </w:r>
      <w:proofErr w:type="spellEnd"/>
      <w:r>
        <w:rPr>
          <w:rFonts w:cstheme="minorHAnsi"/>
          <w:lang w:val="sr-Cyrl-RS"/>
        </w:rPr>
        <w:t xml:space="preserve"> основане су три установе у области културе: Културни центар</w:t>
      </w:r>
      <w:r>
        <w:rPr>
          <w:rFonts w:cstheme="minorHAnsi"/>
          <w:lang w:val="sr-Latn-RS"/>
        </w:rPr>
        <w:t xml:space="preserve"> </w:t>
      </w:r>
      <w:proofErr w:type="spellStart"/>
      <w:r>
        <w:rPr>
          <w:rFonts w:cstheme="minorHAnsi"/>
          <w:lang w:val="sr-Cyrl-RS"/>
        </w:rPr>
        <w:t>Мионица</w:t>
      </w:r>
      <w:proofErr w:type="spellEnd"/>
      <w:r>
        <w:rPr>
          <w:rFonts w:cstheme="minorHAnsi"/>
          <w:lang w:val="sr-Cyrl-RS"/>
        </w:rPr>
        <w:t xml:space="preserve">, библиотека ”Милован Глишић” и Центар за образовање и развој. Културни центар и библиотека налазе се у истом објекту (објекат Културног центра). </w:t>
      </w:r>
    </w:p>
    <w:p w14:paraId="39061ECE" w14:textId="176926A1" w:rsidR="00EE38D3" w:rsidRDefault="00EE38D3" w:rsidP="00EE38D3">
      <w:pPr>
        <w:jc w:val="both"/>
        <w:rPr>
          <w:rFonts w:cstheme="minorHAnsi"/>
          <w:lang w:val="sr-Cyrl-RS"/>
        </w:rPr>
      </w:pPr>
      <w:r>
        <w:rPr>
          <w:rFonts w:cstheme="minorHAnsi"/>
          <w:lang w:val="sr-Cyrl-RS"/>
        </w:rPr>
        <w:t>Културни центар</w:t>
      </w:r>
      <w:r>
        <w:rPr>
          <w:rFonts w:cstheme="minorHAnsi"/>
          <w:lang w:val="sr-Latn-RS"/>
        </w:rPr>
        <w:t xml:space="preserve"> je </w:t>
      </w:r>
      <w:r>
        <w:rPr>
          <w:rFonts w:cstheme="minorHAnsi"/>
          <w:lang w:val="sr-Cyrl-RS"/>
        </w:rPr>
        <w:t xml:space="preserve">основан </w:t>
      </w:r>
      <w:r w:rsidRPr="00A10792">
        <w:rPr>
          <w:rFonts w:cstheme="minorHAnsi"/>
          <w:lang w:val="sr-Cyrl-RS"/>
        </w:rPr>
        <w:t xml:space="preserve">1997. </w:t>
      </w:r>
      <w:r>
        <w:rPr>
          <w:rFonts w:cstheme="minorHAnsi"/>
          <w:lang w:val="sr-Cyrl-RS"/>
        </w:rPr>
        <w:t>године и  обавља своју делатност у потпуно реконструисаном објекту укупне површине од</w:t>
      </w:r>
      <w:r>
        <w:rPr>
          <w:rFonts w:cstheme="minorHAnsi"/>
          <w:lang w:val="sr-Latn-RS"/>
        </w:rPr>
        <w:t xml:space="preserve"> 842</w:t>
      </w:r>
      <w:r>
        <w:rPr>
          <w:rFonts w:cstheme="minorHAnsi"/>
          <w:lang w:val="sr-Cyrl-RS"/>
        </w:rPr>
        <w:t xml:space="preserve"> м2. Има укупно 8 запослених. У току 2019. године Културни центар је организовао преко 50 различитих културних догађа</w:t>
      </w:r>
      <w:r w:rsidR="00A10792">
        <w:rPr>
          <w:rFonts w:cstheme="minorHAnsi"/>
          <w:lang w:val="sr-Cyrl-RS"/>
        </w:rPr>
        <w:t>ј</w:t>
      </w:r>
      <w:r>
        <w:rPr>
          <w:rFonts w:cstheme="minorHAnsi"/>
          <w:lang w:val="sr-Cyrl-RS"/>
        </w:rPr>
        <w:t xml:space="preserve">а, међу којима су доминирале филмске пројекције, програми за децу, представе и монодраме, изложбе слика, промоције књига и концерти. Културни центар има изражени капацитет за сарадњу са општинским органима, суседним општинама и удружењима уметника и стваралаца у култури. </w:t>
      </w:r>
    </w:p>
    <w:p w14:paraId="3AD8A9FD" w14:textId="77777777" w:rsidR="00EE38D3" w:rsidRDefault="00EE38D3" w:rsidP="00EE38D3">
      <w:pPr>
        <w:jc w:val="both"/>
        <w:rPr>
          <w:rFonts w:cstheme="minorHAnsi"/>
          <w:lang w:val="sr-Cyrl-RS"/>
        </w:rPr>
      </w:pPr>
      <w:r>
        <w:rPr>
          <w:rFonts w:cstheme="minorHAnsi"/>
          <w:lang w:val="sr-Cyrl-RS"/>
        </w:rPr>
        <w:t xml:space="preserve">Библиотека ”Милован </w:t>
      </w:r>
      <w:proofErr w:type="spellStart"/>
      <w:r>
        <w:rPr>
          <w:rFonts w:cstheme="minorHAnsi"/>
          <w:lang w:val="sr-Cyrl-RS"/>
        </w:rPr>
        <w:t>Глишић”је</w:t>
      </w:r>
      <w:proofErr w:type="spellEnd"/>
      <w:r>
        <w:rPr>
          <w:rFonts w:cstheme="minorHAnsi"/>
          <w:lang w:val="sr-Cyrl-RS"/>
        </w:rPr>
        <w:t xml:space="preserve"> основана 1936. године и  располаже фондом од око </w:t>
      </w:r>
      <w:r w:rsidRPr="007767EA">
        <w:rPr>
          <w:rFonts w:cstheme="minorHAnsi"/>
          <w:color w:val="FF0000"/>
          <w:lang w:val="sr-Cyrl-RS"/>
        </w:rPr>
        <w:t xml:space="preserve">38.000 </w:t>
      </w:r>
      <w:r>
        <w:rPr>
          <w:rFonts w:cstheme="minorHAnsi"/>
          <w:lang w:val="sr-Cyrl-RS"/>
        </w:rPr>
        <w:t xml:space="preserve">библиотечких јединица. </w:t>
      </w:r>
    </w:p>
    <w:p w14:paraId="24FE30FE" w14:textId="77777777" w:rsidR="00EE38D3" w:rsidRDefault="00EE38D3" w:rsidP="00EE38D3">
      <w:pPr>
        <w:jc w:val="both"/>
        <w:rPr>
          <w:rFonts w:cstheme="minorHAnsi"/>
          <w:lang w:val="sr-Cyrl-RS"/>
        </w:rPr>
      </w:pPr>
      <w:r>
        <w:rPr>
          <w:rFonts w:cstheme="minorHAnsi"/>
          <w:lang w:val="sr-Cyrl-RS"/>
        </w:rPr>
        <w:t>Најзначајнији локални културни догађај је културно-историјска и туристичка манифестација ”</w:t>
      </w:r>
      <w:proofErr w:type="spellStart"/>
      <w:r>
        <w:rPr>
          <w:rFonts w:cstheme="minorHAnsi"/>
          <w:lang w:val="sr-Cyrl-RS"/>
        </w:rPr>
        <w:t>Мишићеви</w:t>
      </w:r>
      <w:proofErr w:type="spellEnd"/>
      <w:r>
        <w:rPr>
          <w:rFonts w:cstheme="minorHAnsi"/>
          <w:lang w:val="sr-Cyrl-RS"/>
        </w:rPr>
        <w:t xml:space="preserve"> дани”, чија с</w:t>
      </w:r>
      <w:r>
        <w:rPr>
          <w:rFonts w:cstheme="minorHAnsi"/>
          <w:lang w:val="sr-Latn-RS"/>
        </w:rPr>
        <w:t>e</w:t>
      </w:r>
      <w:r>
        <w:rPr>
          <w:rFonts w:cstheme="minorHAnsi"/>
          <w:lang w:val="sr-Cyrl-RS"/>
        </w:rPr>
        <w:t xml:space="preserve"> централна манифестација одржава на дан рођења војводе Живојина Мишића, који је и дан општине (20. јул). У 2020. години за одржавање ове манифестације из буџета општине исплаћено је 8.571.000 динара. </w:t>
      </w:r>
    </w:p>
    <w:p w14:paraId="46AA5132" w14:textId="77777777" w:rsidR="00EE38D3" w:rsidRDefault="00EE38D3" w:rsidP="00EE38D3">
      <w:pPr>
        <w:jc w:val="both"/>
        <w:rPr>
          <w:rFonts w:cstheme="minorHAnsi"/>
          <w:lang w:val="sr-Cyrl-RS"/>
        </w:rPr>
      </w:pPr>
      <w:r>
        <w:rPr>
          <w:rFonts w:cstheme="minorHAnsi"/>
          <w:lang w:val="sr-Cyrl-RS"/>
        </w:rPr>
        <w:t xml:space="preserve">Укупна буџетска издвајања за програмску област култура и информисање у 2020. години износила су 54.581.000 динара, што је у однос на укупне расходе буџета на нивоу од 8,39%. У односу на друге локалне самоуправе у регионалном окружењу, општина </w:t>
      </w:r>
      <w:proofErr w:type="spellStart"/>
      <w:r>
        <w:rPr>
          <w:rFonts w:cstheme="minorHAnsi"/>
          <w:lang w:val="sr-Cyrl-RS"/>
        </w:rPr>
        <w:t>Мионица</w:t>
      </w:r>
      <w:proofErr w:type="spellEnd"/>
      <w:r>
        <w:rPr>
          <w:rFonts w:cstheme="minorHAnsi"/>
          <w:lang w:val="sr-Cyrl-RS"/>
        </w:rPr>
        <w:t xml:space="preserve"> издваја и реализује значајнија буџетска средства у овом сектору. Највише буџетских средстава пласирано је за функционисање локалних установа културе: укупно 20.860.000 динара. У структури расхода за функционисање установа културе доминирају расходи за плате и накнаде запослених (7.000.000 динара). Укупан буџет библиотеке ”Милован Глишић” у 2020. години износио је 9.541.000 динара, док је буџет Центра за образовање и развој 11.870.000 динара. </w:t>
      </w:r>
    </w:p>
    <w:p w14:paraId="0EF9CB9A"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из локалног буџета у 2020. години финансирала следеће манифестације, програме и пројекте: ”Дани Милана Ракића”, Кућа Колубарске битке, Дечија недеља, Ликовна колонија, Смотра рецитатора, </w:t>
      </w:r>
      <w:proofErr w:type="spellStart"/>
      <w:r>
        <w:rPr>
          <w:rFonts w:cstheme="minorHAnsi"/>
          <w:lang w:val="sr-Cyrl-RS"/>
        </w:rPr>
        <w:t>Миона</w:t>
      </w:r>
      <w:proofErr w:type="spellEnd"/>
      <w:r>
        <w:rPr>
          <w:rFonts w:cstheme="minorHAnsi"/>
          <w:lang w:val="sr-Cyrl-RS"/>
        </w:rPr>
        <w:t xml:space="preserve"> филм </w:t>
      </w:r>
      <w:proofErr w:type="spellStart"/>
      <w:r>
        <w:rPr>
          <w:rFonts w:cstheme="minorHAnsi"/>
          <w:lang w:val="sr-Cyrl-RS"/>
        </w:rPr>
        <w:t>фест</w:t>
      </w:r>
      <w:proofErr w:type="spellEnd"/>
      <w:r>
        <w:rPr>
          <w:rFonts w:cstheme="minorHAnsi"/>
          <w:lang w:val="sr-Cyrl-RS"/>
        </w:rPr>
        <w:t xml:space="preserve">, Културно лето, Етно групе и др. </w:t>
      </w:r>
    </w:p>
    <w:p w14:paraId="20047DA8" w14:textId="77777777" w:rsidR="00EE38D3" w:rsidRPr="004C78E2"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има изграђену организациону инфраструктуру за озбиљнију посвећеност јачању културне продукције  и организацију манифестација и догађаја од ширег локалног – регионалног и националног значаја. </w:t>
      </w:r>
    </w:p>
    <w:p w14:paraId="67555E09" w14:textId="77777777" w:rsidR="00EE38D3" w:rsidRPr="00551E63" w:rsidRDefault="00EE38D3" w:rsidP="00EE38D3">
      <w:pPr>
        <w:jc w:val="both"/>
        <w:rPr>
          <w:rFonts w:cstheme="minorHAnsi"/>
          <w:b/>
          <w:bCs/>
          <w:lang w:val="sr-Latn-RS"/>
        </w:rPr>
      </w:pPr>
    </w:p>
    <w:p w14:paraId="68CDF83E" w14:textId="77777777" w:rsidR="00F60F7A" w:rsidRDefault="00EE38D3" w:rsidP="00EE38D3">
      <w:pPr>
        <w:jc w:val="both"/>
        <w:rPr>
          <w:rFonts w:cstheme="minorHAnsi"/>
          <w:b/>
          <w:bCs/>
          <w:lang w:val="sr-Cyrl-RS"/>
        </w:rPr>
      </w:pPr>
      <w:r w:rsidRPr="009772F2">
        <w:rPr>
          <w:rFonts w:cstheme="minorHAnsi"/>
          <w:b/>
          <w:bCs/>
          <w:lang w:val="sr-Cyrl-RS"/>
        </w:rPr>
        <w:t>БУЏЕТСКИ</w:t>
      </w:r>
      <w:r>
        <w:rPr>
          <w:rFonts w:cstheme="minorHAnsi"/>
          <w:b/>
          <w:bCs/>
          <w:lang w:val="sr-Cyrl-RS"/>
        </w:rPr>
        <w:t xml:space="preserve"> И ФИНАНСИЈСКИ </w:t>
      </w:r>
      <w:r w:rsidRPr="009772F2">
        <w:rPr>
          <w:rFonts w:cstheme="minorHAnsi"/>
          <w:b/>
          <w:bCs/>
          <w:lang w:val="sr-Cyrl-RS"/>
        </w:rPr>
        <w:t xml:space="preserve"> КАПАЦИТЕТИ ОПШТИНЕ</w:t>
      </w:r>
    </w:p>
    <w:p w14:paraId="51056E76" w14:textId="79706B36" w:rsidR="00EE38D3" w:rsidRDefault="00EE38D3" w:rsidP="00EE38D3">
      <w:pPr>
        <w:jc w:val="both"/>
        <w:rPr>
          <w:rFonts w:cstheme="minorHAnsi"/>
          <w:b/>
          <w:bCs/>
          <w:lang w:val="sr-Cyrl-RS"/>
        </w:rPr>
      </w:pPr>
      <w:r w:rsidRPr="009772F2">
        <w:rPr>
          <w:rFonts w:cstheme="minorHAnsi"/>
          <w:b/>
          <w:bCs/>
          <w:lang w:val="sr-Cyrl-RS"/>
        </w:rPr>
        <w:t xml:space="preserve"> </w:t>
      </w:r>
    </w:p>
    <w:p w14:paraId="586B93FC" w14:textId="77777777" w:rsidR="00EE38D3" w:rsidRDefault="00EE38D3" w:rsidP="00EE38D3">
      <w:pPr>
        <w:jc w:val="both"/>
        <w:rPr>
          <w:rFonts w:cstheme="minorHAnsi"/>
          <w:color w:val="000000"/>
          <w:lang w:val="sr-Cyrl-RS"/>
        </w:rPr>
      </w:pPr>
      <w:r>
        <w:rPr>
          <w:rFonts w:cstheme="minorHAnsi"/>
          <w:lang w:val="sr-Cyrl-RS"/>
        </w:rPr>
        <w:t xml:space="preserve">Буџет општине </w:t>
      </w:r>
      <w:proofErr w:type="spellStart"/>
      <w:r>
        <w:rPr>
          <w:rFonts w:cstheme="minorHAnsi"/>
          <w:lang w:val="sr-Cyrl-RS"/>
        </w:rPr>
        <w:t>Мионица</w:t>
      </w:r>
      <w:proofErr w:type="spellEnd"/>
      <w:r>
        <w:rPr>
          <w:rFonts w:cstheme="minorHAnsi"/>
          <w:lang w:val="sr-Cyrl-RS"/>
        </w:rPr>
        <w:t xml:space="preserve"> је у 2020. години остварио укупне приходе од 622.515.000 динара, док су пројектовани расходи буџета на нивоу од 650.515.000 динара. Буџетски дефицит износио је 28.000.000 динара. Највећи буџетски издаци предвиђени су за следеће програмске области: опште услуге локалне самоуправе (</w:t>
      </w:r>
      <w:r w:rsidRPr="004C78E2">
        <w:rPr>
          <w:rFonts w:cstheme="minorHAnsi"/>
          <w:color w:val="000000"/>
        </w:rPr>
        <w:t>141.773.000</w:t>
      </w:r>
      <w:r w:rsidRPr="004C78E2">
        <w:rPr>
          <w:rFonts w:cstheme="minorHAnsi"/>
          <w:color w:val="000000"/>
          <w:lang w:val="sr-Cyrl-RS"/>
        </w:rPr>
        <w:t>)</w:t>
      </w:r>
      <w:r>
        <w:rPr>
          <w:rFonts w:cstheme="minorHAnsi"/>
          <w:color w:val="000000"/>
          <w:lang w:val="sr-Cyrl-RS"/>
        </w:rPr>
        <w:t>, предшколско васпитање и образовање (</w:t>
      </w:r>
      <w:r w:rsidRPr="004C78E2">
        <w:rPr>
          <w:rFonts w:cstheme="minorHAnsi"/>
          <w:color w:val="000000"/>
        </w:rPr>
        <w:t>62.751.000</w:t>
      </w:r>
      <w:r>
        <w:rPr>
          <w:rFonts w:cstheme="minorHAnsi"/>
          <w:color w:val="000000"/>
          <w:lang w:val="sr-Cyrl-RS"/>
        </w:rPr>
        <w:t xml:space="preserve">) и  организација саобраћаја и саобраћајна инфраструктура (60.901.000). У поређењу висине прихода буџета у  2016. години у односу </w:t>
      </w:r>
      <w:r>
        <w:rPr>
          <w:rFonts w:cstheme="minorHAnsi"/>
          <w:color w:val="000000"/>
          <w:lang w:val="sr-Cyrl-RS"/>
        </w:rPr>
        <w:lastRenderedPageBreak/>
        <w:t xml:space="preserve">на буџет општине из 2020. године  укупни приходи буџета општине нису повећани, већ су смањени за 5,8 милиона динара. Позитиван тренд раста прихода буџета општине евидентиран је у 2017, 2018 и 2019. години. Највећи и рекордни буџетски приходи општине </w:t>
      </w:r>
      <w:proofErr w:type="spellStart"/>
      <w:r>
        <w:rPr>
          <w:rFonts w:cstheme="minorHAnsi"/>
          <w:color w:val="000000"/>
          <w:lang w:val="sr-Cyrl-RS"/>
        </w:rPr>
        <w:t>Мионица</w:t>
      </w:r>
      <w:proofErr w:type="spellEnd"/>
      <w:r>
        <w:rPr>
          <w:rFonts w:cstheme="minorHAnsi"/>
          <w:color w:val="000000"/>
          <w:lang w:val="sr-Cyrl-RS"/>
        </w:rPr>
        <w:t xml:space="preserve"> забележени су у 2017. години : 783.000.000 динара. </w:t>
      </w:r>
    </w:p>
    <w:p w14:paraId="321912B3" w14:textId="77777777" w:rsidR="00EE38D3" w:rsidRDefault="00EE38D3" w:rsidP="00EE38D3">
      <w:pPr>
        <w:jc w:val="both"/>
        <w:rPr>
          <w:rFonts w:cstheme="minorHAnsi"/>
          <w:color w:val="000000"/>
          <w:lang w:val="sr-Cyrl-RS"/>
        </w:rPr>
      </w:pPr>
      <w:r>
        <w:rPr>
          <w:rFonts w:cstheme="minorHAnsi"/>
          <w:color w:val="000000"/>
          <w:lang w:val="sr-Cyrl-RS"/>
        </w:rPr>
        <w:t xml:space="preserve">Степен самосталност финансирања општине </w:t>
      </w:r>
      <w:proofErr w:type="spellStart"/>
      <w:r>
        <w:rPr>
          <w:rFonts w:cstheme="minorHAnsi"/>
          <w:color w:val="000000"/>
          <w:lang w:val="sr-Cyrl-RS"/>
        </w:rPr>
        <w:t>Мионица</w:t>
      </w:r>
      <w:proofErr w:type="spellEnd"/>
      <w:r>
        <w:rPr>
          <w:rFonts w:cstheme="minorHAnsi"/>
          <w:color w:val="000000"/>
          <w:lang w:val="sr-Cyrl-RS"/>
        </w:rPr>
        <w:t xml:space="preserve"> у посматраном периоду од 2016. до 2020. године, у зависности од године посматрања, кретао се у распону од 35% до 52%, што указује да општина нема довољну финансијску самосталност да се финансира из изворних прихода. Степен зависности општине од средстава са централног, републичког нивоа власти кроз уступање трансферних средстава је на изразито високом нивоу. Удео трансферних средстава у укупним приходима буџета општине </w:t>
      </w:r>
      <w:proofErr w:type="spellStart"/>
      <w:r>
        <w:rPr>
          <w:rFonts w:cstheme="minorHAnsi"/>
          <w:color w:val="000000"/>
          <w:lang w:val="sr-Cyrl-RS"/>
        </w:rPr>
        <w:t>Мионица</w:t>
      </w:r>
      <w:proofErr w:type="spellEnd"/>
      <w:r>
        <w:rPr>
          <w:rFonts w:cstheme="minorHAnsi"/>
          <w:color w:val="000000"/>
          <w:lang w:val="sr-Cyrl-RS"/>
        </w:rPr>
        <w:t xml:space="preserve"> у посматраном периоду кретао се од 48,4% (у 2020. години) до 65,1% (у 2017. години). </w:t>
      </w:r>
    </w:p>
    <w:p w14:paraId="06EF22F0" w14:textId="77777777" w:rsidR="00EE38D3" w:rsidRDefault="00EE38D3" w:rsidP="00EE38D3">
      <w:pPr>
        <w:jc w:val="both"/>
        <w:rPr>
          <w:rFonts w:cstheme="minorHAnsi"/>
          <w:color w:val="000000"/>
          <w:lang w:val="sr-Cyrl-RS"/>
        </w:rPr>
      </w:pPr>
      <w:r>
        <w:rPr>
          <w:rFonts w:cstheme="minorHAnsi"/>
          <w:color w:val="000000"/>
          <w:lang w:val="sr-Cyrl-RS"/>
        </w:rPr>
        <w:t xml:space="preserve">Јавни дуг општине </w:t>
      </w:r>
      <w:proofErr w:type="spellStart"/>
      <w:r>
        <w:rPr>
          <w:rFonts w:cstheme="minorHAnsi"/>
          <w:color w:val="000000"/>
          <w:lang w:val="sr-Cyrl-RS"/>
        </w:rPr>
        <w:t>Мионица</w:t>
      </w:r>
      <w:proofErr w:type="spellEnd"/>
      <w:r>
        <w:rPr>
          <w:rFonts w:cstheme="minorHAnsi"/>
          <w:color w:val="000000"/>
          <w:lang w:val="sr-Cyrl-RS"/>
        </w:rPr>
        <w:t xml:space="preserve"> на дан 31.12.2019. године износио је укупно 29.159.000 динара, а задуженост по становнику била је на нивоу од 2.262 динара.</w:t>
      </w:r>
    </w:p>
    <w:p w14:paraId="1F1C16B9" w14:textId="77777777" w:rsidR="00EE38D3" w:rsidRDefault="00EE38D3" w:rsidP="00EE38D3">
      <w:pPr>
        <w:jc w:val="both"/>
        <w:rPr>
          <w:rFonts w:cstheme="minorHAnsi"/>
          <w:lang w:val="sr-Cyrl-RS"/>
        </w:rPr>
      </w:pPr>
      <w:r>
        <w:rPr>
          <w:rFonts w:cstheme="minorHAnsi"/>
          <w:lang w:val="sr-Cyrl-RS"/>
        </w:rPr>
        <w:t xml:space="preserve">Услед наведених буџетских и финансијских околности у општини </w:t>
      </w:r>
      <w:proofErr w:type="spellStart"/>
      <w:r>
        <w:rPr>
          <w:rFonts w:cstheme="minorHAnsi"/>
          <w:lang w:val="sr-Cyrl-RS"/>
        </w:rPr>
        <w:t>Мионица</w:t>
      </w:r>
      <w:proofErr w:type="spellEnd"/>
      <w:r>
        <w:rPr>
          <w:rFonts w:cstheme="minorHAnsi"/>
          <w:lang w:val="sr-Cyrl-RS"/>
        </w:rPr>
        <w:t xml:space="preserve">, а пре свега недовољно расположивих локалних средстава за реализацију капиталних програма и пројеката, општина </w:t>
      </w:r>
      <w:proofErr w:type="spellStart"/>
      <w:r>
        <w:rPr>
          <w:rFonts w:cstheme="minorHAnsi"/>
          <w:lang w:val="sr-Cyrl-RS"/>
        </w:rPr>
        <w:t>Мионица</w:t>
      </w:r>
      <w:proofErr w:type="spellEnd"/>
      <w:r>
        <w:rPr>
          <w:rFonts w:cstheme="minorHAnsi"/>
          <w:lang w:val="sr-Cyrl-RS"/>
        </w:rPr>
        <w:t xml:space="preserve"> ће морати у наредном периоду да се ослони на средства из кредитних извора, средства републичког буџета, средства из пред-приступних фондова Европске уније и средства пословног сектора заинтересованог за улагање и инвестирање у јавно-приватно партнерство на територији општине. </w:t>
      </w:r>
    </w:p>
    <w:p w14:paraId="13A08044" w14:textId="77777777" w:rsidR="00EE38D3" w:rsidRDefault="00EE38D3" w:rsidP="00EE38D3">
      <w:pPr>
        <w:jc w:val="both"/>
        <w:rPr>
          <w:rFonts w:cstheme="minorHAnsi"/>
          <w:b/>
          <w:bCs/>
          <w:lang w:val="sr-Cyrl-RS"/>
        </w:rPr>
      </w:pPr>
    </w:p>
    <w:p w14:paraId="0F656801" w14:textId="40B945A7" w:rsidR="00EE38D3" w:rsidRDefault="00EE38D3" w:rsidP="00EE38D3">
      <w:pPr>
        <w:jc w:val="both"/>
        <w:rPr>
          <w:rFonts w:cstheme="minorHAnsi"/>
          <w:b/>
          <w:bCs/>
          <w:lang w:val="sr-Cyrl-RS"/>
        </w:rPr>
      </w:pPr>
      <w:r>
        <w:rPr>
          <w:rFonts w:cstheme="minorHAnsi"/>
          <w:b/>
          <w:bCs/>
          <w:lang w:val="sr-Cyrl-RS"/>
        </w:rPr>
        <w:t>ЛОКАЛНА САМОУПРАВА</w:t>
      </w:r>
    </w:p>
    <w:p w14:paraId="1EB1FD6C" w14:textId="77777777" w:rsidR="00F60F7A" w:rsidRPr="009772F2" w:rsidRDefault="00F60F7A" w:rsidP="00EE38D3">
      <w:pPr>
        <w:jc w:val="both"/>
        <w:rPr>
          <w:rFonts w:cstheme="minorHAnsi"/>
          <w:b/>
          <w:bCs/>
          <w:lang w:val="sr-Cyrl-RS"/>
        </w:rPr>
      </w:pPr>
    </w:p>
    <w:p w14:paraId="4053A3CA"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основна територијална јединица у којој се остварује право на локалну самоуправу и реализују законом утврђене надлежности општине. Органи општине </w:t>
      </w:r>
      <w:proofErr w:type="spellStart"/>
      <w:r>
        <w:rPr>
          <w:rFonts w:cstheme="minorHAnsi"/>
          <w:lang w:val="sr-Cyrl-RS"/>
        </w:rPr>
        <w:t>Мионица</w:t>
      </w:r>
      <w:proofErr w:type="spellEnd"/>
      <w:r>
        <w:rPr>
          <w:rFonts w:cstheme="minorHAnsi"/>
          <w:lang w:val="sr-Cyrl-RS"/>
        </w:rPr>
        <w:t xml:space="preserve"> су: Скупштина општине, председник општине и Општинско веће. Општинска управа, као општинска служба има  </w:t>
      </w:r>
      <w:r>
        <w:rPr>
          <w:rFonts w:cstheme="minorHAnsi"/>
          <w:lang w:val="sr-Latn-RS"/>
        </w:rPr>
        <w:t>5</w:t>
      </w:r>
      <w:r>
        <w:rPr>
          <w:rFonts w:cstheme="minorHAnsi"/>
          <w:lang w:val="sr-Cyrl-RS"/>
        </w:rPr>
        <w:t>9   запослених</w:t>
      </w:r>
      <w:r>
        <w:rPr>
          <w:rFonts w:cstheme="minorHAnsi"/>
          <w:lang w:val="sr-Latn-RS"/>
        </w:rPr>
        <w:t xml:space="preserve"> - </w:t>
      </w:r>
      <w:r>
        <w:rPr>
          <w:rFonts w:cstheme="minorHAnsi"/>
          <w:lang w:val="sr-Cyrl-RS"/>
        </w:rPr>
        <w:t xml:space="preserve">службеника. Општинска управа општине </w:t>
      </w:r>
      <w:proofErr w:type="spellStart"/>
      <w:r>
        <w:rPr>
          <w:rFonts w:cstheme="minorHAnsi"/>
          <w:lang w:val="sr-Cyrl-RS"/>
        </w:rPr>
        <w:t>Мионица</w:t>
      </w:r>
      <w:proofErr w:type="spellEnd"/>
      <w:r>
        <w:rPr>
          <w:rFonts w:cstheme="minorHAnsi"/>
          <w:lang w:val="sr-Cyrl-RS"/>
        </w:rPr>
        <w:t xml:space="preserve"> састоји се из следећих одељења, утврђених Одлуком о организацији Општинске управе општине </w:t>
      </w:r>
      <w:proofErr w:type="spellStart"/>
      <w:r>
        <w:rPr>
          <w:rFonts w:cstheme="minorHAnsi"/>
          <w:lang w:val="sr-Cyrl-RS"/>
        </w:rPr>
        <w:t>Мионица</w:t>
      </w:r>
      <w:proofErr w:type="spellEnd"/>
      <w:r>
        <w:rPr>
          <w:rFonts w:cstheme="minorHAnsi"/>
          <w:lang w:val="sr-Cyrl-RS"/>
        </w:rPr>
        <w:t xml:space="preserve"> (2015):</w:t>
      </w:r>
    </w:p>
    <w:p w14:paraId="63BF436A" w14:textId="77777777" w:rsidR="00EE38D3" w:rsidRPr="000F1BA3" w:rsidRDefault="00EE38D3" w:rsidP="00EE38D3">
      <w:pPr>
        <w:pStyle w:val="ListParagraph"/>
        <w:numPr>
          <w:ilvl w:val="0"/>
          <w:numId w:val="20"/>
        </w:numPr>
        <w:jc w:val="both"/>
        <w:rPr>
          <w:rFonts w:cstheme="minorHAnsi"/>
          <w:lang w:val="sr-Latn-RS"/>
        </w:rPr>
      </w:pPr>
      <w:r>
        <w:rPr>
          <w:rFonts w:cstheme="minorHAnsi"/>
          <w:lang w:val="sr-Cyrl-RS"/>
        </w:rPr>
        <w:t xml:space="preserve">Одељење за финансије; </w:t>
      </w:r>
    </w:p>
    <w:p w14:paraId="3B8A1AD7" w14:textId="77777777" w:rsidR="00EE38D3" w:rsidRPr="000F1BA3" w:rsidRDefault="00EE38D3" w:rsidP="00EE38D3">
      <w:pPr>
        <w:pStyle w:val="ListParagraph"/>
        <w:numPr>
          <w:ilvl w:val="0"/>
          <w:numId w:val="20"/>
        </w:numPr>
        <w:jc w:val="both"/>
        <w:rPr>
          <w:rFonts w:cstheme="minorHAnsi"/>
          <w:lang w:val="sr-Latn-RS"/>
        </w:rPr>
      </w:pPr>
      <w:r>
        <w:rPr>
          <w:rFonts w:cstheme="minorHAnsi"/>
          <w:lang w:val="sr-Cyrl-RS"/>
        </w:rPr>
        <w:t xml:space="preserve">Одељење за општу управу; </w:t>
      </w:r>
    </w:p>
    <w:p w14:paraId="3C348212" w14:textId="77777777" w:rsidR="00EE38D3" w:rsidRPr="000F1BA3" w:rsidRDefault="00EE38D3" w:rsidP="00EE38D3">
      <w:pPr>
        <w:pStyle w:val="ListParagraph"/>
        <w:numPr>
          <w:ilvl w:val="0"/>
          <w:numId w:val="20"/>
        </w:numPr>
        <w:jc w:val="both"/>
        <w:rPr>
          <w:rFonts w:cstheme="minorHAnsi"/>
          <w:lang w:val="sr-Latn-RS"/>
        </w:rPr>
      </w:pPr>
      <w:r>
        <w:rPr>
          <w:rFonts w:cstheme="minorHAnsi"/>
          <w:lang w:val="sr-Cyrl-RS"/>
        </w:rPr>
        <w:t xml:space="preserve">Одељење за инспекцијске послове. </w:t>
      </w:r>
    </w:p>
    <w:p w14:paraId="456ECFD2" w14:textId="7EB89D53" w:rsidR="00EE38D3" w:rsidRDefault="00EE38D3" w:rsidP="00EE38D3">
      <w:pPr>
        <w:jc w:val="both"/>
        <w:rPr>
          <w:rFonts w:cstheme="minorHAnsi"/>
          <w:lang w:val="sr-Cyrl-RS"/>
        </w:rPr>
      </w:pPr>
      <w:r>
        <w:rPr>
          <w:rFonts w:cstheme="minorHAnsi"/>
          <w:lang w:val="sr-Cyrl-RS"/>
        </w:rPr>
        <w:t xml:space="preserve">У оквиру одељења Општинске управе образоване су уже организационе јединице а радом Општинске управе руководи начелник Општинске управе. </w:t>
      </w:r>
    </w:p>
    <w:p w14:paraId="0B786760" w14:textId="77777777" w:rsidR="00EE38D3" w:rsidRDefault="00EE38D3" w:rsidP="00EE38D3">
      <w:pPr>
        <w:jc w:val="both"/>
        <w:rPr>
          <w:rFonts w:cstheme="minorHAnsi"/>
          <w:lang w:val="sr-Cyrl-RS"/>
        </w:rPr>
      </w:pPr>
    </w:p>
    <w:p w14:paraId="4727789D"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оснивач следећих установа: </w:t>
      </w:r>
    </w:p>
    <w:p w14:paraId="504B0A42"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Туристичка организација </w:t>
      </w:r>
      <w:proofErr w:type="spellStart"/>
      <w:r>
        <w:rPr>
          <w:rFonts w:cstheme="minorHAnsi"/>
          <w:lang w:val="sr-Cyrl-RS"/>
        </w:rPr>
        <w:t>Мионица</w:t>
      </w:r>
      <w:proofErr w:type="spellEnd"/>
      <w:r>
        <w:rPr>
          <w:rFonts w:cstheme="minorHAnsi"/>
          <w:lang w:val="sr-Cyrl-RS"/>
        </w:rPr>
        <w:t xml:space="preserve">; </w:t>
      </w:r>
    </w:p>
    <w:p w14:paraId="69D55D0A"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Дом здравља; </w:t>
      </w:r>
    </w:p>
    <w:p w14:paraId="395F4B62"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Културни центар </w:t>
      </w:r>
      <w:proofErr w:type="spellStart"/>
      <w:r>
        <w:rPr>
          <w:rFonts w:cstheme="minorHAnsi"/>
          <w:lang w:val="sr-Cyrl-RS"/>
        </w:rPr>
        <w:t>Мионица</w:t>
      </w:r>
      <w:proofErr w:type="spellEnd"/>
      <w:r>
        <w:rPr>
          <w:rFonts w:cstheme="minorHAnsi"/>
          <w:lang w:val="sr-Cyrl-RS"/>
        </w:rPr>
        <w:t xml:space="preserve">; </w:t>
      </w:r>
    </w:p>
    <w:p w14:paraId="17DBC705"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Библиотека ”Милован Глишић” </w:t>
      </w:r>
      <w:proofErr w:type="spellStart"/>
      <w:r>
        <w:rPr>
          <w:rFonts w:cstheme="minorHAnsi"/>
          <w:lang w:val="sr-Cyrl-RS"/>
        </w:rPr>
        <w:t>Мионица</w:t>
      </w:r>
      <w:proofErr w:type="spellEnd"/>
      <w:r>
        <w:rPr>
          <w:rFonts w:cstheme="minorHAnsi"/>
          <w:lang w:val="sr-Cyrl-RS"/>
        </w:rPr>
        <w:t xml:space="preserve">; </w:t>
      </w:r>
    </w:p>
    <w:p w14:paraId="656ECB2E"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Центар за образовање и развој </w:t>
      </w:r>
      <w:proofErr w:type="spellStart"/>
      <w:r>
        <w:rPr>
          <w:rFonts w:cstheme="minorHAnsi"/>
          <w:lang w:val="sr-Cyrl-RS"/>
        </w:rPr>
        <w:t>Мионица</w:t>
      </w:r>
      <w:proofErr w:type="spellEnd"/>
      <w:r>
        <w:rPr>
          <w:rFonts w:cstheme="minorHAnsi"/>
          <w:lang w:val="sr-Cyrl-RS"/>
        </w:rPr>
        <w:t xml:space="preserve">; </w:t>
      </w:r>
    </w:p>
    <w:p w14:paraId="66757EAC"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Предшколска установа ”Невен” </w:t>
      </w:r>
      <w:proofErr w:type="spellStart"/>
      <w:r>
        <w:rPr>
          <w:rFonts w:cstheme="minorHAnsi"/>
          <w:lang w:val="sr-Cyrl-RS"/>
        </w:rPr>
        <w:t>Мионица</w:t>
      </w:r>
      <w:proofErr w:type="spellEnd"/>
      <w:r>
        <w:rPr>
          <w:rFonts w:cstheme="minorHAnsi"/>
          <w:lang w:val="sr-Cyrl-RS"/>
        </w:rPr>
        <w:t xml:space="preserve">; </w:t>
      </w:r>
    </w:p>
    <w:p w14:paraId="69186DF0" w14:textId="77777777" w:rsidR="00EE38D3" w:rsidRDefault="00EE38D3" w:rsidP="00EE38D3">
      <w:pPr>
        <w:jc w:val="both"/>
        <w:rPr>
          <w:rFonts w:cstheme="minorHAnsi"/>
          <w:lang w:val="sr-Cyrl-RS"/>
        </w:rPr>
      </w:pPr>
    </w:p>
    <w:p w14:paraId="693E8A65"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оснивач следећих јавних предузећа: </w:t>
      </w:r>
    </w:p>
    <w:p w14:paraId="1F502859" w14:textId="51C95490" w:rsidR="00EE38D3" w:rsidRDefault="00EE38D3" w:rsidP="00EE38D3">
      <w:pPr>
        <w:pStyle w:val="ListParagraph"/>
        <w:numPr>
          <w:ilvl w:val="0"/>
          <w:numId w:val="21"/>
        </w:numPr>
        <w:jc w:val="both"/>
        <w:rPr>
          <w:rFonts w:cstheme="minorHAnsi"/>
          <w:lang w:val="sr-Cyrl-RS"/>
        </w:rPr>
      </w:pPr>
      <w:r>
        <w:rPr>
          <w:rFonts w:cstheme="minorHAnsi"/>
          <w:lang w:val="sr-Cyrl-RS"/>
        </w:rPr>
        <w:t xml:space="preserve">ЈКП ”Водовод” </w:t>
      </w:r>
      <w:proofErr w:type="spellStart"/>
      <w:r>
        <w:rPr>
          <w:rFonts w:cstheme="minorHAnsi"/>
          <w:lang w:val="sr-Cyrl-RS"/>
        </w:rPr>
        <w:t>Мионица</w:t>
      </w:r>
      <w:proofErr w:type="spellEnd"/>
      <w:r>
        <w:rPr>
          <w:rFonts w:cstheme="minorHAnsi"/>
          <w:lang w:val="sr-Cyrl-RS"/>
        </w:rPr>
        <w:t xml:space="preserve">; </w:t>
      </w:r>
    </w:p>
    <w:p w14:paraId="33BDF1C7" w14:textId="4FD120BE" w:rsidR="00EE38D3" w:rsidRDefault="00EE38D3" w:rsidP="00EE38D3">
      <w:pPr>
        <w:pStyle w:val="ListParagraph"/>
        <w:numPr>
          <w:ilvl w:val="0"/>
          <w:numId w:val="21"/>
        </w:numPr>
        <w:jc w:val="both"/>
        <w:rPr>
          <w:rFonts w:cstheme="minorHAnsi"/>
          <w:lang w:val="sr-Cyrl-RS"/>
        </w:rPr>
      </w:pPr>
      <w:r>
        <w:rPr>
          <w:rFonts w:cstheme="minorHAnsi"/>
          <w:lang w:val="sr-Cyrl-RS"/>
        </w:rPr>
        <w:t xml:space="preserve">Спортски центар </w:t>
      </w:r>
      <w:proofErr w:type="spellStart"/>
      <w:r>
        <w:rPr>
          <w:rFonts w:cstheme="minorHAnsi"/>
          <w:lang w:val="sr-Cyrl-RS"/>
        </w:rPr>
        <w:t>Мионица</w:t>
      </w:r>
      <w:proofErr w:type="spellEnd"/>
      <w:r w:rsidR="00A10792">
        <w:rPr>
          <w:rFonts w:cstheme="minorHAnsi"/>
          <w:lang w:val="sr-Cyrl-RS"/>
        </w:rPr>
        <w:t xml:space="preserve">. </w:t>
      </w:r>
    </w:p>
    <w:p w14:paraId="6FC71D54" w14:textId="77777777" w:rsidR="00EE38D3" w:rsidRDefault="00EE38D3" w:rsidP="00EE38D3">
      <w:pPr>
        <w:jc w:val="both"/>
        <w:rPr>
          <w:lang w:val="sr-Latn-RS"/>
        </w:rPr>
      </w:pPr>
    </w:p>
    <w:p w14:paraId="62D52B5C" w14:textId="41DA9680" w:rsidR="00656293" w:rsidRPr="00F60F7A" w:rsidRDefault="00656293" w:rsidP="00F60F7A">
      <w:pPr>
        <w:pStyle w:val="ListParagraph"/>
        <w:numPr>
          <w:ilvl w:val="0"/>
          <w:numId w:val="29"/>
        </w:numPr>
        <w:jc w:val="center"/>
        <w:rPr>
          <w:b/>
          <w:bCs/>
          <w:sz w:val="28"/>
          <w:szCs w:val="28"/>
          <w:lang w:val="sr-Cyrl-RS"/>
        </w:rPr>
      </w:pPr>
      <w:r w:rsidRPr="00F60F7A">
        <w:rPr>
          <w:b/>
          <w:bCs/>
          <w:sz w:val="28"/>
          <w:szCs w:val="28"/>
          <w:lang w:val="sr-Cyrl-RS"/>
        </w:rPr>
        <w:lastRenderedPageBreak/>
        <w:t>ВИЗИЈА ОПШТИНЕ МИОНИЦА 2027. ГОДИНЕ</w:t>
      </w:r>
    </w:p>
    <w:p w14:paraId="089958BE" w14:textId="77777777" w:rsidR="00656293" w:rsidRDefault="00656293" w:rsidP="00656293">
      <w:pPr>
        <w:jc w:val="both"/>
        <w:rPr>
          <w:b/>
          <w:bCs/>
          <w:sz w:val="28"/>
          <w:szCs w:val="28"/>
          <w:lang w:val="sr-Cyrl-RS"/>
        </w:rPr>
      </w:pPr>
    </w:p>
    <w:p w14:paraId="17DCAE48" w14:textId="5A0D4F25" w:rsidR="00656293" w:rsidRPr="00656293" w:rsidRDefault="00656293" w:rsidP="00656293">
      <w:pPr>
        <w:pStyle w:val="ListParagraph"/>
        <w:numPr>
          <w:ilvl w:val="0"/>
          <w:numId w:val="18"/>
        </w:numPr>
        <w:jc w:val="both"/>
        <w:rPr>
          <w:lang w:val="sr-Cyrl-RS"/>
        </w:rPr>
      </w:pPr>
      <w:r w:rsidRPr="00656293">
        <w:rPr>
          <w:lang w:val="sr-Cyrl-RS"/>
        </w:rPr>
        <w:t>ОПШТИНА МИОНИЦА ЈЕ ПРОСПЕРИТЕТНА, ЧИСТА И УРЕЂЕНА УРБАНА ВАРОШ, СА СТАЛНИМ РАСТОМ БРОЈА ПОСЕТИЛАЦА, ИНВЕСТИТОРА И НОВИХ СТАНОВНИКА</w:t>
      </w:r>
    </w:p>
    <w:p w14:paraId="6A5D9ADE" w14:textId="743F3A77" w:rsidR="00656293" w:rsidRDefault="00656293" w:rsidP="00656293">
      <w:pPr>
        <w:jc w:val="center"/>
        <w:rPr>
          <w:lang w:val="sr-Cyrl-RS"/>
        </w:rPr>
      </w:pPr>
      <w:r>
        <w:rPr>
          <w:lang w:val="sr-Cyrl-RS"/>
        </w:rPr>
        <w:t>или</w:t>
      </w:r>
    </w:p>
    <w:p w14:paraId="0C57B4FE" w14:textId="77777777" w:rsidR="00656293" w:rsidRDefault="00656293" w:rsidP="00656293">
      <w:pPr>
        <w:jc w:val="both"/>
        <w:rPr>
          <w:lang w:val="sr-Cyrl-RS"/>
        </w:rPr>
      </w:pPr>
    </w:p>
    <w:p w14:paraId="66F18FAA" w14:textId="74EDD23E" w:rsidR="00656293" w:rsidRPr="00656293" w:rsidRDefault="00656293" w:rsidP="00656293">
      <w:pPr>
        <w:pStyle w:val="ListParagraph"/>
        <w:numPr>
          <w:ilvl w:val="0"/>
          <w:numId w:val="18"/>
        </w:numPr>
        <w:jc w:val="both"/>
        <w:rPr>
          <w:lang w:val="sr-Cyrl-RS"/>
        </w:rPr>
      </w:pPr>
      <w:r w:rsidRPr="00656293">
        <w:rPr>
          <w:lang w:val="sr-Cyrl-RS"/>
        </w:rPr>
        <w:t xml:space="preserve">ОПШТИНА МИОНИЦА ЈЕ МЕСТО УГОДНО ЗА ЖИВОТ, РАД И ОДМОР, УРБАНА ВАРОШ СА ДУШОМ, ЗДРАВОМ СРЕДИНОМ И КВАЛИТЕТНИМ ЈАВНИМ УСЛУГАМА </w:t>
      </w:r>
    </w:p>
    <w:p w14:paraId="3F8DAC02" w14:textId="19A10E93" w:rsidR="00656293" w:rsidRDefault="00656293" w:rsidP="00656293">
      <w:pPr>
        <w:jc w:val="center"/>
        <w:rPr>
          <w:lang w:val="sr-Cyrl-RS"/>
        </w:rPr>
      </w:pPr>
      <w:r>
        <w:rPr>
          <w:lang w:val="sr-Cyrl-RS"/>
        </w:rPr>
        <w:t>или</w:t>
      </w:r>
    </w:p>
    <w:p w14:paraId="0779F06A" w14:textId="77777777" w:rsidR="00656293" w:rsidRDefault="00656293" w:rsidP="00656293">
      <w:pPr>
        <w:jc w:val="center"/>
        <w:rPr>
          <w:lang w:val="sr-Cyrl-RS"/>
        </w:rPr>
      </w:pPr>
    </w:p>
    <w:p w14:paraId="1A96495C" w14:textId="622B6C4D" w:rsidR="00656293" w:rsidRPr="00656293" w:rsidRDefault="00656293" w:rsidP="00656293">
      <w:pPr>
        <w:pStyle w:val="ListParagraph"/>
        <w:numPr>
          <w:ilvl w:val="0"/>
          <w:numId w:val="18"/>
        </w:numPr>
        <w:jc w:val="both"/>
        <w:rPr>
          <w:lang w:val="sr-Cyrl-RS"/>
        </w:rPr>
      </w:pPr>
      <w:r w:rsidRPr="00656293">
        <w:rPr>
          <w:lang w:val="sr-Cyrl-RS"/>
        </w:rPr>
        <w:t xml:space="preserve">МИОНИЦА ЈЕ РАЗВИЈЕНА, ЧИСТА И БЕЗБЕДНА ОПШТИНА КОЈА СТАНОВНИШТВУ ОБЕЗБЕЂУЈЕ УГОДАН, ЗДРАВ И КВАЛИТЕТАН ЖИВОТ А ИНВЕСТИТОРИМА И ТУРИСТИМА НАЈБОЉЕ ДОЖИВЉАЈЕ И УСЛОВЕ ПОСЛОВАЊА </w:t>
      </w:r>
    </w:p>
    <w:p w14:paraId="06C0C9AA" w14:textId="3103DEEB" w:rsidR="00656293" w:rsidRDefault="00656293" w:rsidP="00656293">
      <w:pPr>
        <w:jc w:val="center"/>
        <w:rPr>
          <w:lang w:val="sr-Cyrl-RS"/>
        </w:rPr>
      </w:pPr>
      <w:r>
        <w:rPr>
          <w:lang w:val="sr-Cyrl-RS"/>
        </w:rPr>
        <w:t>или</w:t>
      </w:r>
    </w:p>
    <w:p w14:paraId="4C78F319" w14:textId="77777777" w:rsidR="00656293" w:rsidRDefault="00656293" w:rsidP="00656293">
      <w:pPr>
        <w:jc w:val="center"/>
        <w:rPr>
          <w:lang w:val="sr-Cyrl-RS"/>
        </w:rPr>
      </w:pPr>
    </w:p>
    <w:p w14:paraId="3CE06866" w14:textId="48744F6D" w:rsidR="00656293" w:rsidRPr="00656293" w:rsidRDefault="00656293" w:rsidP="00656293">
      <w:pPr>
        <w:pStyle w:val="ListParagraph"/>
        <w:numPr>
          <w:ilvl w:val="0"/>
          <w:numId w:val="18"/>
        </w:numPr>
        <w:jc w:val="both"/>
        <w:rPr>
          <w:lang w:val="sr-Cyrl-RS"/>
        </w:rPr>
      </w:pPr>
      <w:r w:rsidRPr="00656293">
        <w:rPr>
          <w:lang w:val="sr-Cyrl-RS"/>
        </w:rPr>
        <w:t>МИОНИЦА ЈЕ ЧИСТО, ЗДРАВО И РАЗВИЈЕНО МЕСТО СА ДУШОМ</w:t>
      </w:r>
    </w:p>
    <w:p w14:paraId="4B2D7631" w14:textId="7C8B9976" w:rsidR="00656293" w:rsidRDefault="00656293" w:rsidP="00656293">
      <w:pPr>
        <w:jc w:val="center"/>
        <w:rPr>
          <w:lang w:val="sr-Cyrl-RS"/>
        </w:rPr>
      </w:pPr>
      <w:r>
        <w:rPr>
          <w:lang w:val="sr-Cyrl-RS"/>
        </w:rPr>
        <w:t>или</w:t>
      </w:r>
    </w:p>
    <w:p w14:paraId="128B37A2" w14:textId="77777777" w:rsidR="00656293" w:rsidRDefault="00656293" w:rsidP="00656293">
      <w:pPr>
        <w:rPr>
          <w:lang w:val="sr-Cyrl-RS"/>
        </w:rPr>
      </w:pPr>
    </w:p>
    <w:p w14:paraId="12DE4940" w14:textId="7E51CBA5" w:rsidR="00656293" w:rsidRPr="00656293" w:rsidRDefault="00656293" w:rsidP="00656293">
      <w:pPr>
        <w:pStyle w:val="ListParagraph"/>
        <w:numPr>
          <w:ilvl w:val="0"/>
          <w:numId w:val="18"/>
        </w:numPr>
        <w:jc w:val="both"/>
        <w:rPr>
          <w:lang w:val="sr-Cyrl-RS"/>
        </w:rPr>
      </w:pPr>
      <w:r w:rsidRPr="00656293">
        <w:rPr>
          <w:lang w:val="sr-Cyrl-RS"/>
        </w:rPr>
        <w:t xml:space="preserve">МИОНИЦА ЈЕ РАЗВИЈЕНА ОПШТИНА СА КВАЛИТЕТНИМ И ДОСТУПНИМ ЈАВНИМ УСЛУГАМА У КОЈУ СЕ ЉУДИ РАДО ДОСЕЉАВАЈУ И ПОСЕЋУЈУ ЈЕ, УРБАНА ВАРОШ ЧИСТЕ ПРИРОДЕ СА ЈЕДИНСТВЕНИМ ПРИРОДНИМ РЕСУРСИМА И ТУРИСТИЧКИМ ПОТЕНЦИЈАЛИМА </w:t>
      </w:r>
    </w:p>
    <w:p w14:paraId="618900EE" w14:textId="5FF59DA0" w:rsidR="00DD597D" w:rsidRDefault="00DD597D" w:rsidP="00446FBF">
      <w:pPr>
        <w:jc w:val="center"/>
        <w:rPr>
          <w:b/>
          <w:bCs/>
          <w:sz w:val="28"/>
          <w:szCs w:val="28"/>
          <w:lang w:val="sr-Cyrl-RS"/>
        </w:rPr>
      </w:pPr>
    </w:p>
    <w:p w14:paraId="5288069A" w14:textId="77777777" w:rsidR="00656293" w:rsidRDefault="00656293" w:rsidP="00446FBF">
      <w:pPr>
        <w:jc w:val="center"/>
        <w:rPr>
          <w:b/>
          <w:bCs/>
          <w:sz w:val="28"/>
          <w:szCs w:val="28"/>
          <w:lang w:val="sr-Cyrl-RS"/>
        </w:rPr>
      </w:pPr>
    </w:p>
    <w:p w14:paraId="7F44C3D4" w14:textId="77777777" w:rsidR="00656293" w:rsidRDefault="00656293" w:rsidP="00446FBF">
      <w:pPr>
        <w:jc w:val="center"/>
        <w:rPr>
          <w:b/>
          <w:bCs/>
          <w:sz w:val="28"/>
          <w:szCs w:val="28"/>
          <w:lang w:val="sr-Cyrl-RS"/>
        </w:rPr>
      </w:pPr>
    </w:p>
    <w:p w14:paraId="4A3DC81D" w14:textId="77777777" w:rsidR="00656293" w:rsidRDefault="00656293" w:rsidP="00446FBF">
      <w:pPr>
        <w:jc w:val="center"/>
        <w:rPr>
          <w:b/>
          <w:bCs/>
          <w:sz w:val="28"/>
          <w:szCs w:val="28"/>
          <w:lang w:val="sr-Cyrl-RS"/>
        </w:rPr>
      </w:pPr>
    </w:p>
    <w:p w14:paraId="1B8356F9" w14:textId="77777777" w:rsidR="00656293" w:rsidRDefault="00656293" w:rsidP="00446FBF">
      <w:pPr>
        <w:jc w:val="center"/>
        <w:rPr>
          <w:b/>
          <w:bCs/>
          <w:sz w:val="28"/>
          <w:szCs w:val="28"/>
          <w:lang w:val="sr-Cyrl-RS"/>
        </w:rPr>
      </w:pPr>
    </w:p>
    <w:p w14:paraId="270AB5BA" w14:textId="77777777" w:rsidR="00656293" w:rsidRDefault="00656293" w:rsidP="00446FBF">
      <w:pPr>
        <w:jc w:val="center"/>
        <w:rPr>
          <w:b/>
          <w:bCs/>
          <w:sz w:val="28"/>
          <w:szCs w:val="28"/>
          <w:lang w:val="sr-Cyrl-RS"/>
        </w:rPr>
      </w:pPr>
    </w:p>
    <w:p w14:paraId="1A536EC4" w14:textId="77777777" w:rsidR="00656293" w:rsidRDefault="00656293" w:rsidP="00446FBF">
      <w:pPr>
        <w:jc w:val="center"/>
        <w:rPr>
          <w:b/>
          <w:bCs/>
          <w:sz w:val="28"/>
          <w:szCs w:val="28"/>
          <w:lang w:val="sr-Cyrl-RS"/>
        </w:rPr>
      </w:pPr>
    </w:p>
    <w:p w14:paraId="0DB8EE0D" w14:textId="77777777" w:rsidR="00656293" w:rsidRDefault="00656293" w:rsidP="00446FBF">
      <w:pPr>
        <w:jc w:val="center"/>
        <w:rPr>
          <w:b/>
          <w:bCs/>
          <w:sz w:val="28"/>
          <w:szCs w:val="28"/>
          <w:lang w:val="sr-Cyrl-RS"/>
        </w:rPr>
      </w:pPr>
    </w:p>
    <w:p w14:paraId="1C8FAFFE" w14:textId="50FEE42F" w:rsidR="00656293" w:rsidRDefault="00656293" w:rsidP="00656293">
      <w:pPr>
        <w:rPr>
          <w:b/>
          <w:bCs/>
          <w:sz w:val="28"/>
          <w:szCs w:val="28"/>
          <w:lang w:val="sr-Cyrl-RS"/>
        </w:rPr>
      </w:pPr>
    </w:p>
    <w:p w14:paraId="5D84C9D8" w14:textId="4A405D74" w:rsidR="00FF4091" w:rsidRDefault="00FF4091" w:rsidP="00656293">
      <w:pPr>
        <w:rPr>
          <w:b/>
          <w:bCs/>
          <w:sz w:val="28"/>
          <w:szCs w:val="28"/>
          <w:lang w:val="sr-Cyrl-RS"/>
        </w:rPr>
      </w:pPr>
    </w:p>
    <w:p w14:paraId="224DF9E4" w14:textId="247875FF" w:rsidR="00FF4091" w:rsidRDefault="00FF4091" w:rsidP="00656293">
      <w:pPr>
        <w:rPr>
          <w:b/>
          <w:bCs/>
          <w:sz w:val="28"/>
          <w:szCs w:val="28"/>
          <w:lang w:val="sr-Cyrl-RS"/>
        </w:rPr>
      </w:pPr>
    </w:p>
    <w:p w14:paraId="3C538D21" w14:textId="6C5A0E7E" w:rsidR="00FF4091" w:rsidRDefault="00FF4091" w:rsidP="00656293">
      <w:pPr>
        <w:rPr>
          <w:b/>
          <w:bCs/>
          <w:sz w:val="28"/>
          <w:szCs w:val="28"/>
          <w:lang w:val="sr-Cyrl-RS"/>
        </w:rPr>
      </w:pPr>
    </w:p>
    <w:p w14:paraId="55EADA01" w14:textId="2DBA374D" w:rsidR="00FF4091" w:rsidRDefault="00FF4091" w:rsidP="00656293">
      <w:pPr>
        <w:rPr>
          <w:b/>
          <w:bCs/>
          <w:sz w:val="28"/>
          <w:szCs w:val="28"/>
          <w:lang w:val="sr-Cyrl-RS"/>
        </w:rPr>
      </w:pPr>
    </w:p>
    <w:p w14:paraId="5BE83DC4" w14:textId="77967C44" w:rsidR="00FF4091" w:rsidRDefault="00FF4091" w:rsidP="00656293">
      <w:pPr>
        <w:rPr>
          <w:b/>
          <w:bCs/>
          <w:sz w:val="28"/>
          <w:szCs w:val="28"/>
          <w:lang w:val="sr-Cyrl-RS"/>
        </w:rPr>
      </w:pPr>
    </w:p>
    <w:p w14:paraId="632A2467" w14:textId="77777777" w:rsidR="00FF4091" w:rsidRDefault="00FF4091" w:rsidP="00656293">
      <w:pPr>
        <w:rPr>
          <w:b/>
          <w:bCs/>
          <w:sz w:val="28"/>
          <w:szCs w:val="28"/>
          <w:lang w:val="sr-Cyrl-RS"/>
        </w:rPr>
      </w:pPr>
    </w:p>
    <w:p w14:paraId="1805B01F" w14:textId="0B64C144" w:rsidR="00656293" w:rsidRDefault="00656293" w:rsidP="00446FBF">
      <w:pPr>
        <w:jc w:val="center"/>
        <w:rPr>
          <w:b/>
          <w:bCs/>
          <w:sz w:val="28"/>
          <w:szCs w:val="28"/>
          <w:lang w:val="sr-Cyrl-RS"/>
        </w:rPr>
      </w:pPr>
    </w:p>
    <w:p w14:paraId="335702D4" w14:textId="2C14508A" w:rsidR="00EE38D3" w:rsidRDefault="00EE38D3" w:rsidP="00446FBF">
      <w:pPr>
        <w:jc w:val="center"/>
        <w:rPr>
          <w:b/>
          <w:bCs/>
          <w:sz w:val="28"/>
          <w:szCs w:val="28"/>
          <w:lang w:val="sr-Cyrl-RS"/>
        </w:rPr>
      </w:pPr>
    </w:p>
    <w:p w14:paraId="22628996" w14:textId="77777777" w:rsidR="00EE38D3" w:rsidRDefault="00EE38D3" w:rsidP="00446FBF">
      <w:pPr>
        <w:jc w:val="center"/>
        <w:rPr>
          <w:b/>
          <w:bCs/>
          <w:sz w:val="28"/>
          <w:szCs w:val="28"/>
          <w:lang w:val="sr-Cyrl-RS"/>
        </w:rPr>
      </w:pPr>
    </w:p>
    <w:p w14:paraId="10D47FC2" w14:textId="16A74D95" w:rsidR="00E370E6" w:rsidRPr="00F60F7A" w:rsidRDefault="00A10792" w:rsidP="00F60F7A">
      <w:pPr>
        <w:pStyle w:val="ListParagraph"/>
        <w:numPr>
          <w:ilvl w:val="0"/>
          <w:numId w:val="29"/>
        </w:numPr>
        <w:jc w:val="center"/>
        <w:rPr>
          <w:b/>
          <w:bCs/>
          <w:sz w:val="28"/>
          <w:szCs w:val="28"/>
          <w:lang w:val="sr-Cyrl-RS"/>
        </w:rPr>
      </w:pPr>
      <w:r w:rsidRPr="00F60F7A">
        <w:rPr>
          <w:b/>
          <w:bCs/>
          <w:sz w:val="28"/>
          <w:szCs w:val="28"/>
          <w:lang w:val="sr-Cyrl-RS"/>
        </w:rPr>
        <w:t xml:space="preserve">ПРИОРИТЕТНИ ЦИЉЕВИ И МЕРЕ ПО РАЗВОЈНИМ ОБЛАСТИМА </w:t>
      </w:r>
    </w:p>
    <w:p w14:paraId="49625C3C" w14:textId="77777777" w:rsidR="00A10792" w:rsidRDefault="00A10792" w:rsidP="00446FBF">
      <w:pPr>
        <w:jc w:val="center"/>
        <w:rPr>
          <w:b/>
          <w:bCs/>
          <w:sz w:val="28"/>
          <w:szCs w:val="28"/>
          <w:lang w:val="sr-Cyrl-RS"/>
        </w:rPr>
      </w:pPr>
    </w:p>
    <w:p w14:paraId="050BB7C4" w14:textId="2D9593D3" w:rsidR="00E370E6" w:rsidRDefault="00E370E6" w:rsidP="00446FBF">
      <w:pPr>
        <w:jc w:val="center"/>
        <w:rPr>
          <w:b/>
          <w:bCs/>
          <w:sz w:val="28"/>
          <w:szCs w:val="28"/>
          <w:lang w:val="sr-Cyrl-RS"/>
        </w:rPr>
      </w:pPr>
    </w:p>
    <w:tbl>
      <w:tblPr>
        <w:tblStyle w:val="GridTable2-Accent1"/>
        <w:tblW w:w="0" w:type="auto"/>
        <w:tblLook w:val="04A0" w:firstRow="1" w:lastRow="0" w:firstColumn="1" w:lastColumn="0" w:noHBand="0" w:noVBand="1"/>
      </w:tblPr>
      <w:tblGrid>
        <w:gridCol w:w="1963"/>
        <w:gridCol w:w="2657"/>
        <w:gridCol w:w="2431"/>
        <w:gridCol w:w="2309"/>
      </w:tblGrid>
      <w:tr w:rsidR="00400D9A" w14:paraId="7A4C97CE" w14:textId="77777777" w:rsidTr="0040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49AE327" w14:textId="29744833" w:rsidR="00400D9A" w:rsidRPr="00400D9A" w:rsidRDefault="00400D9A" w:rsidP="00446FBF">
            <w:pPr>
              <w:jc w:val="center"/>
              <w:rPr>
                <w:sz w:val="28"/>
                <w:szCs w:val="28"/>
                <w:lang w:val="sr-Cyrl-RS"/>
              </w:rPr>
            </w:pPr>
            <w:r w:rsidRPr="00400D9A">
              <w:rPr>
                <w:sz w:val="28"/>
                <w:szCs w:val="28"/>
                <w:lang w:val="sr-Cyrl-RS"/>
              </w:rPr>
              <w:t>РАЗВОЈНА ОБЛАСТ</w:t>
            </w:r>
          </w:p>
        </w:tc>
        <w:tc>
          <w:tcPr>
            <w:tcW w:w="2835" w:type="dxa"/>
          </w:tcPr>
          <w:p w14:paraId="550922C9" w14:textId="6E173E6C" w:rsidR="00400D9A" w:rsidRPr="00400D9A" w:rsidRDefault="00400D9A" w:rsidP="00446FBF">
            <w:pPr>
              <w:jc w:val="center"/>
              <w:cnfStyle w:val="100000000000" w:firstRow="1" w:lastRow="0" w:firstColumn="0" w:lastColumn="0" w:oddVBand="0" w:evenVBand="0" w:oddHBand="0" w:evenHBand="0" w:firstRowFirstColumn="0" w:firstRowLastColumn="0" w:lastRowFirstColumn="0" w:lastRowLastColumn="0"/>
              <w:rPr>
                <w:sz w:val="28"/>
                <w:szCs w:val="28"/>
                <w:lang w:val="sr-Cyrl-RS"/>
              </w:rPr>
            </w:pPr>
            <w:r w:rsidRPr="00400D9A">
              <w:rPr>
                <w:sz w:val="28"/>
                <w:szCs w:val="28"/>
                <w:lang w:val="sr-Cyrl-RS"/>
              </w:rPr>
              <w:t xml:space="preserve">ЕКОНОМСКИ РАЗВОЈ </w:t>
            </w:r>
          </w:p>
        </w:tc>
        <w:tc>
          <w:tcPr>
            <w:tcW w:w="2551" w:type="dxa"/>
          </w:tcPr>
          <w:p w14:paraId="5A886E22" w14:textId="3FFA6C8A" w:rsidR="00400D9A" w:rsidRPr="00400D9A" w:rsidRDefault="00400D9A" w:rsidP="00446FBF">
            <w:pPr>
              <w:jc w:val="center"/>
              <w:cnfStyle w:val="100000000000" w:firstRow="1" w:lastRow="0" w:firstColumn="0" w:lastColumn="0" w:oddVBand="0" w:evenVBand="0" w:oddHBand="0" w:evenHBand="0" w:firstRowFirstColumn="0" w:firstRowLastColumn="0" w:lastRowFirstColumn="0" w:lastRowLastColumn="0"/>
              <w:rPr>
                <w:sz w:val="28"/>
                <w:szCs w:val="28"/>
                <w:lang w:val="sr-Cyrl-RS"/>
              </w:rPr>
            </w:pPr>
            <w:r w:rsidRPr="00400D9A">
              <w:rPr>
                <w:sz w:val="28"/>
                <w:szCs w:val="28"/>
                <w:lang w:val="sr-Cyrl-RS"/>
              </w:rPr>
              <w:t>ДРУШТВЕНИ РАЗВОЈ</w:t>
            </w:r>
          </w:p>
        </w:tc>
        <w:tc>
          <w:tcPr>
            <w:tcW w:w="2414" w:type="dxa"/>
          </w:tcPr>
          <w:p w14:paraId="3EF5E485" w14:textId="451C916A" w:rsidR="00400D9A" w:rsidRPr="00400D9A" w:rsidRDefault="00400D9A" w:rsidP="00446FBF">
            <w:pPr>
              <w:jc w:val="center"/>
              <w:cnfStyle w:val="100000000000" w:firstRow="1" w:lastRow="0" w:firstColumn="0" w:lastColumn="0" w:oddVBand="0" w:evenVBand="0" w:oddHBand="0" w:evenHBand="0" w:firstRowFirstColumn="0" w:firstRowLastColumn="0" w:lastRowFirstColumn="0" w:lastRowLastColumn="0"/>
              <w:rPr>
                <w:sz w:val="28"/>
                <w:szCs w:val="28"/>
                <w:lang w:val="sr-Cyrl-RS"/>
              </w:rPr>
            </w:pPr>
            <w:r w:rsidRPr="00400D9A">
              <w:rPr>
                <w:sz w:val="28"/>
                <w:szCs w:val="28"/>
                <w:lang w:val="sr-Cyrl-RS"/>
              </w:rPr>
              <w:t xml:space="preserve">УРБАНИ РАЗВОЈ И ЗАШТИТА ЖИВОТНЕ СРЕДИНЕ </w:t>
            </w:r>
          </w:p>
        </w:tc>
      </w:tr>
      <w:tr w:rsidR="00400D9A" w14:paraId="3CFABD76" w14:textId="77777777" w:rsidTr="0040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8BCEFB7" w14:textId="77777777" w:rsidR="0065491D" w:rsidRDefault="0065491D" w:rsidP="0065491D">
            <w:pPr>
              <w:jc w:val="both"/>
              <w:rPr>
                <w:lang w:val="sr-Cyrl-RS"/>
              </w:rPr>
            </w:pPr>
          </w:p>
          <w:p w14:paraId="6768C3B4" w14:textId="1CB2F710" w:rsidR="00400D9A" w:rsidRPr="0065491D" w:rsidRDefault="0065491D" w:rsidP="0065491D">
            <w:pPr>
              <w:jc w:val="both"/>
              <w:rPr>
                <w:b w:val="0"/>
                <w:bCs w:val="0"/>
                <w:lang w:val="sr-Cyrl-RS"/>
              </w:rPr>
            </w:pPr>
            <w:r>
              <w:rPr>
                <w:b w:val="0"/>
                <w:bCs w:val="0"/>
                <w:lang w:val="sr-Cyrl-RS"/>
              </w:rPr>
              <w:t>ПРИОРИТЕТНИ ЦИЉ 1</w:t>
            </w:r>
          </w:p>
        </w:tc>
        <w:tc>
          <w:tcPr>
            <w:tcW w:w="2835" w:type="dxa"/>
          </w:tcPr>
          <w:p w14:paraId="3928B29F" w14:textId="61D8F9E0"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sidRPr="00400D9A">
              <w:rPr>
                <w:b/>
                <w:bCs/>
                <w:lang w:val="sr-Cyrl-RS"/>
              </w:rPr>
              <w:t xml:space="preserve">Атрактивна инвестициона дестинација </w:t>
            </w:r>
          </w:p>
        </w:tc>
        <w:tc>
          <w:tcPr>
            <w:tcW w:w="2551" w:type="dxa"/>
          </w:tcPr>
          <w:p w14:paraId="69595C9E" w14:textId="64AE5E00"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Привлачна дестинација за нове резиденте </w:t>
            </w:r>
          </w:p>
        </w:tc>
        <w:tc>
          <w:tcPr>
            <w:tcW w:w="2414" w:type="dxa"/>
          </w:tcPr>
          <w:p w14:paraId="244317F4" w14:textId="30861F8A"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Унапређење урбаног амбијента и путне инфраструктуре</w:t>
            </w:r>
          </w:p>
        </w:tc>
      </w:tr>
      <w:tr w:rsidR="00400D9A" w14:paraId="08F4042C" w14:textId="77777777" w:rsidTr="00400D9A">
        <w:tc>
          <w:tcPr>
            <w:cnfStyle w:val="001000000000" w:firstRow="0" w:lastRow="0" w:firstColumn="1" w:lastColumn="0" w:oddVBand="0" w:evenVBand="0" w:oddHBand="0" w:evenHBand="0" w:firstRowFirstColumn="0" w:firstRowLastColumn="0" w:lastRowFirstColumn="0" w:lastRowLastColumn="0"/>
            <w:tcW w:w="1560" w:type="dxa"/>
          </w:tcPr>
          <w:p w14:paraId="28B340F6" w14:textId="77777777" w:rsidR="0065491D" w:rsidRDefault="0065491D" w:rsidP="0065491D">
            <w:pPr>
              <w:jc w:val="both"/>
              <w:rPr>
                <w:lang w:val="sr-Cyrl-RS"/>
              </w:rPr>
            </w:pPr>
          </w:p>
          <w:p w14:paraId="7A433F31" w14:textId="2344FD39" w:rsidR="00400D9A" w:rsidRPr="0065491D" w:rsidRDefault="0065491D" w:rsidP="0065491D">
            <w:pPr>
              <w:jc w:val="both"/>
              <w:rPr>
                <w:b w:val="0"/>
                <w:bCs w:val="0"/>
                <w:lang w:val="sr-Cyrl-RS"/>
              </w:rPr>
            </w:pPr>
            <w:r>
              <w:rPr>
                <w:b w:val="0"/>
                <w:bCs w:val="0"/>
                <w:lang w:val="sr-Cyrl-RS"/>
              </w:rPr>
              <w:t>ПРИОРИТЕТНИ ЦИЉ 2</w:t>
            </w:r>
          </w:p>
        </w:tc>
        <w:tc>
          <w:tcPr>
            <w:tcW w:w="2835" w:type="dxa"/>
          </w:tcPr>
          <w:p w14:paraId="00DC2727" w14:textId="12DA2948" w:rsidR="00400D9A" w:rsidRPr="00400D9A" w:rsidRDefault="00400D9A"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 xml:space="preserve">Подршка развоју пољопривреде </w:t>
            </w:r>
          </w:p>
        </w:tc>
        <w:tc>
          <w:tcPr>
            <w:tcW w:w="2551" w:type="dxa"/>
          </w:tcPr>
          <w:p w14:paraId="18D6A976" w14:textId="03C71370" w:rsidR="00400D9A" w:rsidRPr="00400D9A" w:rsidRDefault="00400D9A"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Развијени, посећени и иновативни културни садржаји</w:t>
            </w:r>
          </w:p>
        </w:tc>
        <w:tc>
          <w:tcPr>
            <w:tcW w:w="2414" w:type="dxa"/>
          </w:tcPr>
          <w:p w14:paraId="7E2FC05F" w14:textId="0E3D5E8B" w:rsidR="00400D9A" w:rsidRPr="00400D9A" w:rsidRDefault="00400D9A"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 xml:space="preserve">Унапређење управљања отпадним водама </w:t>
            </w:r>
          </w:p>
        </w:tc>
      </w:tr>
      <w:tr w:rsidR="00400D9A" w14:paraId="3DE8728A" w14:textId="77777777" w:rsidTr="0040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41B4E2A" w14:textId="77777777" w:rsidR="0065491D" w:rsidRDefault="0065491D" w:rsidP="0065491D">
            <w:pPr>
              <w:jc w:val="both"/>
              <w:rPr>
                <w:lang w:val="sr-Cyrl-RS"/>
              </w:rPr>
            </w:pPr>
          </w:p>
          <w:p w14:paraId="3CDF7BE0" w14:textId="77777777" w:rsidR="0065491D" w:rsidRDefault="0065491D" w:rsidP="0065491D">
            <w:pPr>
              <w:jc w:val="both"/>
              <w:rPr>
                <w:lang w:val="sr-Cyrl-RS"/>
              </w:rPr>
            </w:pPr>
          </w:p>
          <w:p w14:paraId="1450CD66" w14:textId="06927D59" w:rsidR="00400D9A" w:rsidRPr="0065491D" w:rsidRDefault="0065491D" w:rsidP="0065491D">
            <w:pPr>
              <w:jc w:val="both"/>
              <w:rPr>
                <w:b w:val="0"/>
                <w:bCs w:val="0"/>
                <w:lang w:val="sr-Cyrl-RS"/>
              </w:rPr>
            </w:pPr>
            <w:r>
              <w:rPr>
                <w:b w:val="0"/>
                <w:bCs w:val="0"/>
                <w:lang w:val="sr-Cyrl-RS"/>
              </w:rPr>
              <w:t>ПРИОРИТЕТНИ ЦИЉ 3</w:t>
            </w:r>
          </w:p>
        </w:tc>
        <w:tc>
          <w:tcPr>
            <w:tcW w:w="2835" w:type="dxa"/>
          </w:tcPr>
          <w:p w14:paraId="7AE48B7B" w14:textId="4B549326"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Подршка развоју туризма </w:t>
            </w:r>
          </w:p>
        </w:tc>
        <w:tc>
          <w:tcPr>
            <w:tcW w:w="2551" w:type="dxa"/>
          </w:tcPr>
          <w:p w14:paraId="2CC7EE30" w14:textId="1AB2CD4E"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Унапређење услова </w:t>
            </w:r>
            <w:r w:rsidR="00C9055A">
              <w:rPr>
                <w:b/>
                <w:bCs/>
                <w:lang w:val="sr-Cyrl-RS"/>
              </w:rPr>
              <w:t xml:space="preserve">васпитања и образовања </w:t>
            </w:r>
          </w:p>
        </w:tc>
        <w:tc>
          <w:tcPr>
            <w:tcW w:w="2414" w:type="dxa"/>
          </w:tcPr>
          <w:p w14:paraId="0D096EB3" w14:textId="5C1A0E80" w:rsidR="00400D9A" w:rsidRPr="00400D9A" w:rsidRDefault="0065491D"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Модернизација водоводне мреже </w:t>
            </w:r>
          </w:p>
        </w:tc>
      </w:tr>
      <w:tr w:rsidR="00400D9A" w14:paraId="2C9331E0" w14:textId="77777777" w:rsidTr="00400D9A">
        <w:tc>
          <w:tcPr>
            <w:cnfStyle w:val="001000000000" w:firstRow="0" w:lastRow="0" w:firstColumn="1" w:lastColumn="0" w:oddVBand="0" w:evenVBand="0" w:oddHBand="0" w:evenHBand="0" w:firstRowFirstColumn="0" w:firstRowLastColumn="0" w:lastRowFirstColumn="0" w:lastRowLastColumn="0"/>
            <w:tcW w:w="1560" w:type="dxa"/>
          </w:tcPr>
          <w:p w14:paraId="197EE3BD" w14:textId="6C3A03F5" w:rsidR="00400D9A" w:rsidRPr="0065491D" w:rsidRDefault="0065491D" w:rsidP="0065491D">
            <w:pPr>
              <w:jc w:val="both"/>
              <w:rPr>
                <w:b w:val="0"/>
                <w:bCs w:val="0"/>
                <w:lang w:val="sr-Cyrl-RS"/>
              </w:rPr>
            </w:pPr>
            <w:r>
              <w:rPr>
                <w:b w:val="0"/>
                <w:bCs w:val="0"/>
                <w:lang w:val="sr-Cyrl-RS"/>
              </w:rPr>
              <w:t>ПРИОРИТЕТНИ ЦИЉ 4</w:t>
            </w:r>
          </w:p>
        </w:tc>
        <w:tc>
          <w:tcPr>
            <w:tcW w:w="2835" w:type="dxa"/>
          </w:tcPr>
          <w:p w14:paraId="33F387B4" w14:textId="77777777" w:rsidR="00400D9A" w:rsidRDefault="00400D9A" w:rsidP="00446FBF">
            <w:pPr>
              <w:jc w:val="center"/>
              <w:cnfStyle w:val="000000000000" w:firstRow="0" w:lastRow="0" w:firstColumn="0" w:lastColumn="0" w:oddVBand="0" w:evenVBand="0" w:oddHBand="0" w:evenHBand="0" w:firstRowFirstColumn="0" w:firstRowLastColumn="0" w:lastRowFirstColumn="0" w:lastRowLastColumn="0"/>
              <w:rPr>
                <w:b/>
                <w:bCs/>
                <w:sz w:val="28"/>
                <w:szCs w:val="28"/>
                <w:lang w:val="sr-Cyrl-RS"/>
              </w:rPr>
            </w:pPr>
          </w:p>
        </w:tc>
        <w:tc>
          <w:tcPr>
            <w:tcW w:w="2551" w:type="dxa"/>
          </w:tcPr>
          <w:p w14:paraId="20A9C727" w14:textId="0824B5B9" w:rsidR="00400D9A" w:rsidRPr="00400D9A" w:rsidRDefault="00400D9A"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 xml:space="preserve">Унапређење социјалне политике и </w:t>
            </w:r>
            <w:proofErr w:type="spellStart"/>
            <w:r>
              <w:rPr>
                <w:b/>
                <w:bCs/>
                <w:lang w:val="sr-Cyrl-RS"/>
              </w:rPr>
              <w:t>и</w:t>
            </w:r>
            <w:proofErr w:type="spellEnd"/>
            <w:r>
              <w:rPr>
                <w:b/>
                <w:bCs/>
                <w:lang w:val="sr-Cyrl-RS"/>
              </w:rPr>
              <w:t xml:space="preserve"> социјалне заштите </w:t>
            </w:r>
          </w:p>
        </w:tc>
        <w:tc>
          <w:tcPr>
            <w:tcW w:w="2414" w:type="dxa"/>
          </w:tcPr>
          <w:p w14:paraId="2C49F6F0" w14:textId="63E87AF3" w:rsidR="00400D9A" w:rsidRPr="00400D9A" w:rsidRDefault="0065491D"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Одрживо управљање чврстим отпадом</w:t>
            </w:r>
          </w:p>
        </w:tc>
      </w:tr>
      <w:tr w:rsidR="00400D9A" w14:paraId="351790EE" w14:textId="77777777" w:rsidTr="0040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BC1912B" w14:textId="77777777" w:rsidR="0065491D" w:rsidRDefault="0065491D" w:rsidP="0065491D">
            <w:pPr>
              <w:jc w:val="both"/>
              <w:rPr>
                <w:lang w:val="sr-Cyrl-RS"/>
              </w:rPr>
            </w:pPr>
          </w:p>
          <w:p w14:paraId="25ED2C4D" w14:textId="64A01139" w:rsidR="00400D9A" w:rsidRPr="0065491D" w:rsidRDefault="0065491D" w:rsidP="0065491D">
            <w:pPr>
              <w:jc w:val="both"/>
              <w:rPr>
                <w:b w:val="0"/>
                <w:bCs w:val="0"/>
                <w:lang w:val="sr-Cyrl-RS"/>
              </w:rPr>
            </w:pPr>
            <w:r>
              <w:rPr>
                <w:b w:val="0"/>
                <w:bCs w:val="0"/>
                <w:lang w:val="sr-Cyrl-RS"/>
              </w:rPr>
              <w:t>ПРИОРИТЕТНИ ЦИЉ 5</w:t>
            </w:r>
          </w:p>
        </w:tc>
        <w:tc>
          <w:tcPr>
            <w:tcW w:w="2835" w:type="dxa"/>
          </w:tcPr>
          <w:p w14:paraId="16C95C38" w14:textId="77777777" w:rsidR="00400D9A" w:rsidRDefault="00400D9A" w:rsidP="00446FBF">
            <w:pPr>
              <w:jc w:val="center"/>
              <w:cnfStyle w:val="000000100000" w:firstRow="0" w:lastRow="0" w:firstColumn="0" w:lastColumn="0" w:oddVBand="0" w:evenVBand="0" w:oddHBand="1" w:evenHBand="0" w:firstRowFirstColumn="0" w:firstRowLastColumn="0" w:lastRowFirstColumn="0" w:lastRowLastColumn="0"/>
              <w:rPr>
                <w:b/>
                <w:bCs/>
                <w:sz w:val="28"/>
                <w:szCs w:val="28"/>
                <w:lang w:val="sr-Cyrl-RS"/>
              </w:rPr>
            </w:pPr>
          </w:p>
        </w:tc>
        <w:tc>
          <w:tcPr>
            <w:tcW w:w="2551" w:type="dxa"/>
          </w:tcPr>
          <w:p w14:paraId="45E38671" w14:textId="11A02B3B" w:rsidR="00400D9A" w:rsidRPr="00400D9A" w:rsidRDefault="007A022E"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Подршка омладини, развоју спорта и рекреације </w:t>
            </w:r>
          </w:p>
        </w:tc>
        <w:tc>
          <w:tcPr>
            <w:tcW w:w="2414" w:type="dxa"/>
          </w:tcPr>
          <w:p w14:paraId="44A97C6F" w14:textId="77777777" w:rsidR="00400D9A" w:rsidRDefault="00400D9A" w:rsidP="00446FBF">
            <w:pPr>
              <w:jc w:val="center"/>
              <w:cnfStyle w:val="000000100000" w:firstRow="0" w:lastRow="0" w:firstColumn="0" w:lastColumn="0" w:oddVBand="0" w:evenVBand="0" w:oddHBand="1" w:evenHBand="0" w:firstRowFirstColumn="0" w:firstRowLastColumn="0" w:lastRowFirstColumn="0" w:lastRowLastColumn="0"/>
              <w:rPr>
                <w:b/>
                <w:bCs/>
                <w:sz w:val="28"/>
                <w:szCs w:val="28"/>
                <w:lang w:val="sr-Cyrl-RS"/>
              </w:rPr>
            </w:pPr>
          </w:p>
        </w:tc>
      </w:tr>
    </w:tbl>
    <w:p w14:paraId="5E54D347" w14:textId="773A2B86" w:rsidR="00E370E6" w:rsidRDefault="00E370E6" w:rsidP="00446FBF">
      <w:pPr>
        <w:jc w:val="center"/>
        <w:rPr>
          <w:b/>
          <w:bCs/>
          <w:sz w:val="28"/>
          <w:szCs w:val="28"/>
          <w:lang w:val="sr-Cyrl-RS"/>
        </w:rPr>
      </w:pPr>
    </w:p>
    <w:p w14:paraId="0DA4A0A1" w14:textId="7BEB1A2D" w:rsidR="00E370E6" w:rsidRDefault="00E370E6" w:rsidP="0065491D">
      <w:pPr>
        <w:jc w:val="both"/>
        <w:rPr>
          <w:b/>
          <w:bCs/>
          <w:sz w:val="28"/>
          <w:szCs w:val="28"/>
          <w:lang w:val="sr-Cyrl-RS"/>
        </w:rPr>
      </w:pPr>
    </w:p>
    <w:p w14:paraId="7E84968B" w14:textId="62C36C3E" w:rsidR="00DD597D" w:rsidRDefault="00DD597D" w:rsidP="0065491D">
      <w:pPr>
        <w:jc w:val="center"/>
        <w:rPr>
          <w:b/>
          <w:bCs/>
          <w:lang w:val="sr-Cyrl-RS"/>
        </w:rPr>
      </w:pPr>
    </w:p>
    <w:p w14:paraId="7E1C64C8" w14:textId="225339D4" w:rsidR="00FF4091" w:rsidRDefault="00FF4091" w:rsidP="0065491D">
      <w:pPr>
        <w:jc w:val="center"/>
        <w:rPr>
          <w:b/>
          <w:bCs/>
          <w:lang w:val="sr-Cyrl-RS"/>
        </w:rPr>
      </w:pPr>
    </w:p>
    <w:p w14:paraId="6DDE4684" w14:textId="77777777" w:rsidR="00FF4091" w:rsidRDefault="00FF4091" w:rsidP="0065491D">
      <w:pPr>
        <w:jc w:val="center"/>
        <w:rPr>
          <w:b/>
          <w:bCs/>
          <w:lang w:val="sr-Cyrl-RS"/>
        </w:rPr>
      </w:pPr>
    </w:p>
    <w:p w14:paraId="1F990527" w14:textId="77777777" w:rsidR="00DD597D" w:rsidRDefault="00DD597D" w:rsidP="0065491D">
      <w:pPr>
        <w:jc w:val="center"/>
        <w:rPr>
          <w:b/>
          <w:bCs/>
          <w:lang w:val="sr-Cyrl-RS"/>
        </w:rPr>
      </w:pPr>
    </w:p>
    <w:p w14:paraId="360C0416" w14:textId="77777777" w:rsidR="00DD597D" w:rsidRDefault="00DD597D" w:rsidP="0065491D">
      <w:pPr>
        <w:jc w:val="center"/>
        <w:rPr>
          <w:b/>
          <w:bCs/>
          <w:lang w:val="sr-Cyrl-RS"/>
        </w:rPr>
      </w:pPr>
    </w:p>
    <w:p w14:paraId="1E954171" w14:textId="77777777" w:rsidR="00DD597D" w:rsidRDefault="00DD597D" w:rsidP="0065491D">
      <w:pPr>
        <w:jc w:val="center"/>
        <w:rPr>
          <w:b/>
          <w:bCs/>
          <w:lang w:val="sr-Cyrl-RS"/>
        </w:rPr>
      </w:pPr>
    </w:p>
    <w:p w14:paraId="128D5CA2" w14:textId="77777777" w:rsidR="00DD597D" w:rsidRDefault="00DD597D" w:rsidP="0065491D">
      <w:pPr>
        <w:jc w:val="center"/>
        <w:rPr>
          <w:b/>
          <w:bCs/>
          <w:lang w:val="sr-Cyrl-RS"/>
        </w:rPr>
      </w:pPr>
    </w:p>
    <w:p w14:paraId="09C0B155" w14:textId="77777777" w:rsidR="00DD597D" w:rsidRDefault="00DD597D" w:rsidP="0065491D">
      <w:pPr>
        <w:jc w:val="center"/>
        <w:rPr>
          <w:b/>
          <w:bCs/>
          <w:lang w:val="sr-Cyrl-RS"/>
        </w:rPr>
      </w:pPr>
    </w:p>
    <w:p w14:paraId="36152508" w14:textId="587AE175" w:rsidR="00DD597D" w:rsidRDefault="00DD597D" w:rsidP="0065491D">
      <w:pPr>
        <w:jc w:val="center"/>
        <w:rPr>
          <w:b/>
          <w:bCs/>
          <w:lang w:val="sr-Cyrl-RS"/>
        </w:rPr>
      </w:pPr>
    </w:p>
    <w:p w14:paraId="7D282136" w14:textId="078F2169" w:rsidR="00C9055A" w:rsidRDefault="00C9055A" w:rsidP="0065491D">
      <w:pPr>
        <w:jc w:val="center"/>
        <w:rPr>
          <w:b/>
          <w:bCs/>
          <w:lang w:val="sr-Cyrl-RS"/>
        </w:rPr>
      </w:pPr>
    </w:p>
    <w:p w14:paraId="19017850" w14:textId="77777777" w:rsidR="00C9055A" w:rsidRDefault="00C9055A" w:rsidP="0065491D">
      <w:pPr>
        <w:jc w:val="center"/>
        <w:rPr>
          <w:b/>
          <w:bCs/>
          <w:lang w:val="sr-Cyrl-RS"/>
        </w:rPr>
      </w:pPr>
    </w:p>
    <w:p w14:paraId="2FEBDD1B" w14:textId="77777777" w:rsidR="00DD597D" w:rsidRDefault="00DD597D" w:rsidP="0065491D">
      <w:pPr>
        <w:jc w:val="center"/>
        <w:rPr>
          <w:b/>
          <w:bCs/>
          <w:lang w:val="sr-Cyrl-RS"/>
        </w:rPr>
      </w:pPr>
    </w:p>
    <w:p w14:paraId="5BA80FEE" w14:textId="5977F61A" w:rsidR="007A022E" w:rsidRDefault="007A022E" w:rsidP="0065491D">
      <w:pPr>
        <w:jc w:val="center"/>
        <w:rPr>
          <w:b/>
          <w:bCs/>
          <w:lang w:val="sr-Cyrl-RS"/>
        </w:rPr>
      </w:pPr>
    </w:p>
    <w:p w14:paraId="6A2918B6" w14:textId="77777777" w:rsidR="007A022E" w:rsidRDefault="007A022E" w:rsidP="0065491D">
      <w:pPr>
        <w:jc w:val="center"/>
        <w:rPr>
          <w:b/>
          <w:bCs/>
          <w:lang w:val="sr-Cyrl-RS"/>
        </w:rPr>
      </w:pPr>
    </w:p>
    <w:p w14:paraId="5D9D8CB5" w14:textId="77777777" w:rsidR="007A022E" w:rsidRDefault="007A022E" w:rsidP="0065491D">
      <w:pPr>
        <w:jc w:val="center"/>
        <w:rPr>
          <w:b/>
          <w:bCs/>
          <w:lang w:val="sr-Cyrl-RS"/>
        </w:rPr>
      </w:pPr>
    </w:p>
    <w:p w14:paraId="05581E6C" w14:textId="3B24A89D" w:rsidR="0065491D" w:rsidRPr="00F60F7A" w:rsidRDefault="0065491D" w:rsidP="00F60F7A">
      <w:pPr>
        <w:pStyle w:val="ListParagraph"/>
        <w:numPr>
          <w:ilvl w:val="0"/>
          <w:numId w:val="29"/>
        </w:numPr>
        <w:jc w:val="center"/>
        <w:rPr>
          <w:b/>
          <w:bCs/>
          <w:sz w:val="28"/>
          <w:szCs w:val="28"/>
          <w:lang w:val="sr-Cyrl-RS"/>
        </w:rPr>
      </w:pPr>
      <w:r w:rsidRPr="00F60F7A">
        <w:rPr>
          <w:b/>
          <w:bCs/>
          <w:sz w:val="28"/>
          <w:szCs w:val="28"/>
          <w:lang w:val="sr-Cyrl-RS"/>
        </w:rPr>
        <w:t>ПРЕГЛЕД МЕРА ПО ПРИОРИТЕТНИМ ЦИЉЕВИМА У ОКВИРУ РАЗВОЈНИХ ОБЛАСТИ</w:t>
      </w:r>
    </w:p>
    <w:p w14:paraId="0FE7152A" w14:textId="6A420556" w:rsidR="00E370E6" w:rsidRDefault="00E370E6" w:rsidP="00446FBF">
      <w:pPr>
        <w:jc w:val="center"/>
        <w:rPr>
          <w:b/>
          <w:bCs/>
          <w:sz w:val="28"/>
          <w:szCs w:val="28"/>
          <w:lang w:val="sr-Cyrl-RS"/>
        </w:rPr>
      </w:pPr>
    </w:p>
    <w:p w14:paraId="13A1C32D" w14:textId="48201E3D" w:rsidR="00E370E6" w:rsidRPr="00A10792" w:rsidRDefault="0065491D" w:rsidP="00446FBF">
      <w:pPr>
        <w:jc w:val="center"/>
        <w:rPr>
          <w:b/>
          <w:bCs/>
          <w:sz w:val="28"/>
          <w:szCs w:val="28"/>
          <w:lang w:val="sr-Cyrl-RS"/>
        </w:rPr>
      </w:pPr>
      <w:r w:rsidRPr="00A10792">
        <w:rPr>
          <w:b/>
          <w:bCs/>
          <w:sz w:val="28"/>
          <w:szCs w:val="28"/>
          <w:lang w:val="sr-Cyrl-RS"/>
        </w:rPr>
        <w:t>РАЗВОЈНА ОБЛАСТ : ЕКОНОМСКИ РАЗВОЈ</w:t>
      </w:r>
    </w:p>
    <w:p w14:paraId="1334E128" w14:textId="2B341B2D" w:rsidR="0065491D" w:rsidRPr="00A10792" w:rsidRDefault="0065491D" w:rsidP="00446FBF">
      <w:pPr>
        <w:jc w:val="center"/>
        <w:rPr>
          <w:b/>
          <w:bCs/>
          <w:sz w:val="28"/>
          <w:szCs w:val="28"/>
          <w:lang w:val="sr-Cyrl-RS"/>
        </w:rPr>
      </w:pPr>
    </w:p>
    <w:p w14:paraId="09035595" w14:textId="6E9FE25C" w:rsidR="0065491D" w:rsidRDefault="0065491D" w:rsidP="00446FBF">
      <w:pPr>
        <w:jc w:val="center"/>
        <w:rPr>
          <w:b/>
          <w:bCs/>
          <w:lang w:val="sr-Cyrl-RS"/>
        </w:rPr>
      </w:pPr>
      <w:r>
        <w:rPr>
          <w:b/>
          <w:bCs/>
          <w:lang w:val="sr-Cyrl-RS"/>
        </w:rPr>
        <w:t>ПРИОРИТЕТНИ ЦИЉ 1 :</w:t>
      </w:r>
    </w:p>
    <w:tbl>
      <w:tblPr>
        <w:tblStyle w:val="GridTable2-Accent5"/>
        <w:tblW w:w="0" w:type="auto"/>
        <w:tblLook w:val="04A0" w:firstRow="1" w:lastRow="0" w:firstColumn="1" w:lastColumn="0" w:noHBand="0" w:noVBand="1"/>
      </w:tblPr>
      <w:tblGrid>
        <w:gridCol w:w="1413"/>
        <w:gridCol w:w="7937"/>
      </w:tblGrid>
      <w:tr w:rsidR="00FE2C7C" w14:paraId="3F1EDB09"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5036AA4" w14:textId="73AF8D3C" w:rsidR="00FE2C7C" w:rsidRPr="00A10792" w:rsidRDefault="00FE2C7C" w:rsidP="00446FBF">
            <w:pPr>
              <w:jc w:val="center"/>
              <w:rPr>
                <w:lang w:val="sr-Cyrl-RS"/>
              </w:rPr>
            </w:pPr>
            <w:r w:rsidRPr="00A10792">
              <w:rPr>
                <w:lang w:val="sr-Cyrl-RS"/>
              </w:rPr>
              <w:t>АТРАКТИВНА ИНВЕСТИЦИОНА ДЕСТИНАЦИЈА</w:t>
            </w:r>
          </w:p>
        </w:tc>
      </w:tr>
      <w:tr w:rsidR="0065491D" w14:paraId="48E504A0"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EAF8C24" w14:textId="1E7D06C3" w:rsidR="0065491D" w:rsidRDefault="00FE2C7C" w:rsidP="00446FBF">
            <w:pPr>
              <w:jc w:val="center"/>
              <w:rPr>
                <w:b w:val="0"/>
                <w:bCs w:val="0"/>
                <w:lang w:val="sr-Cyrl-RS"/>
              </w:rPr>
            </w:pPr>
            <w:r>
              <w:rPr>
                <w:b w:val="0"/>
                <w:bCs w:val="0"/>
                <w:lang w:val="sr-Cyrl-RS"/>
              </w:rPr>
              <w:t>МЕРА 1</w:t>
            </w:r>
          </w:p>
        </w:tc>
        <w:tc>
          <w:tcPr>
            <w:tcW w:w="7937" w:type="dxa"/>
          </w:tcPr>
          <w:p w14:paraId="1DC5D0B9" w14:textId="4C1F8A38" w:rsidR="0065491D"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Изградња нове индустријске зоне</w:t>
            </w:r>
          </w:p>
        </w:tc>
      </w:tr>
      <w:tr w:rsidR="0065491D" w14:paraId="3AE4FDB0" w14:textId="77777777" w:rsidTr="00DD597D">
        <w:tc>
          <w:tcPr>
            <w:cnfStyle w:val="001000000000" w:firstRow="0" w:lastRow="0" w:firstColumn="1" w:lastColumn="0" w:oddVBand="0" w:evenVBand="0" w:oddHBand="0" w:evenHBand="0" w:firstRowFirstColumn="0" w:firstRowLastColumn="0" w:lastRowFirstColumn="0" w:lastRowLastColumn="0"/>
            <w:tcW w:w="1413" w:type="dxa"/>
          </w:tcPr>
          <w:p w14:paraId="7F771589" w14:textId="3589BCC4" w:rsidR="0065491D" w:rsidRDefault="00FE2C7C" w:rsidP="00446FBF">
            <w:pPr>
              <w:jc w:val="center"/>
              <w:rPr>
                <w:b w:val="0"/>
                <w:bCs w:val="0"/>
                <w:lang w:val="sr-Cyrl-RS"/>
              </w:rPr>
            </w:pPr>
            <w:r>
              <w:rPr>
                <w:b w:val="0"/>
                <w:bCs w:val="0"/>
                <w:lang w:val="sr-Cyrl-RS"/>
              </w:rPr>
              <w:t>МЕРА 2</w:t>
            </w:r>
          </w:p>
        </w:tc>
        <w:tc>
          <w:tcPr>
            <w:tcW w:w="7937" w:type="dxa"/>
          </w:tcPr>
          <w:p w14:paraId="14EF498A" w14:textId="0910745D" w:rsidR="0065491D" w:rsidRPr="00FE2C7C" w:rsidRDefault="00FE2C7C" w:rsidP="00FE2C7C">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 xml:space="preserve">Увођење система подстицаја за нове инвестиције и улагања на територији општине </w:t>
            </w:r>
          </w:p>
        </w:tc>
      </w:tr>
      <w:tr w:rsidR="0065491D" w14:paraId="58EA2FAE"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9793512" w14:textId="172BD72E" w:rsidR="0065491D" w:rsidRDefault="00FE2C7C" w:rsidP="00446FBF">
            <w:pPr>
              <w:jc w:val="center"/>
              <w:rPr>
                <w:b w:val="0"/>
                <w:bCs w:val="0"/>
                <w:lang w:val="sr-Cyrl-RS"/>
              </w:rPr>
            </w:pPr>
            <w:r>
              <w:rPr>
                <w:b w:val="0"/>
                <w:bCs w:val="0"/>
                <w:lang w:val="sr-Cyrl-RS"/>
              </w:rPr>
              <w:t>МЕРА 3</w:t>
            </w:r>
          </w:p>
        </w:tc>
        <w:tc>
          <w:tcPr>
            <w:tcW w:w="7937" w:type="dxa"/>
          </w:tcPr>
          <w:p w14:paraId="7DE51882" w14:textId="713493A1" w:rsidR="0065491D"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Подршка повећању запослености на територији општине </w:t>
            </w:r>
          </w:p>
        </w:tc>
      </w:tr>
    </w:tbl>
    <w:p w14:paraId="1A615A8D" w14:textId="77777777" w:rsidR="0065491D" w:rsidRDefault="0065491D" w:rsidP="00446FBF">
      <w:pPr>
        <w:jc w:val="center"/>
        <w:rPr>
          <w:b/>
          <w:bCs/>
          <w:lang w:val="sr-Cyrl-RS"/>
        </w:rPr>
      </w:pPr>
    </w:p>
    <w:p w14:paraId="343BD908" w14:textId="6E0DC782" w:rsidR="0065491D" w:rsidRDefault="0065491D" w:rsidP="0065491D">
      <w:pPr>
        <w:jc w:val="center"/>
        <w:rPr>
          <w:b/>
          <w:bCs/>
          <w:lang w:val="sr-Cyrl-RS"/>
        </w:rPr>
      </w:pPr>
      <w:r>
        <w:rPr>
          <w:b/>
          <w:bCs/>
          <w:lang w:val="sr-Cyrl-RS"/>
        </w:rPr>
        <w:t xml:space="preserve">ПРИОРИТЕТНИ ЦИЉ 2: </w:t>
      </w:r>
    </w:p>
    <w:tbl>
      <w:tblPr>
        <w:tblStyle w:val="GridTable2-Accent5"/>
        <w:tblW w:w="0" w:type="auto"/>
        <w:tblLook w:val="04A0" w:firstRow="1" w:lastRow="0" w:firstColumn="1" w:lastColumn="0" w:noHBand="0" w:noVBand="1"/>
      </w:tblPr>
      <w:tblGrid>
        <w:gridCol w:w="1555"/>
        <w:gridCol w:w="7795"/>
      </w:tblGrid>
      <w:tr w:rsidR="00FE2C7C" w14:paraId="58BD045B"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0B8485E" w14:textId="251D78CC" w:rsidR="00FE2C7C" w:rsidRPr="00A10792" w:rsidRDefault="00FE2C7C" w:rsidP="0065491D">
            <w:pPr>
              <w:jc w:val="center"/>
              <w:rPr>
                <w:lang w:val="sr-Cyrl-RS"/>
              </w:rPr>
            </w:pPr>
            <w:r w:rsidRPr="00A10792">
              <w:rPr>
                <w:lang w:val="sr-Cyrl-RS"/>
              </w:rPr>
              <w:t xml:space="preserve">ПОДРШКА РАЗВОЈУ ПОЉОПРИВРЕДЕ </w:t>
            </w:r>
          </w:p>
        </w:tc>
      </w:tr>
      <w:tr w:rsidR="00FE2C7C" w14:paraId="17B4CC2B"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BB5F247" w14:textId="1B023C54" w:rsidR="00FE2C7C" w:rsidRDefault="00FE2C7C" w:rsidP="0065491D">
            <w:pPr>
              <w:jc w:val="center"/>
              <w:rPr>
                <w:b w:val="0"/>
                <w:bCs w:val="0"/>
                <w:lang w:val="sr-Cyrl-RS"/>
              </w:rPr>
            </w:pPr>
            <w:r>
              <w:rPr>
                <w:b w:val="0"/>
                <w:bCs w:val="0"/>
                <w:lang w:val="sr-Cyrl-RS"/>
              </w:rPr>
              <w:t>МЕРА 1</w:t>
            </w:r>
          </w:p>
        </w:tc>
        <w:tc>
          <w:tcPr>
            <w:tcW w:w="7795" w:type="dxa"/>
          </w:tcPr>
          <w:p w14:paraId="665CF877" w14:textId="485C8F82" w:rsidR="00FE2C7C"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Подршка изградњи прерађивачких капацитета са посебним акцентом на месо и млеко</w:t>
            </w:r>
          </w:p>
        </w:tc>
      </w:tr>
      <w:tr w:rsidR="00FE2C7C" w14:paraId="14DF4493"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44DFCB15" w14:textId="2351125A" w:rsidR="00FE2C7C" w:rsidRDefault="00FE2C7C" w:rsidP="0065491D">
            <w:pPr>
              <w:jc w:val="center"/>
              <w:rPr>
                <w:b w:val="0"/>
                <w:bCs w:val="0"/>
                <w:lang w:val="sr-Cyrl-RS"/>
              </w:rPr>
            </w:pPr>
            <w:r>
              <w:rPr>
                <w:b w:val="0"/>
                <w:bCs w:val="0"/>
                <w:lang w:val="sr-Cyrl-RS"/>
              </w:rPr>
              <w:t>МЕРА 2</w:t>
            </w:r>
          </w:p>
        </w:tc>
        <w:tc>
          <w:tcPr>
            <w:tcW w:w="7795" w:type="dxa"/>
          </w:tcPr>
          <w:p w14:paraId="0E09466C" w14:textId="7103BAAE" w:rsidR="00FE2C7C" w:rsidRPr="00FE2C7C" w:rsidRDefault="00FE2C7C" w:rsidP="00FE2C7C">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 xml:space="preserve">Подршка унапређењу положаја и економских шанси пољопривредним газдинствима на територији општине </w:t>
            </w:r>
          </w:p>
        </w:tc>
      </w:tr>
      <w:tr w:rsidR="00FE2C7C" w14:paraId="14FC477D"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8F0817" w14:textId="1C882517" w:rsidR="00FE2C7C" w:rsidRDefault="00FE2C7C" w:rsidP="0065491D">
            <w:pPr>
              <w:jc w:val="center"/>
              <w:rPr>
                <w:b w:val="0"/>
                <w:bCs w:val="0"/>
                <w:lang w:val="sr-Cyrl-RS"/>
              </w:rPr>
            </w:pPr>
            <w:r>
              <w:rPr>
                <w:b w:val="0"/>
                <w:bCs w:val="0"/>
                <w:lang w:val="sr-Cyrl-RS"/>
              </w:rPr>
              <w:t>МЕРА 3</w:t>
            </w:r>
          </w:p>
        </w:tc>
        <w:tc>
          <w:tcPr>
            <w:tcW w:w="7795" w:type="dxa"/>
          </w:tcPr>
          <w:p w14:paraId="54567CBD" w14:textId="7318D27C" w:rsidR="00FE2C7C"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sidRPr="00FE2C7C">
              <w:rPr>
                <w:lang w:val="sr-Cyrl-RS"/>
              </w:rPr>
              <w:t xml:space="preserve">Подршка оснивању задруга и умрежавању са локалним трговинским радњама и ланцима </w:t>
            </w:r>
          </w:p>
        </w:tc>
      </w:tr>
      <w:tr w:rsidR="00FE2C7C" w14:paraId="54162381"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1F5E434D" w14:textId="19A84A30" w:rsidR="00FE2C7C" w:rsidRDefault="00FE2C7C" w:rsidP="0065491D">
            <w:pPr>
              <w:jc w:val="center"/>
              <w:rPr>
                <w:b w:val="0"/>
                <w:bCs w:val="0"/>
                <w:lang w:val="sr-Cyrl-RS"/>
              </w:rPr>
            </w:pPr>
            <w:r>
              <w:rPr>
                <w:b w:val="0"/>
                <w:bCs w:val="0"/>
                <w:lang w:val="sr-Cyrl-RS"/>
              </w:rPr>
              <w:t>МЕРА 4</w:t>
            </w:r>
          </w:p>
        </w:tc>
        <w:tc>
          <w:tcPr>
            <w:tcW w:w="7795" w:type="dxa"/>
          </w:tcPr>
          <w:p w14:paraId="2D4F3E4F" w14:textId="10486DDE" w:rsidR="00FE2C7C" w:rsidRPr="00FE2C7C" w:rsidRDefault="00FE2C7C" w:rsidP="00FE2C7C">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П</w:t>
            </w:r>
            <w:r w:rsidRPr="00FE2C7C">
              <w:rPr>
                <w:lang w:val="sr-Cyrl-RS"/>
              </w:rPr>
              <w:t>одршка расту органске производње воћа и поврћа</w:t>
            </w:r>
          </w:p>
        </w:tc>
      </w:tr>
      <w:tr w:rsidR="00FE2C7C" w14:paraId="3AA230FF"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D53608" w14:textId="25C034B9" w:rsidR="00FE2C7C" w:rsidRDefault="00FE2C7C" w:rsidP="0065491D">
            <w:pPr>
              <w:jc w:val="center"/>
              <w:rPr>
                <w:b w:val="0"/>
                <w:bCs w:val="0"/>
                <w:lang w:val="sr-Cyrl-RS"/>
              </w:rPr>
            </w:pPr>
            <w:r>
              <w:rPr>
                <w:b w:val="0"/>
                <w:bCs w:val="0"/>
                <w:lang w:val="sr-Cyrl-RS"/>
              </w:rPr>
              <w:t>МЕРА 5</w:t>
            </w:r>
          </w:p>
        </w:tc>
        <w:tc>
          <w:tcPr>
            <w:tcW w:w="7795" w:type="dxa"/>
          </w:tcPr>
          <w:p w14:paraId="705CFEA7" w14:textId="5C68CFE9" w:rsidR="00FE2C7C"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Подстицаји за промотивне активности</w:t>
            </w:r>
          </w:p>
        </w:tc>
      </w:tr>
    </w:tbl>
    <w:p w14:paraId="21ABA623" w14:textId="77777777" w:rsidR="0065491D" w:rsidRDefault="0065491D" w:rsidP="0065491D">
      <w:pPr>
        <w:jc w:val="center"/>
        <w:rPr>
          <w:b/>
          <w:bCs/>
          <w:lang w:val="sr-Cyrl-RS"/>
        </w:rPr>
      </w:pPr>
    </w:p>
    <w:p w14:paraId="349BCA91" w14:textId="57B6E9A0" w:rsidR="0065491D" w:rsidRDefault="0065491D" w:rsidP="0065491D">
      <w:pPr>
        <w:jc w:val="center"/>
        <w:rPr>
          <w:b/>
          <w:bCs/>
          <w:lang w:val="sr-Cyrl-RS"/>
        </w:rPr>
      </w:pPr>
    </w:p>
    <w:p w14:paraId="1F2D8DDF" w14:textId="2A7BE505" w:rsidR="0065491D" w:rsidRDefault="0065491D" w:rsidP="0065491D">
      <w:pPr>
        <w:jc w:val="center"/>
        <w:rPr>
          <w:b/>
          <w:bCs/>
          <w:lang w:val="sr-Cyrl-RS"/>
        </w:rPr>
      </w:pPr>
      <w:r>
        <w:rPr>
          <w:b/>
          <w:bCs/>
          <w:lang w:val="sr-Cyrl-RS"/>
        </w:rPr>
        <w:t xml:space="preserve">ПРИОРИТЕТНИ ЦИЉ 3: </w:t>
      </w:r>
    </w:p>
    <w:tbl>
      <w:tblPr>
        <w:tblStyle w:val="GridTable2-Accent5"/>
        <w:tblW w:w="0" w:type="auto"/>
        <w:tblLook w:val="04A0" w:firstRow="1" w:lastRow="0" w:firstColumn="1" w:lastColumn="0" w:noHBand="0" w:noVBand="1"/>
      </w:tblPr>
      <w:tblGrid>
        <w:gridCol w:w="1555"/>
        <w:gridCol w:w="7795"/>
      </w:tblGrid>
      <w:tr w:rsidR="00FE2C7C" w14:paraId="5B087432"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CD463E0" w14:textId="410C0DB2" w:rsidR="00FE2C7C" w:rsidRPr="00A10792" w:rsidRDefault="00FE2C7C" w:rsidP="00446FBF">
            <w:pPr>
              <w:jc w:val="center"/>
              <w:rPr>
                <w:lang w:val="sr-Cyrl-RS"/>
              </w:rPr>
            </w:pPr>
            <w:r w:rsidRPr="00A10792">
              <w:rPr>
                <w:lang w:val="sr-Cyrl-RS"/>
              </w:rPr>
              <w:t xml:space="preserve">ПОДРШКА РАЗВОЈУ ТУРИЗМА </w:t>
            </w:r>
          </w:p>
        </w:tc>
      </w:tr>
      <w:tr w:rsidR="00FE2C7C" w14:paraId="3BF88AD1"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632FF8" w14:textId="2C311E5C" w:rsidR="00FE2C7C" w:rsidRDefault="00FE2C7C" w:rsidP="00446FBF">
            <w:pPr>
              <w:jc w:val="center"/>
              <w:rPr>
                <w:b w:val="0"/>
                <w:bCs w:val="0"/>
                <w:lang w:val="sr-Cyrl-RS"/>
              </w:rPr>
            </w:pPr>
            <w:r>
              <w:rPr>
                <w:b w:val="0"/>
                <w:bCs w:val="0"/>
                <w:lang w:val="sr-Cyrl-RS"/>
              </w:rPr>
              <w:t>МЕРА 1</w:t>
            </w:r>
          </w:p>
        </w:tc>
        <w:tc>
          <w:tcPr>
            <w:tcW w:w="7795" w:type="dxa"/>
          </w:tcPr>
          <w:p w14:paraId="6E5E8A9D" w14:textId="1E2680E6" w:rsidR="00FE2C7C" w:rsidRPr="003F04EE" w:rsidRDefault="007A022E" w:rsidP="003F04EE">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Р</w:t>
            </w:r>
            <w:r w:rsidR="00FE2C7C" w:rsidRPr="003F04EE">
              <w:rPr>
                <w:lang w:val="sr-Cyrl-RS"/>
              </w:rPr>
              <w:t xml:space="preserve">азвијање локалне туристичке политике </w:t>
            </w:r>
          </w:p>
        </w:tc>
      </w:tr>
      <w:tr w:rsidR="00FE2C7C" w14:paraId="12DD6708"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1DEBCADC" w14:textId="6BC92885" w:rsidR="00FE2C7C" w:rsidRDefault="00FE2C7C" w:rsidP="00446FBF">
            <w:pPr>
              <w:jc w:val="center"/>
              <w:rPr>
                <w:b w:val="0"/>
                <w:bCs w:val="0"/>
                <w:lang w:val="sr-Cyrl-RS"/>
              </w:rPr>
            </w:pPr>
          </w:p>
        </w:tc>
        <w:tc>
          <w:tcPr>
            <w:tcW w:w="7795" w:type="dxa"/>
          </w:tcPr>
          <w:p w14:paraId="48F24F6A" w14:textId="1BED7E8B" w:rsidR="00FE2C7C" w:rsidRPr="003F04EE" w:rsidRDefault="00FE2C7C" w:rsidP="003F04EE">
            <w:pPr>
              <w:jc w:val="both"/>
              <w:cnfStyle w:val="000000000000" w:firstRow="0" w:lastRow="0" w:firstColumn="0" w:lastColumn="0" w:oddVBand="0" w:evenVBand="0" w:oddHBand="0" w:evenHBand="0" w:firstRowFirstColumn="0" w:firstRowLastColumn="0" w:lastRowFirstColumn="0" w:lastRowLastColumn="0"/>
              <w:rPr>
                <w:lang w:val="sr-Cyrl-RS"/>
              </w:rPr>
            </w:pPr>
          </w:p>
        </w:tc>
      </w:tr>
      <w:tr w:rsidR="00FE2C7C" w14:paraId="20C4C4E4"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EB4218D" w14:textId="098CD24B" w:rsidR="00FE2C7C" w:rsidRDefault="00FE2C7C" w:rsidP="00446FBF">
            <w:pPr>
              <w:jc w:val="center"/>
              <w:rPr>
                <w:b w:val="0"/>
                <w:bCs w:val="0"/>
                <w:lang w:val="sr-Cyrl-RS"/>
              </w:rPr>
            </w:pPr>
            <w:r>
              <w:rPr>
                <w:b w:val="0"/>
                <w:bCs w:val="0"/>
                <w:lang w:val="sr-Cyrl-RS"/>
              </w:rPr>
              <w:t xml:space="preserve">МЕРА </w:t>
            </w:r>
            <w:r w:rsidR="007A022E">
              <w:rPr>
                <w:b w:val="0"/>
                <w:bCs w:val="0"/>
                <w:lang w:val="sr-Cyrl-RS"/>
              </w:rPr>
              <w:t>2</w:t>
            </w:r>
          </w:p>
        </w:tc>
        <w:tc>
          <w:tcPr>
            <w:tcW w:w="7795" w:type="dxa"/>
          </w:tcPr>
          <w:p w14:paraId="52C6695C" w14:textId="7A6C48BB" w:rsidR="00FE2C7C" w:rsidRPr="003F04EE" w:rsidRDefault="00FE2C7C" w:rsidP="003F04EE">
            <w:pPr>
              <w:jc w:val="both"/>
              <w:cnfStyle w:val="000000100000" w:firstRow="0" w:lastRow="0" w:firstColumn="0" w:lastColumn="0" w:oddVBand="0" w:evenVBand="0" w:oddHBand="1" w:evenHBand="0" w:firstRowFirstColumn="0" w:firstRowLastColumn="0" w:lastRowFirstColumn="0" w:lastRowLastColumn="0"/>
              <w:rPr>
                <w:lang w:val="sr-Cyrl-RS"/>
              </w:rPr>
            </w:pPr>
            <w:r w:rsidRPr="003F04EE">
              <w:rPr>
                <w:lang w:val="sr-Cyrl-RS"/>
              </w:rPr>
              <w:t xml:space="preserve">Подршка оснивању нових манифестација </w:t>
            </w:r>
          </w:p>
        </w:tc>
      </w:tr>
      <w:tr w:rsidR="00FE2C7C" w14:paraId="2ECBA367"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24807D02" w14:textId="2246B8E6" w:rsidR="00FE2C7C" w:rsidRDefault="00FE2C7C" w:rsidP="00446FBF">
            <w:pPr>
              <w:jc w:val="center"/>
              <w:rPr>
                <w:b w:val="0"/>
                <w:bCs w:val="0"/>
                <w:lang w:val="sr-Cyrl-RS"/>
              </w:rPr>
            </w:pPr>
            <w:r>
              <w:rPr>
                <w:b w:val="0"/>
                <w:bCs w:val="0"/>
                <w:lang w:val="sr-Cyrl-RS"/>
              </w:rPr>
              <w:t xml:space="preserve">МЕРА </w:t>
            </w:r>
            <w:r w:rsidR="00DC6A1A">
              <w:rPr>
                <w:b w:val="0"/>
                <w:bCs w:val="0"/>
                <w:lang w:val="sr-Cyrl-RS"/>
              </w:rPr>
              <w:t>3</w:t>
            </w:r>
          </w:p>
        </w:tc>
        <w:tc>
          <w:tcPr>
            <w:tcW w:w="7795" w:type="dxa"/>
          </w:tcPr>
          <w:p w14:paraId="37C229D5" w14:textId="1BF6FEB8" w:rsidR="00FE2C7C" w:rsidRPr="003F04EE" w:rsidRDefault="00FE2C7C" w:rsidP="003F04EE">
            <w:pPr>
              <w:jc w:val="both"/>
              <w:cnfStyle w:val="000000000000" w:firstRow="0" w:lastRow="0" w:firstColumn="0" w:lastColumn="0" w:oddVBand="0" w:evenVBand="0" w:oddHBand="0" w:evenHBand="0" w:firstRowFirstColumn="0" w:firstRowLastColumn="0" w:lastRowFirstColumn="0" w:lastRowLastColumn="0"/>
              <w:rPr>
                <w:lang w:val="sr-Cyrl-RS"/>
              </w:rPr>
            </w:pPr>
            <w:r w:rsidRPr="003F04EE">
              <w:rPr>
                <w:lang w:val="sr-Cyrl-RS"/>
              </w:rPr>
              <w:t>Обезбеђивање услова за изградњу  и изградња тематског парка на Равној гори</w:t>
            </w:r>
          </w:p>
        </w:tc>
      </w:tr>
      <w:tr w:rsidR="00FE2C7C" w14:paraId="5528E6CB"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934C8A" w14:textId="632A98FD" w:rsidR="00FE2C7C" w:rsidRDefault="00FE2C7C" w:rsidP="00446FBF">
            <w:pPr>
              <w:jc w:val="center"/>
              <w:rPr>
                <w:b w:val="0"/>
                <w:bCs w:val="0"/>
                <w:lang w:val="sr-Cyrl-RS"/>
              </w:rPr>
            </w:pPr>
            <w:r>
              <w:rPr>
                <w:b w:val="0"/>
                <w:bCs w:val="0"/>
                <w:lang w:val="sr-Cyrl-RS"/>
              </w:rPr>
              <w:t xml:space="preserve">МЕРА </w:t>
            </w:r>
            <w:r w:rsidR="00DC6A1A">
              <w:rPr>
                <w:b w:val="0"/>
                <w:bCs w:val="0"/>
                <w:lang w:val="sr-Cyrl-RS"/>
              </w:rPr>
              <w:t>4</w:t>
            </w:r>
          </w:p>
        </w:tc>
        <w:tc>
          <w:tcPr>
            <w:tcW w:w="7795" w:type="dxa"/>
          </w:tcPr>
          <w:p w14:paraId="554863C9" w14:textId="3810729F" w:rsidR="00FE2C7C" w:rsidRPr="003F04EE" w:rsidRDefault="003F04EE" w:rsidP="003F04EE">
            <w:pPr>
              <w:jc w:val="both"/>
              <w:cnfStyle w:val="000000100000" w:firstRow="0" w:lastRow="0" w:firstColumn="0" w:lastColumn="0" w:oddVBand="0" w:evenVBand="0" w:oddHBand="1" w:evenHBand="0" w:firstRowFirstColumn="0" w:firstRowLastColumn="0" w:lastRowFirstColumn="0" w:lastRowLastColumn="0"/>
              <w:rPr>
                <w:lang w:val="sr-Cyrl-RS"/>
              </w:rPr>
            </w:pPr>
            <w:r w:rsidRPr="003F04EE">
              <w:rPr>
                <w:lang w:val="sr-Cyrl-RS"/>
              </w:rPr>
              <w:t>Обезбеђивање потребних услова и подршка изградњи етно-насеља на три локације на територији општине (</w:t>
            </w:r>
            <w:proofErr w:type="spellStart"/>
            <w:r w:rsidRPr="003F04EE">
              <w:rPr>
                <w:lang w:val="sr-Cyrl-RS"/>
              </w:rPr>
              <w:t>Рибница</w:t>
            </w:r>
            <w:proofErr w:type="spellEnd"/>
            <w:r w:rsidRPr="003F04EE">
              <w:rPr>
                <w:lang w:val="sr-Cyrl-RS"/>
              </w:rPr>
              <w:t xml:space="preserve">, Дивчибаре, </w:t>
            </w:r>
            <w:proofErr w:type="spellStart"/>
            <w:r w:rsidRPr="003F04EE">
              <w:rPr>
                <w:lang w:val="sr-Cyrl-RS"/>
              </w:rPr>
              <w:t>Мионица</w:t>
            </w:r>
            <w:proofErr w:type="spellEnd"/>
            <w:r w:rsidRPr="003F04EE">
              <w:rPr>
                <w:lang w:val="sr-Cyrl-RS"/>
              </w:rPr>
              <w:t>)</w:t>
            </w:r>
          </w:p>
        </w:tc>
      </w:tr>
      <w:tr w:rsidR="00FE2C7C" w14:paraId="0DEA3FD7"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07DC5CC1" w14:textId="4109CED0" w:rsidR="00FE2C7C" w:rsidRDefault="00FE2C7C" w:rsidP="00446FBF">
            <w:pPr>
              <w:jc w:val="center"/>
              <w:rPr>
                <w:b w:val="0"/>
                <w:bCs w:val="0"/>
                <w:lang w:val="sr-Cyrl-RS"/>
              </w:rPr>
            </w:pPr>
            <w:r>
              <w:rPr>
                <w:b w:val="0"/>
                <w:bCs w:val="0"/>
                <w:lang w:val="sr-Cyrl-RS"/>
              </w:rPr>
              <w:t xml:space="preserve">МЕРА </w:t>
            </w:r>
            <w:r w:rsidR="00DC6A1A">
              <w:rPr>
                <w:b w:val="0"/>
                <w:bCs w:val="0"/>
                <w:lang w:val="sr-Cyrl-RS"/>
              </w:rPr>
              <w:t>5</w:t>
            </w:r>
          </w:p>
        </w:tc>
        <w:tc>
          <w:tcPr>
            <w:tcW w:w="7795" w:type="dxa"/>
          </w:tcPr>
          <w:p w14:paraId="1D2ACC3F" w14:textId="4EC3A3D3" w:rsidR="00FE2C7C" w:rsidRPr="003F04EE" w:rsidRDefault="003F04EE" w:rsidP="003F04EE">
            <w:pPr>
              <w:jc w:val="both"/>
              <w:cnfStyle w:val="000000000000" w:firstRow="0" w:lastRow="0" w:firstColumn="0" w:lastColumn="0" w:oddVBand="0" w:evenVBand="0" w:oddHBand="0" w:evenHBand="0" w:firstRowFirstColumn="0" w:firstRowLastColumn="0" w:lastRowFirstColumn="0" w:lastRowLastColumn="0"/>
              <w:rPr>
                <w:lang w:val="sr-Cyrl-RS"/>
              </w:rPr>
            </w:pPr>
            <w:r w:rsidRPr="003F04EE">
              <w:rPr>
                <w:lang w:val="sr-Cyrl-RS"/>
              </w:rPr>
              <w:t xml:space="preserve">Подршка изградњи  нових хотела и проширивању хотелских капацитета на територији општине </w:t>
            </w:r>
            <w:proofErr w:type="spellStart"/>
            <w:r w:rsidRPr="003F04EE">
              <w:rPr>
                <w:lang w:val="sr-Cyrl-RS"/>
              </w:rPr>
              <w:t>Мионица</w:t>
            </w:r>
            <w:proofErr w:type="spellEnd"/>
          </w:p>
        </w:tc>
      </w:tr>
    </w:tbl>
    <w:p w14:paraId="6E6BCF2E" w14:textId="04B5BBC5" w:rsidR="00DD597D" w:rsidRDefault="00DD597D" w:rsidP="006144E8">
      <w:pPr>
        <w:rPr>
          <w:b/>
          <w:bCs/>
          <w:lang w:val="sr-Cyrl-RS"/>
        </w:rPr>
      </w:pPr>
    </w:p>
    <w:p w14:paraId="4AF11B3B" w14:textId="1EAE75C9" w:rsidR="006144E8" w:rsidRDefault="006144E8" w:rsidP="006144E8">
      <w:pPr>
        <w:rPr>
          <w:b/>
          <w:bCs/>
          <w:lang w:val="sr-Cyrl-RS"/>
        </w:rPr>
      </w:pPr>
    </w:p>
    <w:p w14:paraId="25E96136" w14:textId="05430925" w:rsidR="006144E8" w:rsidRDefault="006144E8" w:rsidP="006144E8">
      <w:pPr>
        <w:rPr>
          <w:b/>
          <w:bCs/>
          <w:lang w:val="sr-Cyrl-RS"/>
        </w:rPr>
      </w:pPr>
    </w:p>
    <w:p w14:paraId="77C29094" w14:textId="2051A5A7" w:rsidR="006144E8" w:rsidRDefault="006144E8" w:rsidP="006144E8">
      <w:pPr>
        <w:rPr>
          <w:b/>
          <w:bCs/>
          <w:lang w:val="sr-Cyrl-RS"/>
        </w:rPr>
      </w:pPr>
    </w:p>
    <w:p w14:paraId="774CCD75" w14:textId="587300E1" w:rsidR="00A10792" w:rsidRDefault="00A10792" w:rsidP="006144E8">
      <w:pPr>
        <w:rPr>
          <w:b/>
          <w:bCs/>
          <w:lang w:val="sr-Cyrl-RS"/>
        </w:rPr>
      </w:pPr>
    </w:p>
    <w:p w14:paraId="4EF5AFD9" w14:textId="4267F831" w:rsidR="00A10792" w:rsidRDefault="00A10792" w:rsidP="006144E8">
      <w:pPr>
        <w:rPr>
          <w:b/>
          <w:bCs/>
          <w:lang w:val="sr-Cyrl-RS"/>
        </w:rPr>
      </w:pPr>
    </w:p>
    <w:p w14:paraId="29A939E8" w14:textId="77777777" w:rsidR="00A10792" w:rsidRDefault="00A10792" w:rsidP="006144E8">
      <w:pPr>
        <w:rPr>
          <w:b/>
          <w:bCs/>
          <w:lang w:val="sr-Cyrl-RS"/>
        </w:rPr>
      </w:pPr>
    </w:p>
    <w:p w14:paraId="207540DC" w14:textId="272F24B2" w:rsidR="00DD597D" w:rsidRDefault="00DD597D" w:rsidP="00446FBF">
      <w:pPr>
        <w:jc w:val="center"/>
        <w:rPr>
          <w:b/>
          <w:bCs/>
          <w:lang w:val="sr-Cyrl-RS"/>
        </w:rPr>
      </w:pPr>
    </w:p>
    <w:p w14:paraId="12B16833" w14:textId="77777777" w:rsidR="00DD597D" w:rsidRDefault="00DD597D" w:rsidP="00DC6A1A">
      <w:pPr>
        <w:rPr>
          <w:b/>
          <w:bCs/>
          <w:lang w:val="sr-Cyrl-RS"/>
        </w:rPr>
      </w:pPr>
    </w:p>
    <w:p w14:paraId="6367D756" w14:textId="4D460818" w:rsidR="0065491D" w:rsidRPr="00A10792" w:rsidRDefault="0065491D" w:rsidP="00446FBF">
      <w:pPr>
        <w:jc w:val="center"/>
        <w:rPr>
          <w:b/>
          <w:bCs/>
          <w:sz w:val="28"/>
          <w:szCs w:val="28"/>
          <w:lang w:val="sr-Cyrl-RS"/>
        </w:rPr>
      </w:pPr>
      <w:r w:rsidRPr="00A10792">
        <w:rPr>
          <w:b/>
          <w:bCs/>
          <w:sz w:val="28"/>
          <w:szCs w:val="28"/>
          <w:lang w:val="sr-Cyrl-RS"/>
        </w:rPr>
        <w:lastRenderedPageBreak/>
        <w:t xml:space="preserve">РАЗВОЈНА ОБЛАСТ : ДРУШТВЕНИ РАЗВОЈ </w:t>
      </w:r>
    </w:p>
    <w:p w14:paraId="152DE834" w14:textId="5C97DF44" w:rsidR="0065491D" w:rsidRDefault="0065491D" w:rsidP="00446FBF">
      <w:pPr>
        <w:jc w:val="center"/>
        <w:rPr>
          <w:b/>
          <w:bCs/>
          <w:lang w:val="sr-Cyrl-RS"/>
        </w:rPr>
      </w:pPr>
    </w:p>
    <w:p w14:paraId="495D0F57" w14:textId="042BC5D2" w:rsidR="003F04EE" w:rsidRDefault="003F04EE" w:rsidP="00446FBF">
      <w:pPr>
        <w:jc w:val="center"/>
        <w:rPr>
          <w:b/>
          <w:bCs/>
          <w:lang w:val="sr-Cyrl-RS"/>
        </w:rPr>
      </w:pPr>
      <w:r>
        <w:rPr>
          <w:b/>
          <w:bCs/>
          <w:lang w:val="sr-Cyrl-RS"/>
        </w:rPr>
        <w:t>ПРИОРИТЕТНИ ЦИЉ 1:</w:t>
      </w:r>
    </w:p>
    <w:tbl>
      <w:tblPr>
        <w:tblStyle w:val="GridTable2-Accent5"/>
        <w:tblW w:w="0" w:type="auto"/>
        <w:tblLook w:val="04A0" w:firstRow="1" w:lastRow="0" w:firstColumn="1" w:lastColumn="0" w:noHBand="0" w:noVBand="1"/>
      </w:tblPr>
      <w:tblGrid>
        <w:gridCol w:w="1555"/>
        <w:gridCol w:w="7795"/>
      </w:tblGrid>
      <w:tr w:rsidR="003F04EE" w14:paraId="5F8CF253"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9E7E019" w14:textId="4C3CD90F" w:rsidR="003F04EE" w:rsidRPr="00A10792" w:rsidRDefault="00EB2E00" w:rsidP="00446FBF">
            <w:pPr>
              <w:jc w:val="center"/>
              <w:rPr>
                <w:lang w:val="sr-Cyrl-RS"/>
              </w:rPr>
            </w:pPr>
            <w:r w:rsidRPr="00A10792">
              <w:rPr>
                <w:lang w:val="sr-Cyrl-RS"/>
              </w:rPr>
              <w:t>ПРИВЛАЧНА ДЕСТИНАЦИЈА ЗА НОВЕ РЕЗИДЕНТЕ</w:t>
            </w:r>
          </w:p>
        </w:tc>
      </w:tr>
      <w:tr w:rsidR="003F04EE" w14:paraId="5B29D3CA"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6B045CD" w14:textId="6BEE794C" w:rsidR="003F04EE" w:rsidRDefault="00EB2E00" w:rsidP="00446FBF">
            <w:pPr>
              <w:jc w:val="center"/>
              <w:rPr>
                <w:b w:val="0"/>
                <w:bCs w:val="0"/>
                <w:lang w:val="sr-Cyrl-RS"/>
              </w:rPr>
            </w:pPr>
            <w:r>
              <w:rPr>
                <w:b w:val="0"/>
                <w:bCs w:val="0"/>
                <w:lang w:val="sr-Cyrl-RS"/>
              </w:rPr>
              <w:t>МЕРА 1</w:t>
            </w:r>
          </w:p>
        </w:tc>
        <w:tc>
          <w:tcPr>
            <w:tcW w:w="7795" w:type="dxa"/>
          </w:tcPr>
          <w:p w14:paraId="3D3952CA" w14:textId="5383FC97" w:rsidR="003F04EE" w:rsidRPr="00DD597D" w:rsidRDefault="009E4304" w:rsidP="00DD597D">
            <w:pPr>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Развијање локалне политике привлачења нових резидената – становника општине </w:t>
            </w:r>
            <w:proofErr w:type="spellStart"/>
            <w:r w:rsidRPr="00DD597D">
              <w:rPr>
                <w:lang w:val="sr-Cyrl-RS"/>
              </w:rPr>
              <w:t>Мионица</w:t>
            </w:r>
            <w:proofErr w:type="spellEnd"/>
          </w:p>
        </w:tc>
      </w:tr>
      <w:tr w:rsidR="003F04EE" w14:paraId="46C872E6"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3453F32B" w14:textId="45984614" w:rsidR="003F04EE" w:rsidRDefault="00EB2E00" w:rsidP="00446FBF">
            <w:pPr>
              <w:jc w:val="center"/>
              <w:rPr>
                <w:b w:val="0"/>
                <w:bCs w:val="0"/>
                <w:lang w:val="sr-Cyrl-RS"/>
              </w:rPr>
            </w:pPr>
            <w:r>
              <w:rPr>
                <w:b w:val="0"/>
                <w:bCs w:val="0"/>
                <w:lang w:val="sr-Cyrl-RS"/>
              </w:rPr>
              <w:t>МЕРА 2</w:t>
            </w:r>
          </w:p>
        </w:tc>
        <w:tc>
          <w:tcPr>
            <w:tcW w:w="7795" w:type="dxa"/>
          </w:tcPr>
          <w:p w14:paraId="6EAEE65D" w14:textId="51B25814" w:rsidR="003F04EE" w:rsidRPr="00DD597D" w:rsidRDefault="009E4304" w:rsidP="00DD597D">
            <w:pPr>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Подршка изградњи новог насеља за породично становање</w:t>
            </w:r>
          </w:p>
        </w:tc>
      </w:tr>
      <w:tr w:rsidR="003F04EE" w14:paraId="1E53E993"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7F6B72" w14:textId="64C5915A" w:rsidR="003F04EE" w:rsidRDefault="00EB2E00" w:rsidP="00446FBF">
            <w:pPr>
              <w:jc w:val="center"/>
              <w:rPr>
                <w:b w:val="0"/>
                <w:bCs w:val="0"/>
                <w:lang w:val="sr-Cyrl-RS"/>
              </w:rPr>
            </w:pPr>
            <w:r>
              <w:rPr>
                <w:b w:val="0"/>
                <w:bCs w:val="0"/>
                <w:lang w:val="sr-Cyrl-RS"/>
              </w:rPr>
              <w:t>МЕРА 3</w:t>
            </w:r>
          </w:p>
        </w:tc>
        <w:tc>
          <w:tcPr>
            <w:tcW w:w="7795" w:type="dxa"/>
          </w:tcPr>
          <w:p w14:paraId="12ECB7CD" w14:textId="5B2C0B1D" w:rsidR="003F04EE" w:rsidRPr="00DD597D" w:rsidRDefault="009E4304" w:rsidP="00DD597D">
            <w:pPr>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Подршка младим брачним паровима и стимулисање политике повећања наталитета</w:t>
            </w:r>
          </w:p>
        </w:tc>
      </w:tr>
    </w:tbl>
    <w:p w14:paraId="6D37406D" w14:textId="7BAF7599" w:rsidR="003F04EE" w:rsidRDefault="003F04EE" w:rsidP="003F04EE">
      <w:pPr>
        <w:rPr>
          <w:b/>
          <w:bCs/>
          <w:lang w:val="sr-Cyrl-RS"/>
        </w:rPr>
      </w:pPr>
    </w:p>
    <w:p w14:paraId="6ACB3FB0" w14:textId="77777777" w:rsidR="00DD597D" w:rsidRDefault="00DD597D" w:rsidP="00446FBF">
      <w:pPr>
        <w:jc w:val="center"/>
        <w:rPr>
          <w:b/>
          <w:bCs/>
          <w:lang w:val="sr-Cyrl-RS"/>
        </w:rPr>
      </w:pPr>
    </w:p>
    <w:p w14:paraId="153F5ADB" w14:textId="52323294" w:rsidR="003F04EE" w:rsidRDefault="003F04EE" w:rsidP="00446FBF">
      <w:pPr>
        <w:jc w:val="center"/>
        <w:rPr>
          <w:b/>
          <w:bCs/>
          <w:lang w:val="sr-Cyrl-RS"/>
        </w:rPr>
      </w:pPr>
      <w:r>
        <w:rPr>
          <w:b/>
          <w:bCs/>
          <w:lang w:val="sr-Cyrl-RS"/>
        </w:rPr>
        <w:t xml:space="preserve">ПРИОРИТЕТНИ ЦИЉ 2: </w:t>
      </w:r>
    </w:p>
    <w:tbl>
      <w:tblPr>
        <w:tblStyle w:val="GridTable2-Accent5"/>
        <w:tblW w:w="0" w:type="auto"/>
        <w:tblLook w:val="04A0" w:firstRow="1" w:lastRow="0" w:firstColumn="1" w:lastColumn="0" w:noHBand="0" w:noVBand="1"/>
      </w:tblPr>
      <w:tblGrid>
        <w:gridCol w:w="1555"/>
        <w:gridCol w:w="7795"/>
      </w:tblGrid>
      <w:tr w:rsidR="003F04EE" w14:paraId="20C85DB2"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C9D1200" w14:textId="7E9EA999" w:rsidR="003F04EE" w:rsidRPr="00A10792" w:rsidRDefault="00EB2E00" w:rsidP="00446FBF">
            <w:pPr>
              <w:jc w:val="center"/>
              <w:rPr>
                <w:lang w:val="sr-Cyrl-RS"/>
              </w:rPr>
            </w:pPr>
            <w:r w:rsidRPr="00A10792">
              <w:rPr>
                <w:lang w:val="sr-Cyrl-RS"/>
              </w:rPr>
              <w:t>РАЗВИЈЕНИ, ПОСЕЋЕНИ И ИНОВАТИВНИ КУЛТУРНИ САДРЖАЈИ</w:t>
            </w:r>
          </w:p>
        </w:tc>
      </w:tr>
      <w:tr w:rsidR="003F04EE" w14:paraId="62BBC0A5"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0112C05" w14:textId="597CC8AE" w:rsidR="003F04EE" w:rsidRDefault="00EB2E00" w:rsidP="00446FBF">
            <w:pPr>
              <w:jc w:val="center"/>
              <w:rPr>
                <w:b w:val="0"/>
                <w:bCs w:val="0"/>
                <w:lang w:val="sr-Cyrl-RS"/>
              </w:rPr>
            </w:pPr>
            <w:r>
              <w:rPr>
                <w:b w:val="0"/>
                <w:bCs w:val="0"/>
                <w:lang w:val="sr-Cyrl-RS"/>
              </w:rPr>
              <w:t>МЕРА 1</w:t>
            </w:r>
          </w:p>
        </w:tc>
        <w:tc>
          <w:tcPr>
            <w:tcW w:w="7795" w:type="dxa"/>
          </w:tcPr>
          <w:p w14:paraId="41BF4B62" w14:textId="410C3893" w:rsidR="003F04EE" w:rsidRPr="00DD597D" w:rsidRDefault="009E4304" w:rsidP="00DD597D">
            <w:pPr>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Развијање локалне културне политике </w:t>
            </w:r>
          </w:p>
        </w:tc>
      </w:tr>
      <w:tr w:rsidR="003F04EE" w14:paraId="72F455F7"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0D5A9E0B" w14:textId="6001D937" w:rsidR="003F04EE" w:rsidRDefault="00EB2E00" w:rsidP="00446FBF">
            <w:pPr>
              <w:jc w:val="center"/>
              <w:rPr>
                <w:b w:val="0"/>
                <w:bCs w:val="0"/>
                <w:lang w:val="sr-Cyrl-RS"/>
              </w:rPr>
            </w:pPr>
            <w:r>
              <w:rPr>
                <w:b w:val="0"/>
                <w:bCs w:val="0"/>
                <w:lang w:val="sr-Cyrl-RS"/>
              </w:rPr>
              <w:t>МЕРА 2</w:t>
            </w:r>
          </w:p>
        </w:tc>
        <w:tc>
          <w:tcPr>
            <w:tcW w:w="7795" w:type="dxa"/>
          </w:tcPr>
          <w:p w14:paraId="18EF579E" w14:textId="14E01B5B" w:rsidR="009E4304" w:rsidRPr="00DD597D" w:rsidRDefault="009E4304" w:rsidP="009E4304">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 xml:space="preserve">Подршка развоју установа културе на територији општине </w:t>
            </w:r>
          </w:p>
          <w:p w14:paraId="57DA762C" w14:textId="7DD27189" w:rsidR="003F04EE" w:rsidRPr="00DD597D" w:rsidRDefault="003F04EE" w:rsidP="00446FBF">
            <w:pPr>
              <w:jc w:val="center"/>
              <w:cnfStyle w:val="000000000000" w:firstRow="0" w:lastRow="0" w:firstColumn="0" w:lastColumn="0" w:oddVBand="0" w:evenVBand="0" w:oddHBand="0" w:evenHBand="0" w:firstRowFirstColumn="0" w:firstRowLastColumn="0" w:lastRowFirstColumn="0" w:lastRowLastColumn="0"/>
              <w:rPr>
                <w:lang w:val="sr-Cyrl-RS"/>
              </w:rPr>
            </w:pPr>
          </w:p>
        </w:tc>
      </w:tr>
      <w:tr w:rsidR="003F04EE" w14:paraId="7690EB93"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FE6626" w14:textId="4D06375A" w:rsidR="003F04EE" w:rsidRDefault="00EB2E00" w:rsidP="00446FBF">
            <w:pPr>
              <w:jc w:val="center"/>
              <w:rPr>
                <w:b w:val="0"/>
                <w:bCs w:val="0"/>
                <w:lang w:val="sr-Cyrl-RS"/>
              </w:rPr>
            </w:pPr>
            <w:r>
              <w:rPr>
                <w:b w:val="0"/>
                <w:bCs w:val="0"/>
                <w:lang w:val="sr-Cyrl-RS"/>
              </w:rPr>
              <w:t>МЕРА 3</w:t>
            </w:r>
          </w:p>
        </w:tc>
        <w:tc>
          <w:tcPr>
            <w:tcW w:w="7795" w:type="dxa"/>
          </w:tcPr>
          <w:p w14:paraId="2292D8B9" w14:textId="692BD8C4" w:rsidR="003F04EE" w:rsidRPr="00DD597D" w:rsidRDefault="00C97C01" w:rsidP="00DD597D">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Изградња нових објеката културе и уметности и подршка постојећим културним догађајима и сталним уметничких поставкама </w:t>
            </w:r>
          </w:p>
        </w:tc>
      </w:tr>
    </w:tbl>
    <w:p w14:paraId="7AA81340" w14:textId="1CF76F9E" w:rsidR="003F04EE" w:rsidRDefault="003F04EE" w:rsidP="003F04EE">
      <w:pPr>
        <w:rPr>
          <w:b/>
          <w:bCs/>
          <w:lang w:val="sr-Cyrl-RS"/>
        </w:rPr>
      </w:pPr>
    </w:p>
    <w:p w14:paraId="5B81D37E" w14:textId="30AA5359" w:rsidR="003F04EE" w:rsidRDefault="003F04EE" w:rsidP="00446FBF">
      <w:pPr>
        <w:jc w:val="center"/>
        <w:rPr>
          <w:b/>
          <w:bCs/>
          <w:lang w:val="sr-Cyrl-RS"/>
        </w:rPr>
      </w:pPr>
      <w:r>
        <w:rPr>
          <w:b/>
          <w:bCs/>
          <w:lang w:val="sr-Cyrl-RS"/>
        </w:rPr>
        <w:t xml:space="preserve">ПРИОРИТЕТНИ ЦИЉ 3: </w:t>
      </w:r>
    </w:p>
    <w:tbl>
      <w:tblPr>
        <w:tblStyle w:val="GridTable2-Accent5"/>
        <w:tblW w:w="0" w:type="auto"/>
        <w:tblLook w:val="04A0" w:firstRow="1" w:lastRow="0" w:firstColumn="1" w:lastColumn="0" w:noHBand="0" w:noVBand="1"/>
      </w:tblPr>
      <w:tblGrid>
        <w:gridCol w:w="1696"/>
        <w:gridCol w:w="7654"/>
      </w:tblGrid>
      <w:tr w:rsidR="003F04EE" w14:paraId="72BADAD0"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C5BA44C" w14:textId="1DFC35B2" w:rsidR="003F04EE" w:rsidRPr="00A10792" w:rsidRDefault="00EB2E00" w:rsidP="00446FBF">
            <w:pPr>
              <w:jc w:val="center"/>
              <w:rPr>
                <w:lang w:val="sr-Cyrl-RS"/>
              </w:rPr>
            </w:pPr>
            <w:r w:rsidRPr="00A10792">
              <w:rPr>
                <w:lang w:val="sr-Cyrl-RS"/>
              </w:rPr>
              <w:t xml:space="preserve">УНАПРЕЂЕЊЕ УСЛОВА </w:t>
            </w:r>
            <w:r w:rsidR="00C9055A" w:rsidRPr="00A10792">
              <w:rPr>
                <w:lang w:val="sr-Cyrl-RS"/>
              </w:rPr>
              <w:t xml:space="preserve">ВАСПИТАЊА И </w:t>
            </w:r>
            <w:r w:rsidRPr="00A10792">
              <w:rPr>
                <w:lang w:val="sr-Cyrl-RS"/>
              </w:rPr>
              <w:t xml:space="preserve">ОБРАЗОВАЊА </w:t>
            </w:r>
          </w:p>
        </w:tc>
      </w:tr>
      <w:tr w:rsidR="003F04EE" w14:paraId="33539B93"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CAC6EC" w14:textId="6DC1E74A" w:rsidR="003F04EE" w:rsidRDefault="00EB2E00" w:rsidP="00446FBF">
            <w:pPr>
              <w:jc w:val="center"/>
              <w:rPr>
                <w:b w:val="0"/>
                <w:bCs w:val="0"/>
                <w:lang w:val="sr-Cyrl-RS"/>
              </w:rPr>
            </w:pPr>
            <w:r>
              <w:rPr>
                <w:b w:val="0"/>
                <w:bCs w:val="0"/>
                <w:lang w:val="sr-Cyrl-RS"/>
              </w:rPr>
              <w:t>МЕРА 1</w:t>
            </w:r>
          </w:p>
        </w:tc>
        <w:tc>
          <w:tcPr>
            <w:tcW w:w="7654" w:type="dxa"/>
          </w:tcPr>
          <w:p w14:paraId="05694A4A" w14:textId="5B7459FD" w:rsidR="003F04EE" w:rsidRPr="00DD597D" w:rsidRDefault="00C97C01" w:rsidP="00DD597D">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Реконструкција Предшколске установе ”Невен” </w:t>
            </w:r>
          </w:p>
        </w:tc>
      </w:tr>
      <w:tr w:rsidR="003F04EE" w14:paraId="4FCE2599"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4CD3BF0A" w14:textId="22E6919A" w:rsidR="003F04EE" w:rsidRDefault="00EB2E00" w:rsidP="00446FBF">
            <w:pPr>
              <w:jc w:val="center"/>
              <w:rPr>
                <w:b w:val="0"/>
                <w:bCs w:val="0"/>
                <w:lang w:val="sr-Cyrl-RS"/>
              </w:rPr>
            </w:pPr>
            <w:r>
              <w:rPr>
                <w:b w:val="0"/>
                <w:bCs w:val="0"/>
                <w:lang w:val="sr-Cyrl-RS"/>
              </w:rPr>
              <w:t>МЕРА 2</w:t>
            </w:r>
          </w:p>
        </w:tc>
        <w:tc>
          <w:tcPr>
            <w:tcW w:w="7654" w:type="dxa"/>
          </w:tcPr>
          <w:p w14:paraId="29843410" w14:textId="5227C9C5" w:rsidR="003F04EE" w:rsidRPr="00DD597D" w:rsidRDefault="00C97C01" w:rsidP="00DD597D">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Повећање обухвата деце предшколским образовањем</w:t>
            </w:r>
          </w:p>
        </w:tc>
      </w:tr>
      <w:tr w:rsidR="009038C2" w14:paraId="586C6679"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D1289A9" w14:textId="3268F384" w:rsidR="009038C2" w:rsidRDefault="009038C2" w:rsidP="00446FBF">
            <w:pPr>
              <w:jc w:val="center"/>
              <w:rPr>
                <w:lang w:val="sr-Cyrl-RS"/>
              </w:rPr>
            </w:pPr>
            <w:r>
              <w:rPr>
                <w:b w:val="0"/>
                <w:bCs w:val="0"/>
                <w:lang w:val="sr-Cyrl-RS"/>
              </w:rPr>
              <w:t>МЕРА 3</w:t>
            </w:r>
          </w:p>
        </w:tc>
        <w:tc>
          <w:tcPr>
            <w:tcW w:w="7654" w:type="dxa"/>
          </w:tcPr>
          <w:p w14:paraId="6B37D828" w14:textId="0D3E38F9" w:rsidR="009038C2" w:rsidRPr="00DD597D" w:rsidRDefault="009038C2" w:rsidP="00DD597D">
            <w:pPr>
              <w:jc w:val="both"/>
              <w:cnfStyle w:val="000000100000" w:firstRow="0" w:lastRow="0" w:firstColumn="0" w:lastColumn="0" w:oddVBand="0" w:evenVBand="0" w:oddHBand="1" w:evenHBand="0" w:firstRowFirstColumn="0" w:firstRowLastColumn="0" w:lastRowFirstColumn="0" w:lastRowLastColumn="0"/>
              <w:rPr>
                <w:lang w:val="sr-Cyrl-RS"/>
              </w:rPr>
            </w:pPr>
            <w:r w:rsidRPr="009038C2">
              <w:rPr>
                <w:lang w:val="sr-Cyrl-RS"/>
              </w:rPr>
              <w:t>Реконструкција основних и средњих школа и унапређење услова рада и школовања</w:t>
            </w:r>
          </w:p>
        </w:tc>
      </w:tr>
    </w:tbl>
    <w:p w14:paraId="71700BCD" w14:textId="7281B26D" w:rsidR="003F04EE" w:rsidRDefault="003F04EE" w:rsidP="003F04EE">
      <w:pPr>
        <w:rPr>
          <w:b/>
          <w:bCs/>
          <w:lang w:val="sr-Cyrl-RS"/>
        </w:rPr>
      </w:pPr>
    </w:p>
    <w:p w14:paraId="74A702A5" w14:textId="32854BFA" w:rsidR="003F04EE" w:rsidRDefault="003F04EE" w:rsidP="00446FBF">
      <w:pPr>
        <w:jc w:val="center"/>
        <w:rPr>
          <w:b/>
          <w:bCs/>
          <w:lang w:val="sr-Cyrl-RS"/>
        </w:rPr>
      </w:pPr>
      <w:r>
        <w:rPr>
          <w:b/>
          <w:bCs/>
          <w:lang w:val="sr-Cyrl-RS"/>
        </w:rPr>
        <w:t>ПРИОРИТЕТНИ ЦИЉ 4:</w:t>
      </w:r>
    </w:p>
    <w:tbl>
      <w:tblPr>
        <w:tblStyle w:val="GridTable2-Accent5"/>
        <w:tblW w:w="0" w:type="auto"/>
        <w:tblLook w:val="04A0" w:firstRow="1" w:lastRow="0" w:firstColumn="1" w:lastColumn="0" w:noHBand="0" w:noVBand="1"/>
      </w:tblPr>
      <w:tblGrid>
        <w:gridCol w:w="1696"/>
        <w:gridCol w:w="7654"/>
      </w:tblGrid>
      <w:tr w:rsidR="003F04EE" w14:paraId="1E466641"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4AD7AA1" w14:textId="05E98862" w:rsidR="003F04EE" w:rsidRPr="00A10792" w:rsidRDefault="00EB2E00" w:rsidP="00446FBF">
            <w:pPr>
              <w:jc w:val="center"/>
              <w:rPr>
                <w:lang w:val="sr-Cyrl-RS"/>
              </w:rPr>
            </w:pPr>
            <w:r w:rsidRPr="00A10792">
              <w:rPr>
                <w:lang w:val="sr-Cyrl-RS"/>
              </w:rPr>
              <w:t xml:space="preserve">УНАПРЕЂЕЊЕ СОЦИЈАЛНЕ ПОЛИТИКЕ И СОЦИЈАЛНЕ ЗАШТИТЕ </w:t>
            </w:r>
          </w:p>
        </w:tc>
      </w:tr>
      <w:tr w:rsidR="003F04EE" w14:paraId="23379D00"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7B1779" w14:textId="5737469C" w:rsidR="003F04EE" w:rsidRDefault="00EB2E00" w:rsidP="00446FBF">
            <w:pPr>
              <w:jc w:val="center"/>
              <w:rPr>
                <w:b w:val="0"/>
                <w:bCs w:val="0"/>
                <w:lang w:val="sr-Cyrl-RS"/>
              </w:rPr>
            </w:pPr>
            <w:r>
              <w:rPr>
                <w:b w:val="0"/>
                <w:bCs w:val="0"/>
                <w:lang w:val="sr-Cyrl-RS"/>
              </w:rPr>
              <w:t>МЕРА 1</w:t>
            </w:r>
          </w:p>
        </w:tc>
        <w:tc>
          <w:tcPr>
            <w:tcW w:w="7654" w:type="dxa"/>
          </w:tcPr>
          <w:p w14:paraId="0DCD9772" w14:textId="464E047A" w:rsidR="003F04EE"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Оснивање Центра за социјални рад општине </w:t>
            </w:r>
            <w:proofErr w:type="spellStart"/>
            <w:r w:rsidRPr="00DD597D">
              <w:rPr>
                <w:lang w:val="sr-Cyrl-RS"/>
              </w:rPr>
              <w:t>Мионица</w:t>
            </w:r>
            <w:proofErr w:type="spellEnd"/>
            <w:r w:rsidRPr="00DD597D">
              <w:rPr>
                <w:lang w:val="sr-Cyrl-RS"/>
              </w:rPr>
              <w:t xml:space="preserve"> и развијање локалне политике у области социјалне заштите </w:t>
            </w:r>
          </w:p>
        </w:tc>
      </w:tr>
      <w:tr w:rsidR="003F04EE" w14:paraId="2A5180F3"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46825F74" w14:textId="784B5AF3" w:rsidR="003F04EE" w:rsidRDefault="00EB2E00" w:rsidP="00446FBF">
            <w:pPr>
              <w:jc w:val="center"/>
              <w:rPr>
                <w:b w:val="0"/>
                <w:bCs w:val="0"/>
                <w:lang w:val="sr-Cyrl-RS"/>
              </w:rPr>
            </w:pPr>
            <w:r>
              <w:rPr>
                <w:b w:val="0"/>
                <w:bCs w:val="0"/>
                <w:lang w:val="sr-Cyrl-RS"/>
              </w:rPr>
              <w:t>МЕРА 2</w:t>
            </w:r>
          </w:p>
        </w:tc>
        <w:tc>
          <w:tcPr>
            <w:tcW w:w="7654" w:type="dxa"/>
          </w:tcPr>
          <w:p w14:paraId="278EBF66" w14:textId="2EF34941" w:rsidR="003F04EE" w:rsidRPr="00DD597D" w:rsidRDefault="00C97C01" w:rsidP="00C97C01">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 xml:space="preserve">Проширење пружања постојећих услуга социјалне заштите : услуга помоћ у кући и увођење услуге персонални асистент </w:t>
            </w:r>
          </w:p>
        </w:tc>
      </w:tr>
      <w:tr w:rsidR="003F04EE" w14:paraId="306471E4"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BFF13B" w14:textId="0770DB30" w:rsidR="003F04EE" w:rsidRDefault="00EB2E00" w:rsidP="00446FBF">
            <w:pPr>
              <w:jc w:val="center"/>
              <w:rPr>
                <w:b w:val="0"/>
                <w:bCs w:val="0"/>
                <w:lang w:val="sr-Cyrl-RS"/>
              </w:rPr>
            </w:pPr>
            <w:r>
              <w:rPr>
                <w:b w:val="0"/>
                <w:bCs w:val="0"/>
                <w:lang w:val="sr-Cyrl-RS"/>
              </w:rPr>
              <w:t>МЕРА 3</w:t>
            </w:r>
          </w:p>
        </w:tc>
        <w:tc>
          <w:tcPr>
            <w:tcW w:w="7654" w:type="dxa"/>
          </w:tcPr>
          <w:p w14:paraId="13CCBC67" w14:textId="3E30B514" w:rsidR="003F04EE"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Изградња зграде Центра за социјалне рад и комплекса за пружање услуга социјалне заштите : дневни смештај, нужни смештај жртава насиља и Народна кухиња </w:t>
            </w:r>
          </w:p>
        </w:tc>
      </w:tr>
    </w:tbl>
    <w:p w14:paraId="4A8EA8CB" w14:textId="5DEE6230" w:rsidR="003F04EE" w:rsidRDefault="003F04EE" w:rsidP="003F04EE">
      <w:pPr>
        <w:rPr>
          <w:b/>
          <w:bCs/>
          <w:lang w:val="sr-Cyrl-RS"/>
        </w:rPr>
      </w:pPr>
    </w:p>
    <w:p w14:paraId="1D39C19A" w14:textId="187213B1" w:rsidR="003F04EE" w:rsidRDefault="003F04EE" w:rsidP="00446FBF">
      <w:pPr>
        <w:jc w:val="center"/>
        <w:rPr>
          <w:b/>
          <w:bCs/>
          <w:lang w:val="sr-Cyrl-RS"/>
        </w:rPr>
      </w:pPr>
      <w:r>
        <w:rPr>
          <w:b/>
          <w:bCs/>
          <w:lang w:val="sr-Cyrl-RS"/>
        </w:rPr>
        <w:t xml:space="preserve">ПРИОРИТЕТНИ ЦИЉ 5: </w:t>
      </w:r>
    </w:p>
    <w:tbl>
      <w:tblPr>
        <w:tblStyle w:val="GridTable2-Accent5"/>
        <w:tblW w:w="0" w:type="auto"/>
        <w:tblLook w:val="04A0" w:firstRow="1" w:lastRow="0" w:firstColumn="1" w:lastColumn="0" w:noHBand="0" w:noVBand="1"/>
      </w:tblPr>
      <w:tblGrid>
        <w:gridCol w:w="1696"/>
        <w:gridCol w:w="7654"/>
      </w:tblGrid>
      <w:tr w:rsidR="003F04EE" w14:paraId="40673F44"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B32A16A" w14:textId="5D793852" w:rsidR="003F04EE" w:rsidRPr="00A10792" w:rsidRDefault="00ED32EC" w:rsidP="00446FBF">
            <w:pPr>
              <w:jc w:val="center"/>
              <w:rPr>
                <w:lang w:val="sr-Cyrl-RS"/>
              </w:rPr>
            </w:pPr>
            <w:r w:rsidRPr="00A10792">
              <w:rPr>
                <w:lang w:val="sr-Cyrl-RS"/>
              </w:rPr>
              <w:t>ПОДРШКА</w:t>
            </w:r>
            <w:r w:rsidR="007A022E" w:rsidRPr="00A10792">
              <w:rPr>
                <w:lang w:val="sr-Cyrl-RS"/>
              </w:rPr>
              <w:t xml:space="preserve"> ОМЛАДИНИ, РАЗВОЈУ СПОРТА И РЕКРЕАЦИЈЕ </w:t>
            </w:r>
          </w:p>
        </w:tc>
      </w:tr>
      <w:tr w:rsidR="003F04EE" w14:paraId="2A58F61E"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E65892D" w14:textId="7FF7E306" w:rsidR="003F04EE" w:rsidRDefault="00EB2E00" w:rsidP="00446FBF">
            <w:pPr>
              <w:jc w:val="center"/>
              <w:rPr>
                <w:b w:val="0"/>
                <w:bCs w:val="0"/>
                <w:lang w:val="sr-Cyrl-RS"/>
              </w:rPr>
            </w:pPr>
            <w:r>
              <w:rPr>
                <w:b w:val="0"/>
                <w:bCs w:val="0"/>
                <w:lang w:val="sr-Cyrl-RS"/>
              </w:rPr>
              <w:t>МЕРА 1</w:t>
            </w:r>
          </w:p>
        </w:tc>
        <w:tc>
          <w:tcPr>
            <w:tcW w:w="7654" w:type="dxa"/>
          </w:tcPr>
          <w:p w14:paraId="53F2F2C9" w14:textId="120ACE4C" w:rsidR="003F04EE" w:rsidRPr="00C97C01" w:rsidRDefault="007A022E" w:rsidP="00C97C01">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Успостављање и спровођење локалне политике у области спорта и омладине </w:t>
            </w:r>
          </w:p>
        </w:tc>
      </w:tr>
      <w:tr w:rsidR="003F04EE" w14:paraId="77EF6581"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60FC7602" w14:textId="44D70AC0" w:rsidR="003F04EE" w:rsidRDefault="00EB2E00" w:rsidP="00446FBF">
            <w:pPr>
              <w:jc w:val="center"/>
              <w:rPr>
                <w:b w:val="0"/>
                <w:bCs w:val="0"/>
                <w:lang w:val="sr-Cyrl-RS"/>
              </w:rPr>
            </w:pPr>
            <w:r>
              <w:rPr>
                <w:b w:val="0"/>
                <w:bCs w:val="0"/>
                <w:lang w:val="sr-Cyrl-RS"/>
              </w:rPr>
              <w:t>МЕРА 2</w:t>
            </w:r>
          </w:p>
        </w:tc>
        <w:tc>
          <w:tcPr>
            <w:tcW w:w="7654" w:type="dxa"/>
          </w:tcPr>
          <w:p w14:paraId="31E6A25C" w14:textId="5A5713CC" w:rsidR="003F04EE" w:rsidRPr="00C97C01" w:rsidRDefault="00C97C01" w:rsidP="00C97C01">
            <w:pPr>
              <w:jc w:val="both"/>
              <w:cnfStyle w:val="000000000000" w:firstRow="0" w:lastRow="0" w:firstColumn="0" w:lastColumn="0" w:oddVBand="0" w:evenVBand="0" w:oddHBand="0" w:evenHBand="0" w:firstRowFirstColumn="0" w:firstRowLastColumn="0" w:lastRowFirstColumn="0" w:lastRowLastColumn="0"/>
              <w:rPr>
                <w:lang w:val="sr-Cyrl-RS"/>
              </w:rPr>
            </w:pPr>
            <w:r w:rsidRPr="00C97C01">
              <w:rPr>
                <w:lang w:val="sr-Cyrl-RS"/>
              </w:rPr>
              <w:t xml:space="preserve">Изградња </w:t>
            </w:r>
            <w:r w:rsidR="007A022E">
              <w:rPr>
                <w:lang w:val="sr-Cyrl-RS"/>
              </w:rPr>
              <w:t xml:space="preserve">затвореног базена </w:t>
            </w:r>
            <w:r w:rsidRPr="00C97C01">
              <w:rPr>
                <w:lang w:val="sr-Cyrl-RS"/>
              </w:rPr>
              <w:t xml:space="preserve"> </w:t>
            </w:r>
          </w:p>
        </w:tc>
      </w:tr>
      <w:tr w:rsidR="007A022E" w14:paraId="3B48CC4B"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468234" w14:textId="5C827707" w:rsidR="007A022E" w:rsidRDefault="007A022E" w:rsidP="00446FBF">
            <w:pPr>
              <w:jc w:val="center"/>
              <w:rPr>
                <w:b w:val="0"/>
                <w:bCs w:val="0"/>
                <w:lang w:val="sr-Cyrl-RS"/>
              </w:rPr>
            </w:pPr>
            <w:r>
              <w:rPr>
                <w:b w:val="0"/>
                <w:bCs w:val="0"/>
                <w:lang w:val="sr-Cyrl-RS"/>
              </w:rPr>
              <w:t>МЕРА 3</w:t>
            </w:r>
          </w:p>
        </w:tc>
        <w:tc>
          <w:tcPr>
            <w:tcW w:w="7654" w:type="dxa"/>
          </w:tcPr>
          <w:p w14:paraId="6DFDC3AE" w14:textId="38E20394" w:rsidR="007A022E" w:rsidRPr="00C97C01" w:rsidRDefault="007A022E" w:rsidP="00C97C01">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Изградња нових спортских хала </w:t>
            </w:r>
          </w:p>
        </w:tc>
      </w:tr>
      <w:tr w:rsidR="007A022E" w14:paraId="638B180C"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72D22A3E" w14:textId="5BA679F4" w:rsidR="007A022E" w:rsidRDefault="007A022E" w:rsidP="00446FBF">
            <w:pPr>
              <w:jc w:val="center"/>
              <w:rPr>
                <w:b w:val="0"/>
                <w:bCs w:val="0"/>
                <w:lang w:val="sr-Cyrl-RS"/>
              </w:rPr>
            </w:pPr>
            <w:r>
              <w:rPr>
                <w:b w:val="0"/>
                <w:bCs w:val="0"/>
                <w:lang w:val="sr-Cyrl-RS"/>
              </w:rPr>
              <w:t xml:space="preserve">МЕРА 4 </w:t>
            </w:r>
          </w:p>
        </w:tc>
        <w:tc>
          <w:tcPr>
            <w:tcW w:w="7654" w:type="dxa"/>
          </w:tcPr>
          <w:p w14:paraId="03AB73EE" w14:textId="1AAD483E" w:rsidR="007A022E" w:rsidRPr="00C97C01" w:rsidRDefault="007A022E" w:rsidP="00C97C01">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Изградња Цикло-куће</w:t>
            </w:r>
          </w:p>
        </w:tc>
      </w:tr>
    </w:tbl>
    <w:p w14:paraId="23B4ABBB" w14:textId="77777777" w:rsidR="00DD597D" w:rsidRDefault="00DD597D" w:rsidP="00C97C01">
      <w:pPr>
        <w:pStyle w:val="ListParagraph"/>
        <w:jc w:val="both"/>
        <w:rPr>
          <w:b/>
          <w:bCs/>
          <w:lang w:val="sr-Cyrl-RS"/>
        </w:rPr>
      </w:pPr>
    </w:p>
    <w:p w14:paraId="3FCEFB3F" w14:textId="19AD2D6F" w:rsidR="00C97C01" w:rsidRDefault="00C97C01" w:rsidP="00C97C01">
      <w:pPr>
        <w:pStyle w:val="ListParagraph"/>
        <w:jc w:val="both"/>
        <w:rPr>
          <w:b/>
          <w:bCs/>
          <w:lang w:val="sr-Cyrl-RS"/>
        </w:rPr>
      </w:pPr>
      <w:r w:rsidRPr="0028492A">
        <w:rPr>
          <w:b/>
          <w:bCs/>
          <w:lang w:val="sr-Cyrl-RS"/>
        </w:rPr>
        <w:t xml:space="preserve">Мера изван приоритетних циљева у развојној области: </w:t>
      </w:r>
    </w:p>
    <w:p w14:paraId="560FFCED" w14:textId="66B3A9F4" w:rsidR="00C97C01" w:rsidRDefault="00C97C01" w:rsidP="007A022E">
      <w:pPr>
        <w:jc w:val="both"/>
        <w:rPr>
          <w:b/>
          <w:bCs/>
          <w:lang w:val="sr-Cyrl-RS"/>
        </w:rPr>
      </w:pPr>
    </w:p>
    <w:tbl>
      <w:tblPr>
        <w:tblStyle w:val="GridTable2-Accent5"/>
        <w:tblW w:w="0" w:type="auto"/>
        <w:tblLook w:val="04A0" w:firstRow="1" w:lastRow="0" w:firstColumn="1" w:lastColumn="0" w:noHBand="0" w:noVBand="1"/>
      </w:tblPr>
      <w:tblGrid>
        <w:gridCol w:w="1696"/>
        <w:gridCol w:w="7654"/>
      </w:tblGrid>
      <w:tr w:rsidR="007A022E" w14:paraId="3C016FEF" w14:textId="77777777" w:rsidTr="007A0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64326E" w14:textId="304FD39C" w:rsidR="007A022E" w:rsidRPr="00DC6A1A" w:rsidRDefault="007A022E" w:rsidP="007A022E">
            <w:pPr>
              <w:jc w:val="center"/>
              <w:rPr>
                <w:b w:val="0"/>
                <w:bCs w:val="0"/>
                <w:lang w:val="sr-Cyrl-RS"/>
              </w:rPr>
            </w:pPr>
            <w:r w:rsidRPr="00DC6A1A">
              <w:rPr>
                <w:b w:val="0"/>
                <w:bCs w:val="0"/>
                <w:lang w:val="sr-Cyrl-RS"/>
              </w:rPr>
              <w:t xml:space="preserve">МЕРА </w:t>
            </w:r>
            <w:r w:rsidR="00DC6A1A">
              <w:rPr>
                <w:b w:val="0"/>
                <w:bCs w:val="0"/>
                <w:lang w:val="sr-Cyrl-RS"/>
              </w:rPr>
              <w:t>1</w:t>
            </w:r>
          </w:p>
        </w:tc>
        <w:tc>
          <w:tcPr>
            <w:tcW w:w="7654" w:type="dxa"/>
          </w:tcPr>
          <w:p w14:paraId="40EF6BA5" w14:textId="65FADD69" w:rsidR="007A022E" w:rsidRDefault="007A022E" w:rsidP="007A022E">
            <w:pPr>
              <w:jc w:val="both"/>
              <w:cnfStyle w:val="100000000000" w:firstRow="1" w:lastRow="0" w:firstColumn="0" w:lastColumn="0" w:oddVBand="0" w:evenVBand="0" w:oddHBand="0" w:evenHBand="0" w:firstRowFirstColumn="0" w:firstRowLastColumn="0" w:lastRowFirstColumn="0" w:lastRowLastColumn="0"/>
              <w:rPr>
                <w:b w:val="0"/>
                <w:bCs w:val="0"/>
                <w:lang w:val="sr-Cyrl-RS"/>
              </w:rPr>
            </w:pPr>
            <w:r>
              <w:rPr>
                <w:b w:val="0"/>
                <w:bCs w:val="0"/>
                <w:lang w:val="sr-Cyrl-RS"/>
              </w:rPr>
              <w:t xml:space="preserve">Изградња лечилишта у Бањи </w:t>
            </w:r>
            <w:proofErr w:type="spellStart"/>
            <w:r>
              <w:rPr>
                <w:b w:val="0"/>
                <w:bCs w:val="0"/>
                <w:lang w:val="sr-Cyrl-RS"/>
              </w:rPr>
              <w:t>Врујци</w:t>
            </w:r>
            <w:proofErr w:type="spellEnd"/>
            <w:r>
              <w:rPr>
                <w:b w:val="0"/>
                <w:bCs w:val="0"/>
                <w:lang w:val="sr-Cyrl-RS"/>
              </w:rPr>
              <w:t xml:space="preserve">: адаптација и реконструкција Центра за рехабилитацију </w:t>
            </w:r>
          </w:p>
        </w:tc>
      </w:tr>
    </w:tbl>
    <w:p w14:paraId="6AA0E88F" w14:textId="77777777" w:rsidR="007A022E" w:rsidRDefault="007A022E" w:rsidP="007A022E">
      <w:pPr>
        <w:jc w:val="both"/>
        <w:rPr>
          <w:b/>
          <w:bCs/>
          <w:lang w:val="sr-Cyrl-RS"/>
        </w:rPr>
      </w:pPr>
    </w:p>
    <w:p w14:paraId="4B32BB63" w14:textId="77777777" w:rsidR="003F04EE" w:rsidRDefault="003F04EE" w:rsidP="00EB2E00">
      <w:pPr>
        <w:rPr>
          <w:b/>
          <w:bCs/>
          <w:lang w:val="sr-Cyrl-RS"/>
        </w:rPr>
      </w:pPr>
    </w:p>
    <w:p w14:paraId="67BC7248" w14:textId="77777777" w:rsidR="00FF4091" w:rsidRDefault="00FF4091" w:rsidP="00446FBF">
      <w:pPr>
        <w:jc w:val="center"/>
        <w:rPr>
          <w:b/>
          <w:bCs/>
          <w:lang w:val="sr-Cyrl-RS"/>
        </w:rPr>
      </w:pPr>
    </w:p>
    <w:p w14:paraId="1C96332A" w14:textId="3EC92330" w:rsidR="0065491D" w:rsidRPr="00A10792" w:rsidRDefault="0065491D" w:rsidP="00446FBF">
      <w:pPr>
        <w:jc w:val="center"/>
        <w:rPr>
          <w:b/>
          <w:bCs/>
          <w:sz w:val="28"/>
          <w:szCs w:val="28"/>
          <w:lang w:val="sr-Cyrl-RS"/>
        </w:rPr>
      </w:pPr>
      <w:r w:rsidRPr="00A10792">
        <w:rPr>
          <w:b/>
          <w:bCs/>
          <w:sz w:val="28"/>
          <w:szCs w:val="28"/>
          <w:lang w:val="sr-Cyrl-RS"/>
        </w:rPr>
        <w:t xml:space="preserve">РАЗВОЈНА ОБЛАСТ: УРБАНИ РАЗВОЈ И ЗАШТИТА ЖИВОТНЕ СРЕДИНЕ </w:t>
      </w:r>
    </w:p>
    <w:p w14:paraId="6CB118EB" w14:textId="6115D739" w:rsidR="0065491D" w:rsidRDefault="0065491D" w:rsidP="00446FBF">
      <w:pPr>
        <w:jc w:val="center"/>
        <w:rPr>
          <w:b/>
          <w:bCs/>
          <w:lang w:val="sr-Cyrl-RS"/>
        </w:rPr>
      </w:pPr>
    </w:p>
    <w:p w14:paraId="1DEE8D2F" w14:textId="3089B271" w:rsidR="0065491D" w:rsidRDefault="009E4304" w:rsidP="00446FBF">
      <w:pPr>
        <w:jc w:val="center"/>
        <w:rPr>
          <w:b/>
          <w:bCs/>
          <w:lang w:val="sr-Cyrl-RS"/>
        </w:rPr>
      </w:pPr>
      <w:r>
        <w:rPr>
          <w:b/>
          <w:bCs/>
          <w:lang w:val="sr-Cyrl-RS"/>
        </w:rPr>
        <w:t>ПРИОРИТЕТНИ ЦИЉ 1:</w:t>
      </w:r>
    </w:p>
    <w:tbl>
      <w:tblPr>
        <w:tblStyle w:val="GridTable2-Accent5"/>
        <w:tblW w:w="0" w:type="auto"/>
        <w:tblLook w:val="04A0" w:firstRow="1" w:lastRow="0" w:firstColumn="1" w:lastColumn="0" w:noHBand="0" w:noVBand="1"/>
      </w:tblPr>
      <w:tblGrid>
        <w:gridCol w:w="1696"/>
        <w:gridCol w:w="7654"/>
      </w:tblGrid>
      <w:tr w:rsidR="009E4304" w14:paraId="3B644A82"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529B07B" w14:textId="2474BB9D" w:rsidR="009E4304" w:rsidRPr="00A10792" w:rsidRDefault="009E4304" w:rsidP="00446FBF">
            <w:pPr>
              <w:jc w:val="center"/>
              <w:rPr>
                <w:lang w:val="sr-Cyrl-RS"/>
              </w:rPr>
            </w:pPr>
            <w:r w:rsidRPr="00A10792">
              <w:rPr>
                <w:lang w:val="sr-Cyrl-RS"/>
              </w:rPr>
              <w:t>УНАПРЕЂЕЊЕ УРБАНОГ АМБИЈЕНТА И ПУТНЕ ИНФРАСТРУКТУРЕ</w:t>
            </w:r>
          </w:p>
        </w:tc>
      </w:tr>
      <w:tr w:rsidR="009E4304" w14:paraId="213D21D9"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1ED067" w14:textId="0615CCB8" w:rsidR="009E4304" w:rsidRDefault="009E4304" w:rsidP="00446FBF">
            <w:pPr>
              <w:jc w:val="center"/>
              <w:rPr>
                <w:b w:val="0"/>
                <w:bCs w:val="0"/>
                <w:lang w:val="sr-Cyrl-RS"/>
              </w:rPr>
            </w:pPr>
            <w:r>
              <w:rPr>
                <w:b w:val="0"/>
                <w:bCs w:val="0"/>
                <w:lang w:val="sr-Cyrl-RS"/>
              </w:rPr>
              <w:t>МЕРА 1</w:t>
            </w:r>
          </w:p>
        </w:tc>
        <w:tc>
          <w:tcPr>
            <w:tcW w:w="7654" w:type="dxa"/>
          </w:tcPr>
          <w:p w14:paraId="118B1F51" w14:textId="010A9B14"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Реконструкција </w:t>
            </w:r>
            <w:r w:rsidR="00086CE7">
              <w:rPr>
                <w:lang w:val="sr-Cyrl-RS"/>
              </w:rPr>
              <w:t xml:space="preserve">центра општине </w:t>
            </w:r>
            <w:r w:rsidRPr="00DD597D">
              <w:rPr>
                <w:lang w:val="sr-Cyrl-RS"/>
              </w:rPr>
              <w:t xml:space="preserve"> </w:t>
            </w:r>
          </w:p>
        </w:tc>
      </w:tr>
      <w:tr w:rsidR="009E4304" w14:paraId="0A6E46A9"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4855EF3B" w14:textId="215C8F05" w:rsidR="009E4304" w:rsidRDefault="009E4304" w:rsidP="00446FBF">
            <w:pPr>
              <w:jc w:val="center"/>
              <w:rPr>
                <w:b w:val="0"/>
                <w:bCs w:val="0"/>
                <w:lang w:val="sr-Cyrl-RS"/>
              </w:rPr>
            </w:pPr>
            <w:r>
              <w:rPr>
                <w:b w:val="0"/>
                <w:bCs w:val="0"/>
                <w:lang w:val="sr-Cyrl-RS"/>
              </w:rPr>
              <w:t>МЕРА 2</w:t>
            </w:r>
          </w:p>
        </w:tc>
        <w:tc>
          <w:tcPr>
            <w:tcW w:w="7654" w:type="dxa"/>
          </w:tcPr>
          <w:p w14:paraId="414836E2" w14:textId="297C06DB" w:rsidR="009E4304" w:rsidRPr="00DD597D" w:rsidRDefault="00C97C01" w:rsidP="00C97C01">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Унапређење урбаног амбијента у функцији задовољства грађана кроз изградњу нових тротоара, дрвореда и бициклистичких стаза</w:t>
            </w:r>
          </w:p>
        </w:tc>
      </w:tr>
      <w:tr w:rsidR="009E4304" w14:paraId="6F9B9266"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96674E0" w14:textId="5CC4EC8A" w:rsidR="009E4304" w:rsidRDefault="009E4304" w:rsidP="00446FBF">
            <w:pPr>
              <w:jc w:val="center"/>
              <w:rPr>
                <w:b w:val="0"/>
                <w:bCs w:val="0"/>
                <w:lang w:val="sr-Cyrl-RS"/>
              </w:rPr>
            </w:pPr>
            <w:r>
              <w:rPr>
                <w:b w:val="0"/>
                <w:bCs w:val="0"/>
                <w:lang w:val="sr-Cyrl-RS"/>
              </w:rPr>
              <w:t>МЕРА 3</w:t>
            </w:r>
          </w:p>
        </w:tc>
        <w:tc>
          <w:tcPr>
            <w:tcW w:w="7654" w:type="dxa"/>
          </w:tcPr>
          <w:p w14:paraId="43996A9B" w14:textId="09B10A3E"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Изградња обилазнице око вароши </w:t>
            </w:r>
            <w:proofErr w:type="spellStart"/>
            <w:r w:rsidRPr="00DD597D">
              <w:rPr>
                <w:lang w:val="sr-Cyrl-RS"/>
              </w:rPr>
              <w:t>Мионица</w:t>
            </w:r>
            <w:proofErr w:type="spellEnd"/>
            <w:r w:rsidRPr="00DD597D">
              <w:rPr>
                <w:lang w:val="sr-Cyrl-RS"/>
              </w:rPr>
              <w:t xml:space="preserve"> </w:t>
            </w:r>
          </w:p>
        </w:tc>
      </w:tr>
      <w:tr w:rsidR="00666CB4" w14:paraId="39219805"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7580D973" w14:textId="016D8295" w:rsidR="00666CB4" w:rsidRDefault="00666CB4" w:rsidP="00446FBF">
            <w:pPr>
              <w:jc w:val="center"/>
              <w:rPr>
                <w:b w:val="0"/>
                <w:bCs w:val="0"/>
                <w:lang w:val="sr-Cyrl-RS"/>
              </w:rPr>
            </w:pPr>
            <w:r>
              <w:rPr>
                <w:b w:val="0"/>
                <w:bCs w:val="0"/>
                <w:lang w:val="sr-Cyrl-RS"/>
              </w:rPr>
              <w:t xml:space="preserve">МЕРА 4 </w:t>
            </w:r>
          </w:p>
        </w:tc>
        <w:tc>
          <w:tcPr>
            <w:tcW w:w="7654" w:type="dxa"/>
          </w:tcPr>
          <w:p w14:paraId="6B230271" w14:textId="348F0DB9" w:rsidR="00666CB4" w:rsidRPr="00DD597D" w:rsidRDefault="00666CB4" w:rsidP="00C97C01">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У</w:t>
            </w:r>
            <w:r w:rsidRPr="00666CB4">
              <w:rPr>
                <w:lang w:val="sr-Cyrl-RS"/>
              </w:rPr>
              <w:t xml:space="preserve">спостављање система даљинског грејања за јавне установе и домаћинства на територији  општине </w:t>
            </w:r>
          </w:p>
        </w:tc>
      </w:tr>
    </w:tbl>
    <w:p w14:paraId="6869FDB2" w14:textId="77777777" w:rsidR="009E4304" w:rsidRDefault="009E4304" w:rsidP="009E4304">
      <w:pPr>
        <w:rPr>
          <w:b/>
          <w:bCs/>
          <w:lang w:val="sr-Cyrl-RS"/>
        </w:rPr>
      </w:pPr>
    </w:p>
    <w:p w14:paraId="1256DF1B" w14:textId="77777777" w:rsidR="00DD597D" w:rsidRDefault="00DD597D" w:rsidP="00446FBF">
      <w:pPr>
        <w:jc w:val="center"/>
        <w:rPr>
          <w:b/>
          <w:bCs/>
          <w:lang w:val="sr-Cyrl-RS"/>
        </w:rPr>
      </w:pPr>
    </w:p>
    <w:p w14:paraId="2844FA10" w14:textId="6C123A63" w:rsidR="009E4304" w:rsidRDefault="009E4304" w:rsidP="00446FBF">
      <w:pPr>
        <w:jc w:val="center"/>
        <w:rPr>
          <w:b/>
          <w:bCs/>
          <w:lang w:val="sr-Cyrl-RS"/>
        </w:rPr>
      </w:pPr>
      <w:r>
        <w:rPr>
          <w:b/>
          <w:bCs/>
          <w:lang w:val="sr-Cyrl-RS"/>
        </w:rPr>
        <w:t>ПРИОРИТЕТНИ ЦИЉ 2:</w:t>
      </w:r>
    </w:p>
    <w:tbl>
      <w:tblPr>
        <w:tblStyle w:val="GridTable2-Accent5"/>
        <w:tblW w:w="0" w:type="auto"/>
        <w:tblLook w:val="04A0" w:firstRow="1" w:lastRow="0" w:firstColumn="1" w:lastColumn="0" w:noHBand="0" w:noVBand="1"/>
      </w:tblPr>
      <w:tblGrid>
        <w:gridCol w:w="1696"/>
        <w:gridCol w:w="7654"/>
      </w:tblGrid>
      <w:tr w:rsidR="009E4304" w14:paraId="7342BC21"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BB6EA2E" w14:textId="0D30F642" w:rsidR="009E4304" w:rsidRPr="00A10792" w:rsidRDefault="009E4304" w:rsidP="00446FBF">
            <w:pPr>
              <w:jc w:val="center"/>
              <w:rPr>
                <w:lang w:val="sr-Cyrl-RS"/>
              </w:rPr>
            </w:pPr>
            <w:r w:rsidRPr="00A10792">
              <w:rPr>
                <w:lang w:val="sr-Cyrl-RS"/>
              </w:rPr>
              <w:t>УНАПРЕЂЕЊЕ УПРАВЉАЊА ОТПАДНИМ ВОДАМА</w:t>
            </w:r>
          </w:p>
        </w:tc>
      </w:tr>
      <w:tr w:rsidR="009E4304" w14:paraId="20D0E57B"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7F1E5FA" w14:textId="665E89AD" w:rsidR="009E4304" w:rsidRDefault="009E4304" w:rsidP="00446FBF">
            <w:pPr>
              <w:jc w:val="center"/>
              <w:rPr>
                <w:b w:val="0"/>
                <w:bCs w:val="0"/>
                <w:lang w:val="sr-Cyrl-RS"/>
              </w:rPr>
            </w:pPr>
            <w:r>
              <w:rPr>
                <w:b w:val="0"/>
                <w:bCs w:val="0"/>
                <w:lang w:val="sr-Cyrl-RS"/>
              </w:rPr>
              <w:t>МЕРА 1</w:t>
            </w:r>
          </w:p>
        </w:tc>
        <w:tc>
          <w:tcPr>
            <w:tcW w:w="7654" w:type="dxa"/>
          </w:tcPr>
          <w:p w14:paraId="62383187" w14:textId="2BBA1CB0"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Изградња постројења за пречишћавање отпадних вода у бањи </w:t>
            </w:r>
            <w:proofErr w:type="spellStart"/>
            <w:r w:rsidRPr="00DD597D">
              <w:rPr>
                <w:lang w:val="sr-Cyrl-RS"/>
              </w:rPr>
              <w:t>Врујци</w:t>
            </w:r>
            <w:proofErr w:type="spellEnd"/>
            <w:r w:rsidRPr="00DD597D">
              <w:rPr>
                <w:lang w:val="sr-Cyrl-RS"/>
              </w:rPr>
              <w:t xml:space="preserve"> и вароши </w:t>
            </w:r>
            <w:proofErr w:type="spellStart"/>
            <w:r w:rsidRPr="00DD597D">
              <w:rPr>
                <w:lang w:val="sr-Cyrl-RS"/>
              </w:rPr>
              <w:t>Мионица</w:t>
            </w:r>
            <w:proofErr w:type="spellEnd"/>
            <w:r w:rsidRPr="00DD597D">
              <w:rPr>
                <w:lang w:val="sr-Cyrl-RS"/>
              </w:rPr>
              <w:t xml:space="preserve"> </w:t>
            </w:r>
          </w:p>
        </w:tc>
      </w:tr>
      <w:tr w:rsidR="009E4304" w14:paraId="6F6B9C12"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50093C0F" w14:textId="13A7FB81" w:rsidR="009E4304" w:rsidRDefault="009E4304" w:rsidP="00446FBF">
            <w:pPr>
              <w:jc w:val="center"/>
              <w:rPr>
                <w:b w:val="0"/>
                <w:bCs w:val="0"/>
                <w:lang w:val="sr-Cyrl-RS"/>
              </w:rPr>
            </w:pPr>
            <w:r>
              <w:rPr>
                <w:b w:val="0"/>
                <w:bCs w:val="0"/>
                <w:lang w:val="sr-Cyrl-RS"/>
              </w:rPr>
              <w:t>МЕРА 2</w:t>
            </w:r>
          </w:p>
        </w:tc>
        <w:tc>
          <w:tcPr>
            <w:tcW w:w="7654" w:type="dxa"/>
          </w:tcPr>
          <w:p w14:paraId="09006692" w14:textId="652CE572" w:rsidR="009E4304" w:rsidRPr="00DD597D" w:rsidRDefault="00C97C01" w:rsidP="00DD597D">
            <w:pPr>
              <w:jc w:val="both"/>
              <w:cnfStyle w:val="000000000000" w:firstRow="0" w:lastRow="0" w:firstColumn="0" w:lastColumn="0" w:oddVBand="0" w:evenVBand="0" w:oddHBand="0" w:evenHBand="0" w:firstRowFirstColumn="0" w:firstRowLastColumn="0" w:lastRowFirstColumn="0" w:lastRowLastColumn="0"/>
              <w:rPr>
                <w:lang w:val="sr-Latn-RS"/>
              </w:rPr>
            </w:pPr>
            <w:r w:rsidRPr="00DD597D">
              <w:rPr>
                <w:lang w:val="sr-Cyrl-RS"/>
              </w:rPr>
              <w:t xml:space="preserve">Изградња </w:t>
            </w:r>
            <w:proofErr w:type="spellStart"/>
            <w:r w:rsidRPr="00DD597D">
              <w:rPr>
                <w:lang w:val="sr-Cyrl-RS"/>
              </w:rPr>
              <w:t>фекалне</w:t>
            </w:r>
            <w:proofErr w:type="spellEnd"/>
            <w:r w:rsidRPr="00DD597D">
              <w:rPr>
                <w:lang w:val="sr-Cyrl-RS"/>
              </w:rPr>
              <w:t xml:space="preserve"> канализације у бањи </w:t>
            </w:r>
            <w:proofErr w:type="spellStart"/>
            <w:r w:rsidRPr="00DD597D">
              <w:rPr>
                <w:lang w:val="sr-Cyrl-RS"/>
              </w:rPr>
              <w:t>Врујци</w:t>
            </w:r>
            <w:proofErr w:type="spellEnd"/>
            <w:r w:rsidRPr="00DD597D">
              <w:rPr>
                <w:lang w:val="sr-Cyrl-RS"/>
              </w:rPr>
              <w:t xml:space="preserve"> и вароши </w:t>
            </w:r>
            <w:proofErr w:type="spellStart"/>
            <w:r w:rsidRPr="00DD597D">
              <w:rPr>
                <w:lang w:val="sr-Cyrl-RS"/>
              </w:rPr>
              <w:t>Мионица</w:t>
            </w:r>
            <w:proofErr w:type="spellEnd"/>
          </w:p>
        </w:tc>
      </w:tr>
    </w:tbl>
    <w:p w14:paraId="74191D45" w14:textId="77777777" w:rsidR="009E4304" w:rsidRDefault="009E4304" w:rsidP="009E4304">
      <w:pPr>
        <w:rPr>
          <w:b/>
          <w:bCs/>
          <w:lang w:val="sr-Cyrl-RS"/>
        </w:rPr>
      </w:pPr>
    </w:p>
    <w:p w14:paraId="251EC8F1" w14:textId="6E0E24A8" w:rsidR="009E4304" w:rsidRDefault="009E4304" w:rsidP="00446FBF">
      <w:pPr>
        <w:jc w:val="center"/>
        <w:rPr>
          <w:b/>
          <w:bCs/>
          <w:lang w:val="sr-Cyrl-RS"/>
        </w:rPr>
      </w:pPr>
      <w:r>
        <w:rPr>
          <w:b/>
          <w:bCs/>
          <w:lang w:val="sr-Cyrl-RS"/>
        </w:rPr>
        <w:t>ПРИОРИТЕТНИ ЦИЉ 3:</w:t>
      </w:r>
    </w:p>
    <w:tbl>
      <w:tblPr>
        <w:tblStyle w:val="GridTable2-Accent5"/>
        <w:tblW w:w="0" w:type="auto"/>
        <w:tblLook w:val="04A0" w:firstRow="1" w:lastRow="0" w:firstColumn="1" w:lastColumn="0" w:noHBand="0" w:noVBand="1"/>
      </w:tblPr>
      <w:tblGrid>
        <w:gridCol w:w="1696"/>
        <w:gridCol w:w="7654"/>
      </w:tblGrid>
      <w:tr w:rsidR="009E4304" w14:paraId="36B7DF41"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E0EBEBB" w14:textId="03DA04B6" w:rsidR="009E4304" w:rsidRPr="00A10792" w:rsidRDefault="009E4304" w:rsidP="00446FBF">
            <w:pPr>
              <w:jc w:val="center"/>
              <w:rPr>
                <w:lang w:val="sr-Cyrl-RS"/>
              </w:rPr>
            </w:pPr>
            <w:r w:rsidRPr="00A10792">
              <w:rPr>
                <w:lang w:val="sr-Cyrl-RS"/>
              </w:rPr>
              <w:t>МОДЕРНИЗАЦИЈА ВОДОВОДНЕ МРЕЖЕ</w:t>
            </w:r>
          </w:p>
        </w:tc>
      </w:tr>
      <w:tr w:rsidR="009E4304" w14:paraId="63A726D8"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742F57C" w14:textId="294E3555" w:rsidR="009E4304" w:rsidRDefault="009E4304" w:rsidP="00446FBF">
            <w:pPr>
              <w:jc w:val="center"/>
              <w:rPr>
                <w:b w:val="0"/>
                <w:bCs w:val="0"/>
                <w:lang w:val="sr-Cyrl-RS"/>
              </w:rPr>
            </w:pPr>
            <w:r>
              <w:rPr>
                <w:b w:val="0"/>
                <w:bCs w:val="0"/>
                <w:lang w:val="sr-Cyrl-RS"/>
              </w:rPr>
              <w:t>МЕРА 1</w:t>
            </w:r>
          </w:p>
        </w:tc>
        <w:tc>
          <w:tcPr>
            <w:tcW w:w="7654" w:type="dxa"/>
          </w:tcPr>
          <w:p w14:paraId="46FC99DA" w14:textId="5E157D56"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Реконструкција и модернизација водоводне мреже у циљу повећавања капацитета и безбедности мреже </w:t>
            </w:r>
          </w:p>
        </w:tc>
      </w:tr>
    </w:tbl>
    <w:p w14:paraId="112707EC" w14:textId="77777777" w:rsidR="009E4304" w:rsidRDefault="009E4304" w:rsidP="009E4304">
      <w:pPr>
        <w:rPr>
          <w:b/>
          <w:bCs/>
          <w:lang w:val="sr-Cyrl-RS"/>
        </w:rPr>
      </w:pPr>
    </w:p>
    <w:p w14:paraId="1C8FCE71" w14:textId="2F77402D" w:rsidR="009E4304" w:rsidRDefault="009E4304" w:rsidP="00446FBF">
      <w:pPr>
        <w:jc w:val="center"/>
        <w:rPr>
          <w:b/>
          <w:bCs/>
          <w:lang w:val="sr-Cyrl-RS"/>
        </w:rPr>
      </w:pPr>
      <w:r>
        <w:rPr>
          <w:b/>
          <w:bCs/>
          <w:lang w:val="sr-Cyrl-RS"/>
        </w:rPr>
        <w:t xml:space="preserve">ПРИОРИТЕТНИ ЦИЉ 4: </w:t>
      </w:r>
    </w:p>
    <w:tbl>
      <w:tblPr>
        <w:tblStyle w:val="GridTable2-Accent5"/>
        <w:tblW w:w="0" w:type="auto"/>
        <w:tblLook w:val="04A0" w:firstRow="1" w:lastRow="0" w:firstColumn="1" w:lastColumn="0" w:noHBand="0" w:noVBand="1"/>
      </w:tblPr>
      <w:tblGrid>
        <w:gridCol w:w="1696"/>
        <w:gridCol w:w="7654"/>
      </w:tblGrid>
      <w:tr w:rsidR="009E4304" w14:paraId="6A2C5872"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5005E3F" w14:textId="2FED9815" w:rsidR="009E4304" w:rsidRPr="00A10792" w:rsidRDefault="009E4304" w:rsidP="00446FBF">
            <w:pPr>
              <w:jc w:val="center"/>
              <w:rPr>
                <w:lang w:val="sr-Cyrl-RS"/>
              </w:rPr>
            </w:pPr>
            <w:r w:rsidRPr="00A10792">
              <w:rPr>
                <w:lang w:val="sr-Cyrl-RS"/>
              </w:rPr>
              <w:t xml:space="preserve">ОДРЖИВО УПРАВЉАЊЕ ЧВРСТИМ ОТПАДОМ </w:t>
            </w:r>
          </w:p>
        </w:tc>
      </w:tr>
      <w:tr w:rsidR="009E4304" w14:paraId="2D9A5C57"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922EB7" w14:textId="3860B5DA" w:rsidR="009E4304" w:rsidRDefault="009E4304" w:rsidP="00446FBF">
            <w:pPr>
              <w:jc w:val="center"/>
              <w:rPr>
                <w:lang w:val="sr-Cyrl-RS"/>
              </w:rPr>
            </w:pPr>
            <w:r>
              <w:rPr>
                <w:b w:val="0"/>
                <w:bCs w:val="0"/>
                <w:lang w:val="sr-Cyrl-RS"/>
              </w:rPr>
              <w:t>МЕРА 1</w:t>
            </w:r>
          </w:p>
        </w:tc>
        <w:tc>
          <w:tcPr>
            <w:tcW w:w="7654" w:type="dxa"/>
          </w:tcPr>
          <w:p w14:paraId="424A0B25" w14:textId="2005E15E"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Унапређење система одношења смећа и увођење еколошке сигнализације </w:t>
            </w:r>
          </w:p>
        </w:tc>
      </w:tr>
      <w:tr w:rsidR="009E4304" w14:paraId="30A698FF"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059E75B1" w14:textId="3283969F" w:rsidR="009E4304" w:rsidRDefault="009E4304" w:rsidP="00446FBF">
            <w:pPr>
              <w:jc w:val="center"/>
              <w:rPr>
                <w:lang w:val="sr-Cyrl-RS"/>
              </w:rPr>
            </w:pPr>
            <w:r>
              <w:rPr>
                <w:b w:val="0"/>
                <w:bCs w:val="0"/>
                <w:lang w:val="sr-Cyrl-RS"/>
              </w:rPr>
              <w:t>МЕРА 2</w:t>
            </w:r>
          </w:p>
        </w:tc>
        <w:tc>
          <w:tcPr>
            <w:tcW w:w="7654" w:type="dxa"/>
          </w:tcPr>
          <w:p w14:paraId="15D53D8A" w14:textId="066B2F51" w:rsidR="009E4304" w:rsidRPr="00DD597D" w:rsidRDefault="00C97C01" w:rsidP="00DD597D">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 xml:space="preserve">Подизање свести о правилном одлагању отпада </w:t>
            </w:r>
          </w:p>
        </w:tc>
      </w:tr>
    </w:tbl>
    <w:p w14:paraId="06E4C9B1" w14:textId="0C14EBD9" w:rsidR="00C97C01" w:rsidRDefault="00C97C01" w:rsidP="00C97C01">
      <w:pPr>
        <w:pStyle w:val="ListParagraph"/>
        <w:jc w:val="both"/>
        <w:rPr>
          <w:b/>
          <w:bCs/>
          <w:lang w:val="sr-Latn-RS"/>
        </w:rPr>
      </w:pPr>
    </w:p>
    <w:p w14:paraId="75B88CBC" w14:textId="37F5BBA1" w:rsidR="00DD597D" w:rsidRPr="00A10792" w:rsidRDefault="00DD597D" w:rsidP="00DD597D">
      <w:pPr>
        <w:pStyle w:val="ListParagraph"/>
        <w:jc w:val="both"/>
        <w:rPr>
          <w:b/>
          <w:bCs/>
          <w:sz w:val="28"/>
          <w:szCs w:val="28"/>
          <w:lang w:val="sr-Cyrl-RS"/>
        </w:rPr>
      </w:pPr>
      <w:r w:rsidRPr="00A10792">
        <w:rPr>
          <w:b/>
          <w:bCs/>
          <w:sz w:val="28"/>
          <w:szCs w:val="28"/>
          <w:lang w:val="sr-Cyrl-RS"/>
        </w:rPr>
        <w:t xml:space="preserve">Мере изван приоритетних циљева у развојној области: </w:t>
      </w:r>
    </w:p>
    <w:p w14:paraId="19A8A46C" w14:textId="06FF8DF0" w:rsidR="00DD597D" w:rsidRPr="00A10792" w:rsidRDefault="00DD597D" w:rsidP="007A022E">
      <w:pPr>
        <w:jc w:val="both"/>
        <w:rPr>
          <w:b/>
          <w:bCs/>
          <w:sz w:val="28"/>
          <w:szCs w:val="28"/>
          <w:lang w:val="sr-Latn-RS"/>
        </w:rPr>
      </w:pPr>
    </w:p>
    <w:tbl>
      <w:tblPr>
        <w:tblStyle w:val="GridTable2-Accent5"/>
        <w:tblW w:w="0" w:type="auto"/>
        <w:tblLook w:val="04A0" w:firstRow="1" w:lastRow="0" w:firstColumn="1" w:lastColumn="0" w:noHBand="0" w:noVBand="1"/>
      </w:tblPr>
      <w:tblGrid>
        <w:gridCol w:w="1696"/>
        <w:gridCol w:w="7654"/>
      </w:tblGrid>
      <w:tr w:rsidR="007A022E" w14:paraId="26576252" w14:textId="77777777" w:rsidTr="007A0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95B2C23" w14:textId="62A272E7" w:rsidR="007A022E" w:rsidRPr="007A022E" w:rsidRDefault="007A022E" w:rsidP="007A022E">
            <w:pPr>
              <w:jc w:val="center"/>
              <w:rPr>
                <w:b w:val="0"/>
                <w:bCs w:val="0"/>
                <w:lang w:val="sr-Cyrl-RS"/>
              </w:rPr>
            </w:pPr>
            <w:r>
              <w:rPr>
                <w:b w:val="0"/>
                <w:bCs w:val="0"/>
                <w:lang w:val="sr-Cyrl-RS"/>
              </w:rPr>
              <w:t>МЕРА 1</w:t>
            </w:r>
          </w:p>
        </w:tc>
        <w:tc>
          <w:tcPr>
            <w:tcW w:w="7654" w:type="dxa"/>
          </w:tcPr>
          <w:p w14:paraId="59B8EC8A" w14:textId="1AB7EDC8" w:rsidR="007A022E" w:rsidRPr="00086CE7" w:rsidRDefault="00086CE7" w:rsidP="007A022E">
            <w:pPr>
              <w:jc w:val="both"/>
              <w:cnfStyle w:val="100000000000" w:firstRow="1" w:lastRow="0" w:firstColumn="0" w:lastColumn="0" w:oddVBand="0" w:evenVBand="0" w:oddHBand="0" w:evenHBand="0" w:firstRowFirstColumn="0" w:firstRowLastColumn="0" w:lastRowFirstColumn="0" w:lastRowLastColumn="0"/>
              <w:rPr>
                <w:b w:val="0"/>
                <w:bCs w:val="0"/>
                <w:lang w:val="sr-Cyrl-RS"/>
              </w:rPr>
            </w:pPr>
            <w:r>
              <w:rPr>
                <w:b w:val="0"/>
                <w:bCs w:val="0"/>
                <w:lang w:val="sr-Cyrl-RS"/>
              </w:rPr>
              <w:t xml:space="preserve">Изградња боље управе  </w:t>
            </w:r>
          </w:p>
        </w:tc>
      </w:tr>
      <w:tr w:rsidR="007A022E" w14:paraId="2CF1F996" w14:textId="77777777" w:rsidTr="007A0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163A4C2" w14:textId="42F24BAB" w:rsidR="007A022E" w:rsidRPr="007A022E" w:rsidRDefault="007A022E" w:rsidP="007A022E">
            <w:pPr>
              <w:jc w:val="center"/>
              <w:rPr>
                <w:b w:val="0"/>
                <w:bCs w:val="0"/>
                <w:lang w:val="sr-Cyrl-RS"/>
              </w:rPr>
            </w:pPr>
            <w:r>
              <w:rPr>
                <w:b w:val="0"/>
                <w:bCs w:val="0"/>
                <w:lang w:val="sr-Cyrl-RS"/>
              </w:rPr>
              <w:t xml:space="preserve">МЕРА 2 </w:t>
            </w:r>
          </w:p>
        </w:tc>
        <w:tc>
          <w:tcPr>
            <w:tcW w:w="7654" w:type="dxa"/>
          </w:tcPr>
          <w:p w14:paraId="66B44618" w14:textId="530295BE" w:rsidR="007A022E" w:rsidRPr="00086CE7" w:rsidRDefault="00086CE7" w:rsidP="007A022E">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Модернизација јавне расвете </w:t>
            </w:r>
          </w:p>
        </w:tc>
      </w:tr>
      <w:tr w:rsidR="007A022E" w14:paraId="2DD94364" w14:textId="77777777" w:rsidTr="007A022E">
        <w:tc>
          <w:tcPr>
            <w:cnfStyle w:val="001000000000" w:firstRow="0" w:lastRow="0" w:firstColumn="1" w:lastColumn="0" w:oddVBand="0" w:evenVBand="0" w:oddHBand="0" w:evenHBand="0" w:firstRowFirstColumn="0" w:firstRowLastColumn="0" w:lastRowFirstColumn="0" w:lastRowLastColumn="0"/>
            <w:tcW w:w="1696" w:type="dxa"/>
          </w:tcPr>
          <w:p w14:paraId="5A00BFE4" w14:textId="11A42ABC" w:rsidR="007A022E" w:rsidRPr="007A022E" w:rsidRDefault="007A022E" w:rsidP="007A022E">
            <w:pPr>
              <w:jc w:val="center"/>
              <w:rPr>
                <w:b w:val="0"/>
                <w:bCs w:val="0"/>
                <w:lang w:val="sr-Cyrl-RS"/>
              </w:rPr>
            </w:pPr>
            <w:r>
              <w:rPr>
                <w:b w:val="0"/>
                <w:bCs w:val="0"/>
                <w:lang w:val="sr-Cyrl-RS"/>
              </w:rPr>
              <w:t>МЕРА 3</w:t>
            </w:r>
          </w:p>
        </w:tc>
        <w:tc>
          <w:tcPr>
            <w:tcW w:w="7654" w:type="dxa"/>
          </w:tcPr>
          <w:p w14:paraId="69CE63D8" w14:textId="0D82A2C1" w:rsidR="007A022E" w:rsidRPr="00086CE7" w:rsidRDefault="00086CE7" w:rsidP="007A022E">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 xml:space="preserve">Унапређење комуналног реда </w:t>
            </w:r>
          </w:p>
        </w:tc>
      </w:tr>
      <w:tr w:rsidR="007A022E" w14:paraId="0E61D67D" w14:textId="77777777" w:rsidTr="007A0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FB18B7" w14:textId="72C43ED9" w:rsidR="007A022E" w:rsidRPr="007A022E" w:rsidRDefault="007A022E" w:rsidP="007A022E">
            <w:pPr>
              <w:jc w:val="center"/>
              <w:rPr>
                <w:b w:val="0"/>
                <w:bCs w:val="0"/>
                <w:lang w:val="sr-Cyrl-RS"/>
              </w:rPr>
            </w:pPr>
            <w:r>
              <w:rPr>
                <w:b w:val="0"/>
                <w:bCs w:val="0"/>
                <w:lang w:val="sr-Cyrl-RS"/>
              </w:rPr>
              <w:t>МЕРА 4</w:t>
            </w:r>
          </w:p>
        </w:tc>
        <w:tc>
          <w:tcPr>
            <w:tcW w:w="7654" w:type="dxa"/>
          </w:tcPr>
          <w:p w14:paraId="75EFDF99" w14:textId="6231DCCF" w:rsidR="007A022E" w:rsidRPr="00086CE7" w:rsidRDefault="00086CE7" w:rsidP="007A022E">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Решавање питања паса – луталица </w:t>
            </w:r>
          </w:p>
        </w:tc>
      </w:tr>
    </w:tbl>
    <w:p w14:paraId="2F090B83" w14:textId="77777777" w:rsidR="00DD597D" w:rsidRDefault="00DD597D" w:rsidP="00086CE7">
      <w:pPr>
        <w:rPr>
          <w:b/>
          <w:bCs/>
          <w:u w:val="single"/>
          <w:lang w:val="sr-Cyrl-RS"/>
        </w:rPr>
      </w:pPr>
    </w:p>
    <w:p w14:paraId="13C1808D" w14:textId="77777777" w:rsidR="00DD597D" w:rsidRDefault="00DD597D" w:rsidP="00446FBF">
      <w:pPr>
        <w:jc w:val="center"/>
        <w:rPr>
          <w:b/>
          <w:bCs/>
          <w:u w:val="single"/>
          <w:lang w:val="sr-Cyrl-RS"/>
        </w:rPr>
      </w:pPr>
    </w:p>
    <w:p w14:paraId="513101C9" w14:textId="65C89485" w:rsidR="00C97C01" w:rsidRPr="00F60F7A" w:rsidRDefault="00DD597D" w:rsidP="00F60F7A">
      <w:pPr>
        <w:pStyle w:val="ListParagraph"/>
        <w:numPr>
          <w:ilvl w:val="0"/>
          <w:numId w:val="29"/>
        </w:numPr>
        <w:jc w:val="center"/>
        <w:rPr>
          <w:b/>
          <w:bCs/>
          <w:sz w:val="28"/>
          <w:szCs w:val="28"/>
          <w:lang w:val="sr-Cyrl-RS"/>
        </w:rPr>
      </w:pPr>
      <w:r w:rsidRPr="00F60F7A">
        <w:rPr>
          <w:b/>
          <w:bCs/>
          <w:sz w:val="28"/>
          <w:szCs w:val="28"/>
          <w:lang w:val="sr-Cyrl-RS"/>
        </w:rPr>
        <w:lastRenderedPageBreak/>
        <w:t xml:space="preserve">ПРИОРИТЕТНИ ЦИЉЕВИ СА ОПИСОМ МЕРА ПО РАЗВОЈНИМ ОБЛАСТИМА </w:t>
      </w:r>
    </w:p>
    <w:p w14:paraId="2DBA557E" w14:textId="6BD37C94" w:rsidR="00C6408A" w:rsidRPr="00FF4091" w:rsidRDefault="00C6408A" w:rsidP="001D26DC">
      <w:pPr>
        <w:rPr>
          <w:b/>
          <w:bCs/>
          <w:sz w:val="28"/>
          <w:szCs w:val="28"/>
          <w:u w:val="single"/>
          <w:lang w:val="sr-Cyrl-RS"/>
        </w:rPr>
      </w:pPr>
    </w:p>
    <w:p w14:paraId="2B5F1F38" w14:textId="01413D5F" w:rsidR="00C6408A" w:rsidRDefault="00C6408A" w:rsidP="00446FBF">
      <w:pPr>
        <w:jc w:val="center"/>
        <w:rPr>
          <w:b/>
          <w:bCs/>
          <w:lang w:val="sr-Latn-RS"/>
        </w:rPr>
      </w:pPr>
      <w:r>
        <w:rPr>
          <w:b/>
          <w:bCs/>
          <w:lang w:val="sr-Latn-RS"/>
        </w:rPr>
        <w:t>I</w:t>
      </w:r>
    </w:p>
    <w:p w14:paraId="3EDC18FD" w14:textId="77777777" w:rsidR="00C6408A" w:rsidRPr="00C6408A" w:rsidRDefault="00C6408A" w:rsidP="00446FBF">
      <w:pPr>
        <w:jc w:val="center"/>
        <w:rPr>
          <w:b/>
          <w:bCs/>
          <w:lang w:val="sr-Latn-RS"/>
        </w:rPr>
      </w:pPr>
    </w:p>
    <w:p w14:paraId="67356D25" w14:textId="2290B470" w:rsidR="00DF3521" w:rsidRDefault="00C6408A" w:rsidP="00446FBF">
      <w:pPr>
        <w:jc w:val="center"/>
        <w:rPr>
          <w:b/>
          <w:bCs/>
          <w:lang w:val="sr-Cyrl-RS"/>
        </w:rPr>
      </w:pPr>
      <w:r>
        <w:rPr>
          <w:b/>
          <w:bCs/>
          <w:lang w:val="sr-Cyrl-RS"/>
        </w:rPr>
        <w:t xml:space="preserve">РАЗВОЈНА ОБЛАСТ: </w:t>
      </w:r>
      <w:r w:rsidR="00446FBF" w:rsidRPr="00446FBF">
        <w:rPr>
          <w:b/>
          <w:bCs/>
          <w:lang w:val="sr-Cyrl-RS"/>
        </w:rPr>
        <w:t>ЕКОНОМСКИ РАЗВОЈ</w:t>
      </w:r>
    </w:p>
    <w:p w14:paraId="0D6E182E" w14:textId="77777777" w:rsidR="00446FBF" w:rsidRPr="00446FBF" w:rsidRDefault="00446FBF" w:rsidP="00446FBF">
      <w:pPr>
        <w:jc w:val="center"/>
        <w:rPr>
          <w:b/>
          <w:bCs/>
          <w:lang w:val="sr-Cyrl-RS"/>
        </w:rPr>
      </w:pPr>
    </w:p>
    <w:p w14:paraId="42DC73BD" w14:textId="37D3F018" w:rsidR="00446FBF" w:rsidRDefault="00446FBF" w:rsidP="00C6408A">
      <w:pPr>
        <w:pStyle w:val="ListParagraph"/>
        <w:numPr>
          <w:ilvl w:val="0"/>
          <w:numId w:val="1"/>
        </w:numPr>
        <w:jc w:val="both"/>
        <w:rPr>
          <w:b/>
          <w:bCs/>
          <w:lang w:val="sr-Cyrl-RS"/>
        </w:rPr>
      </w:pPr>
      <w:r w:rsidRPr="00D007B6">
        <w:rPr>
          <w:b/>
          <w:bCs/>
          <w:lang w:val="sr-Cyrl-RS"/>
        </w:rPr>
        <w:t>АТРАКТИВНА ИНВЕСТИЦИОНА ДЕСТИНАЦИЈА</w:t>
      </w:r>
    </w:p>
    <w:p w14:paraId="1FE74E25" w14:textId="07ADA03C" w:rsidR="00527A6A" w:rsidRPr="00395009" w:rsidRDefault="00527A6A" w:rsidP="00395009">
      <w:pPr>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527A6A" w:rsidRPr="00527A6A" w14:paraId="66F0D846" w14:textId="77777777" w:rsidTr="00527A6A">
        <w:tc>
          <w:tcPr>
            <w:tcW w:w="2694" w:type="dxa"/>
            <w:vMerge w:val="restart"/>
          </w:tcPr>
          <w:p w14:paraId="7E47F0CB" w14:textId="77777777" w:rsidR="00794EF3" w:rsidRDefault="00794EF3" w:rsidP="004178B3">
            <w:pPr>
              <w:pStyle w:val="ListParagraph"/>
              <w:ind w:left="0"/>
              <w:jc w:val="both"/>
              <w:rPr>
                <w:sz w:val="20"/>
                <w:szCs w:val="20"/>
                <w:lang w:val="sr-Cyrl-RS"/>
              </w:rPr>
            </w:pPr>
          </w:p>
          <w:p w14:paraId="3EFA65A6" w14:textId="77777777" w:rsidR="00794EF3" w:rsidRDefault="00794EF3" w:rsidP="004178B3">
            <w:pPr>
              <w:pStyle w:val="ListParagraph"/>
              <w:ind w:left="0"/>
              <w:jc w:val="both"/>
              <w:rPr>
                <w:sz w:val="20"/>
                <w:szCs w:val="20"/>
                <w:lang w:val="sr-Cyrl-RS"/>
              </w:rPr>
            </w:pPr>
          </w:p>
          <w:p w14:paraId="3928F7A9" w14:textId="77777777" w:rsidR="00794EF3" w:rsidRDefault="00794EF3" w:rsidP="004178B3">
            <w:pPr>
              <w:pStyle w:val="ListParagraph"/>
              <w:ind w:left="0"/>
              <w:jc w:val="both"/>
              <w:rPr>
                <w:sz w:val="20"/>
                <w:szCs w:val="20"/>
                <w:lang w:val="sr-Cyrl-RS"/>
              </w:rPr>
            </w:pPr>
          </w:p>
          <w:p w14:paraId="0A668023" w14:textId="77777777" w:rsidR="00794EF3" w:rsidRDefault="00794EF3" w:rsidP="004178B3">
            <w:pPr>
              <w:pStyle w:val="ListParagraph"/>
              <w:ind w:left="0"/>
              <w:jc w:val="both"/>
              <w:rPr>
                <w:sz w:val="20"/>
                <w:szCs w:val="20"/>
                <w:lang w:val="sr-Cyrl-RS"/>
              </w:rPr>
            </w:pPr>
          </w:p>
          <w:p w14:paraId="6CFAEFA9" w14:textId="73B1E336" w:rsidR="00527A6A" w:rsidRPr="00794EF3" w:rsidRDefault="00527A6A" w:rsidP="004178B3">
            <w:pPr>
              <w:pStyle w:val="ListParagraph"/>
              <w:ind w:left="0"/>
              <w:jc w:val="both"/>
              <w:rPr>
                <w:sz w:val="20"/>
                <w:szCs w:val="20"/>
                <w:lang w:val="sr-Cyrl-RS"/>
              </w:rPr>
            </w:pPr>
            <w:r w:rsidRPr="00794EF3">
              <w:rPr>
                <w:sz w:val="20"/>
                <w:szCs w:val="20"/>
                <w:lang w:val="sr-Cyrl-RS"/>
              </w:rPr>
              <w:t>Приоритетни циљ бр. 1</w:t>
            </w:r>
          </w:p>
        </w:tc>
        <w:tc>
          <w:tcPr>
            <w:tcW w:w="2345" w:type="dxa"/>
          </w:tcPr>
          <w:p w14:paraId="71C91C2E" w14:textId="5BAF6468" w:rsidR="00527A6A" w:rsidRPr="00794EF3" w:rsidRDefault="00527A6A" w:rsidP="004178B3">
            <w:pPr>
              <w:pStyle w:val="ListParagraph"/>
              <w:ind w:left="0"/>
              <w:jc w:val="both"/>
              <w:rPr>
                <w:sz w:val="20"/>
                <w:szCs w:val="20"/>
                <w:lang w:val="sr-Cyrl-RS"/>
              </w:rPr>
            </w:pPr>
            <w:r w:rsidRPr="00794EF3">
              <w:rPr>
                <w:sz w:val="20"/>
                <w:szCs w:val="20"/>
                <w:lang w:val="sr-Cyrl-RS"/>
              </w:rPr>
              <w:t xml:space="preserve">Индикатор </w:t>
            </w:r>
          </w:p>
        </w:tc>
        <w:tc>
          <w:tcPr>
            <w:tcW w:w="2158" w:type="dxa"/>
          </w:tcPr>
          <w:p w14:paraId="4B4AFF3B" w14:textId="1147E17F" w:rsidR="00527A6A" w:rsidRPr="00794EF3" w:rsidRDefault="00527A6A" w:rsidP="004178B3">
            <w:pPr>
              <w:pStyle w:val="ListParagraph"/>
              <w:ind w:left="0"/>
              <w:jc w:val="both"/>
              <w:rPr>
                <w:sz w:val="20"/>
                <w:szCs w:val="20"/>
                <w:lang w:val="sr-Cyrl-RS"/>
              </w:rPr>
            </w:pPr>
            <w:r w:rsidRPr="00794EF3">
              <w:rPr>
                <w:sz w:val="20"/>
                <w:szCs w:val="20"/>
                <w:lang w:val="sr-Cyrl-RS"/>
              </w:rPr>
              <w:t xml:space="preserve">Почетна вредност </w:t>
            </w:r>
          </w:p>
        </w:tc>
        <w:tc>
          <w:tcPr>
            <w:tcW w:w="2158" w:type="dxa"/>
          </w:tcPr>
          <w:p w14:paraId="172E5147" w14:textId="156CB3D1" w:rsidR="00527A6A" w:rsidRPr="00794EF3" w:rsidRDefault="00527A6A" w:rsidP="004178B3">
            <w:pPr>
              <w:pStyle w:val="ListParagraph"/>
              <w:ind w:left="0"/>
              <w:jc w:val="both"/>
              <w:rPr>
                <w:sz w:val="20"/>
                <w:szCs w:val="20"/>
                <w:lang w:val="sr-Cyrl-RS"/>
              </w:rPr>
            </w:pPr>
            <w:r w:rsidRPr="00794EF3">
              <w:rPr>
                <w:sz w:val="20"/>
                <w:szCs w:val="20"/>
                <w:lang w:val="sr-Cyrl-RS"/>
              </w:rPr>
              <w:t xml:space="preserve">Циљана вредност </w:t>
            </w:r>
          </w:p>
        </w:tc>
      </w:tr>
      <w:tr w:rsidR="00527A6A" w:rsidRPr="00527A6A" w14:paraId="68F21CE7" w14:textId="77777777" w:rsidTr="00527A6A">
        <w:tc>
          <w:tcPr>
            <w:tcW w:w="2694" w:type="dxa"/>
            <w:vMerge/>
          </w:tcPr>
          <w:p w14:paraId="40A5DA35" w14:textId="77777777" w:rsidR="00527A6A" w:rsidRPr="00794EF3" w:rsidRDefault="00527A6A" w:rsidP="004178B3">
            <w:pPr>
              <w:pStyle w:val="ListParagraph"/>
              <w:ind w:left="0"/>
              <w:jc w:val="both"/>
              <w:rPr>
                <w:sz w:val="20"/>
                <w:szCs w:val="20"/>
                <w:lang w:val="sr-Cyrl-RS"/>
              </w:rPr>
            </w:pPr>
          </w:p>
        </w:tc>
        <w:tc>
          <w:tcPr>
            <w:tcW w:w="2345" w:type="dxa"/>
          </w:tcPr>
          <w:p w14:paraId="35B108DC" w14:textId="4325F899" w:rsidR="00527A6A" w:rsidRPr="00794EF3" w:rsidRDefault="00794EF3" w:rsidP="004178B3">
            <w:pPr>
              <w:pStyle w:val="ListParagraph"/>
              <w:ind w:left="0"/>
              <w:jc w:val="both"/>
              <w:rPr>
                <w:sz w:val="20"/>
                <w:szCs w:val="20"/>
                <w:lang w:val="sr-Cyrl-RS"/>
              </w:rPr>
            </w:pPr>
            <w:r w:rsidRPr="00794EF3">
              <w:rPr>
                <w:sz w:val="20"/>
                <w:szCs w:val="20"/>
                <w:lang w:val="sr-Cyrl-RS"/>
              </w:rPr>
              <w:t xml:space="preserve">Број нових инвестиција </w:t>
            </w:r>
          </w:p>
        </w:tc>
        <w:tc>
          <w:tcPr>
            <w:tcW w:w="2158" w:type="dxa"/>
          </w:tcPr>
          <w:p w14:paraId="63AD9F16" w14:textId="1BDE638E" w:rsidR="00527A6A" w:rsidRPr="00794EF3" w:rsidRDefault="00E36DF8" w:rsidP="00E36DF8">
            <w:pPr>
              <w:pStyle w:val="ListParagraph"/>
              <w:ind w:left="0"/>
              <w:jc w:val="center"/>
              <w:rPr>
                <w:sz w:val="20"/>
                <w:szCs w:val="20"/>
                <w:lang w:val="sr-Cyrl-RS"/>
              </w:rPr>
            </w:pPr>
            <w:r>
              <w:rPr>
                <w:sz w:val="20"/>
                <w:szCs w:val="20"/>
                <w:lang w:val="sr-Cyrl-RS"/>
              </w:rPr>
              <w:t>0</w:t>
            </w:r>
          </w:p>
        </w:tc>
        <w:tc>
          <w:tcPr>
            <w:tcW w:w="2158" w:type="dxa"/>
          </w:tcPr>
          <w:p w14:paraId="16BCED8E" w14:textId="3D9DFD74" w:rsidR="00527A6A" w:rsidRPr="00794EF3" w:rsidRDefault="00E36DF8" w:rsidP="00E36DF8">
            <w:pPr>
              <w:pStyle w:val="ListParagraph"/>
              <w:ind w:left="0"/>
              <w:jc w:val="center"/>
              <w:rPr>
                <w:sz w:val="20"/>
                <w:szCs w:val="20"/>
                <w:lang w:val="sr-Cyrl-RS"/>
              </w:rPr>
            </w:pPr>
            <w:r>
              <w:rPr>
                <w:sz w:val="20"/>
                <w:szCs w:val="20"/>
                <w:lang w:val="sr-Cyrl-RS"/>
              </w:rPr>
              <w:t>7</w:t>
            </w:r>
          </w:p>
        </w:tc>
      </w:tr>
      <w:tr w:rsidR="00527A6A" w:rsidRPr="00527A6A" w14:paraId="5E371EC7" w14:textId="77777777" w:rsidTr="00527A6A">
        <w:tc>
          <w:tcPr>
            <w:tcW w:w="2694" w:type="dxa"/>
            <w:vMerge/>
          </w:tcPr>
          <w:p w14:paraId="2B4BAC3A" w14:textId="77777777" w:rsidR="00527A6A" w:rsidRPr="00794EF3" w:rsidRDefault="00527A6A" w:rsidP="004178B3">
            <w:pPr>
              <w:pStyle w:val="ListParagraph"/>
              <w:ind w:left="0"/>
              <w:jc w:val="both"/>
              <w:rPr>
                <w:sz w:val="20"/>
                <w:szCs w:val="20"/>
                <w:lang w:val="sr-Cyrl-RS"/>
              </w:rPr>
            </w:pPr>
          </w:p>
        </w:tc>
        <w:tc>
          <w:tcPr>
            <w:tcW w:w="2345" w:type="dxa"/>
          </w:tcPr>
          <w:p w14:paraId="111AEC8A" w14:textId="691DB274" w:rsidR="00527A6A" w:rsidRPr="00794EF3" w:rsidRDefault="00794EF3" w:rsidP="004178B3">
            <w:pPr>
              <w:pStyle w:val="ListParagraph"/>
              <w:ind w:left="0"/>
              <w:jc w:val="both"/>
              <w:rPr>
                <w:sz w:val="20"/>
                <w:szCs w:val="20"/>
                <w:lang w:val="sr-Cyrl-RS"/>
              </w:rPr>
            </w:pPr>
            <w:r w:rsidRPr="00794EF3">
              <w:rPr>
                <w:sz w:val="20"/>
                <w:szCs w:val="20"/>
                <w:lang w:val="sr-Cyrl-RS"/>
              </w:rPr>
              <w:t xml:space="preserve">Број </w:t>
            </w:r>
            <w:r>
              <w:rPr>
                <w:sz w:val="20"/>
                <w:szCs w:val="20"/>
                <w:lang w:val="sr-Cyrl-RS"/>
              </w:rPr>
              <w:t xml:space="preserve">уведених </w:t>
            </w:r>
            <w:r w:rsidRPr="00794EF3">
              <w:rPr>
                <w:sz w:val="20"/>
                <w:szCs w:val="20"/>
                <w:lang w:val="sr-Cyrl-RS"/>
              </w:rPr>
              <w:t>финансијских подстицаја</w:t>
            </w:r>
            <w:r w:rsidR="00E36DF8">
              <w:rPr>
                <w:sz w:val="20"/>
                <w:szCs w:val="20"/>
                <w:lang w:val="sr-Cyrl-RS"/>
              </w:rPr>
              <w:t xml:space="preserve"> за нове инвестиције </w:t>
            </w:r>
          </w:p>
        </w:tc>
        <w:tc>
          <w:tcPr>
            <w:tcW w:w="2158" w:type="dxa"/>
          </w:tcPr>
          <w:p w14:paraId="4948F32C" w14:textId="77777777" w:rsidR="00E36DF8" w:rsidRDefault="00E36DF8" w:rsidP="00E36DF8">
            <w:pPr>
              <w:pStyle w:val="ListParagraph"/>
              <w:ind w:left="0"/>
              <w:jc w:val="center"/>
              <w:rPr>
                <w:sz w:val="20"/>
                <w:szCs w:val="20"/>
                <w:lang w:val="sr-Cyrl-RS"/>
              </w:rPr>
            </w:pPr>
          </w:p>
          <w:p w14:paraId="50F117D7" w14:textId="49B1E91E" w:rsidR="00527A6A" w:rsidRPr="00794EF3" w:rsidRDefault="00E36DF8" w:rsidP="00E36DF8">
            <w:pPr>
              <w:pStyle w:val="ListParagraph"/>
              <w:ind w:left="0"/>
              <w:jc w:val="center"/>
              <w:rPr>
                <w:sz w:val="20"/>
                <w:szCs w:val="20"/>
                <w:lang w:val="sr-Cyrl-RS"/>
              </w:rPr>
            </w:pPr>
            <w:r>
              <w:rPr>
                <w:sz w:val="20"/>
                <w:szCs w:val="20"/>
                <w:lang w:val="sr-Cyrl-RS"/>
              </w:rPr>
              <w:t>0</w:t>
            </w:r>
          </w:p>
        </w:tc>
        <w:tc>
          <w:tcPr>
            <w:tcW w:w="2158" w:type="dxa"/>
          </w:tcPr>
          <w:p w14:paraId="07B2FCB0" w14:textId="77777777" w:rsidR="00E36DF8" w:rsidRDefault="00E36DF8" w:rsidP="00E36DF8">
            <w:pPr>
              <w:pStyle w:val="ListParagraph"/>
              <w:ind w:left="0"/>
              <w:jc w:val="center"/>
              <w:rPr>
                <w:sz w:val="20"/>
                <w:szCs w:val="20"/>
                <w:lang w:val="sr-Cyrl-RS"/>
              </w:rPr>
            </w:pPr>
          </w:p>
          <w:p w14:paraId="4C2C654D" w14:textId="0EA5BF92" w:rsidR="00527A6A" w:rsidRPr="00794EF3" w:rsidRDefault="00E36DF8" w:rsidP="00E36DF8">
            <w:pPr>
              <w:pStyle w:val="ListParagraph"/>
              <w:ind w:left="0"/>
              <w:jc w:val="center"/>
              <w:rPr>
                <w:sz w:val="20"/>
                <w:szCs w:val="20"/>
                <w:lang w:val="sr-Cyrl-RS"/>
              </w:rPr>
            </w:pPr>
            <w:r>
              <w:rPr>
                <w:sz w:val="20"/>
                <w:szCs w:val="20"/>
                <w:lang w:val="sr-Cyrl-RS"/>
              </w:rPr>
              <w:t>100</w:t>
            </w:r>
          </w:p>
        </w:tc>
      </w:tr>
      <w:tr w:rsidR="00794EF3" w:rsidRPr="00527A6A" w14:paraId="1C23BC20" w14:textId="77777777" w:rsidTr="00527A6A">
        <w:tc>
          <w:tcPr>
            <w:tcW w:w="2694" w:type="dxa"/>
            <w:vMerge/>
          </w:tcPr>
          <w:p w14:paraId="03A4900A" w14:textId="77777777" w:rsidR="00794EF3" w:rsidRPr="00794EF3" w:rsidRDefault="00794EF3" w:rsidP="00794EF3">
            <w:pPr>
              <w:pStyle w:val="ListParagraph"/>
              <w:ind w:left="0"/>
              <w:jc w:val="both"/>
              <w:rPr>
                <w:sz w:val="20"/>
                <w:szCs w:val="20"/>
                <w:lang w:val="sr-Cyrl-RS"/>
              </w:rPr>
            </w:pPr>
          </w:p>
        </w:tc>
        <w:tc>
          <w:tcPr>
            <w:tcW w:w="2345" w:type="dxa"/>
          </w:tcPr>
          <w:p w14:paraId="5B3677A5" w14:textId="59C16B54" w:rsidR="00794EF3" w:rsidRPr="00794EF3" w:rsidRDefault="002E3B63" w:rsidP="00794EF3">
            <w:pPr>
              <w:pStyle w:val="ListParagraph"/>
              <w:ind w:left="0"/>
              <w:jc w:val="both"/>
              <w:rPr>
                <w:sz w:val="20"/>
                <w:szCs w:val="20"/>
                <w:lang w:val="sr-Cyrl-RS"/>
              </w:rPr>
            </w:pPr>
            <w:r>
              <w:rPr>
                <w:sz w:val="20"/>
                <w:szCs w:val="20"/>
                <w:lang w:val="sr-Cyrl-RS"/>
              </w:rPr>
              <w:t xml:space="preserve">Број незапослених лица на територији општине </w:t>
            </w:r>
          </w:p>
        </w:tc>
        <w:tc>
          <w:tcPr>
            <w:tcW w:w="2158" w:type="dxa"/>
          </w:tcPr>
          <w:p w14:paraId="7A8BE1F8" w14:textId="77777777" w:rsidR="00794EF3" w:rsidRDefault="00794EF3" w:rsidP="00E36DF8">
            <w:pPr>
              <w:pStyle w:val="ListParagraph"/>
              <w:ind w:left="0"/>
              <w:jc w:val="center"/>
              <w:rPr>
                <w:sz w:val="20"/>
                <w:szCs w:val="20"/>
                <w:lang w:val="sr-Cyrl-RS"/>
              </w:rPr>
            </w:pPr>
          </w:p>
          <w:p w14:paraId="46E649BE" w14:textId="59D78B98" w:rsidR="00E36DF8" w:rsidRPr="002E3B63" w:rsidRDefault="002E3B63" w:rsidP="00E36DF8">
            <w:pPr>
              <w:pStyle w:val="ListParagraph"/>
              <w:ind w:left="0"/>
              <w:jc w:val="center"/>
              <w:rPr>
                <w:color w:val="FF0000"/>
                <w:sz w:val="20"/>
                <w:szCs w:val="20"/>
                <w:lang w:val="sr-Cyrl-RS"/>
              </w:rPr>
            </w:pPr>
            <w:r w:rsidRPr="002E3B63">
              <w:rPr>
                <w:color w:val="FF0000"/>
                <w:sz w:val="20"/>
                <w:szCs w:val="20"/>
                <w:lang w:val="sr-Cyrl-RS"/>
              </w:rPr>
              <w:t>457</w:t>
            </w:r>
          </w:p>
          <w:p w14:paraId="5398CEA1" w14:textId="6368CF51" w:rsidR="00E36DF8" w:rsidRPr="00794EF3" w:rsidRDefault="00E36DF8" w:rsidP="00E36DF8">
            <w:pPr>
              <w:pStyle w:val="ListParagraph"/>
              <w:ind w:left="0"/>
              <w:jc w:val="center"/>
              <w:rPr>
                <w:sz w:val="20"/>
                <w:szCs w:val="20"/>
                <w:lang w:val="sr-Cyrl-RS"/>
              </w:rPr>
            </w:pPr>
          </w:p>
        </w:tc>
        <w:tc>
          <w:tcPr>
            <w:tcW w:w="2158" w:type="dxa"/>
          </w:tcPr>
          <w:p w14:paraId="55863FAA" w14:textId="77777777" w:rsidR="00794EF3" w:rsidRDefault="00794EF3" w:rsidP="00E36DF8">
            <w:pPr>
              <w:pStyle w:val="ListParagraph"/>
              <w:ind w:left="0"/>
              <w:jc w:val="center"/>
              <w:rPr>
                <w:sz w:val="20"/>
                <w:szCs w:val="20"/>
                <w:lang w:val="sr-Cyrl-RS"/>
              </w:rPr>
            </w:pPr>
          </w:p>
          <w:p w14:paraId="283BE097" w14:textId="57D98083" w:rsidR="002E3B63" w:rsidRPr="00794EF3" w:rsidRDefault="002E3B63" w:rsidP="00E36DF8">
            <w:pPr>
              <w:pStyle w:val="ListParagraph"/>
              <w:ind w:left="0"/>
              <w:jc w:val="center"/>
              <w:rPr>
                <w:sz w:val="20"/>
                <w:szCs w:val="20"/>
                <w:lang w:val="sr-Cyrl-RS"/>
              </w:rPr>
            </w:pPr>
            <w:r>
              <w:rPr>
                <w:sz w:val="20"/>
                <w:szCs w:val="20"/>
                <w:lang w:val="sr-Cyrl-RS"/>
              </w:rPr>
              <w:t>100</w:t>
            </w:r>
          </w:p>
        </w:tc>
      </w:tr>
    </w:tbl>
    <w:p w14:paraId="2AE8D984" w14:textId="77777777" w:rsidR="00527A6A" w:rsidRPr="00527A6A" w:rsidRDefault="00527A6A" w:rsidP="004178B3">
      <w:pPr>
        <w:pStyle w:val="ListParagraph"/>
        <w:jc w:val="both"/>
        <w:rPr>
          <w:lang w:val="sr-Cyrl-RS"/>
        </w:rPr>
      </w:pPr>
    </w:p>
    <w:p w14:paraId="76AE72DB" w14:textId="77777777" w:rsidR="00395009" w:rsidRPr="002E3B63" w:rsidRDefault="00395009" w:rsidP="00395009">
      <w:pPr>
        <w:pStyle w:val="ListParagraph"/>
        <w:jc w:val="both"/>
        <w:rPr>
          <w:b/>
          <w:bCs/>
          <w:lang w:val="sr-Cyrl-RS"/>
        </w:rPr>
      </w:pPr>
      <w:r>
        <w:rPr>
          <w:b/>
          <w:bCs/>
          <w:lang w:val="sr-Cyrl-RS"/>
        </w:rPr>
        <w:t xml:space="preserve">Опис приоритетног циља: </w:t>
      </w:r>
    </w:p>
    <w:p w14:paraId="078E3C5D" w14:textId="77777777" w:rsidR="00395009" w:rsidRDefault="00395009" w:rsidP="00527A6A">
      <w:pPr>
        <w:jc w:val="both"/>
        <w:rPr>
          <w:b/>
          <w:bCs/>
          <w:lang w:val="sr-Cyrl-RS"/>
        </w:rPr>
      </w:pPr>
    </w:p>
    <w:tbl>
      <w:tblPr>
        <w:tblStyle w:val="TableGrid"/>
        <w:tblW w:w="0" w:type="auto"/>
        <w:tblLook w:val="04A0" w:firstRow="1" w:lastRow="0" w:firstColumn="1" w:lastColumn="0" w:noHBand="0" w:noVBand="1"/>
      </w:tblPr>
      <w:tblGrid>
        <w:gridCol w:w="9350"/>
      </w:tblGrid>
      <w:tr w:rsidR="00527A6A" w14:paraId="3C1D6713" w14:textId="77777777" w:rsidTr="00527A6A">
        <w:tc>
          <w:tcPr>
            <w:tcW w:w="9350" w:type="dxa"/>
          </w:tcPr>
          <w:p w14:paraId="129A14D2" w14:textId="5BB617F2" w:rsidR="00527A6A" w:rsidRPr="00E36DF8" w:rsidRDefault="00E36DF8" w:rsidP="00527A6A">
            <w:pPr>
              <w:jc w:val="both"/>
              <w:rPr>
                <w:lang w:val="sr-Cyrl-RS"/>
              </w:rPr>
            </w:pPr>
            <w:r>
              <w:rPr>
                <w:lang w:val="sr-Cyrl-RS"/>
              </w:rPr>
              <w:t xml:space="preserve">Повећање броја инвестиција и смањивање броја незапослених на територији општине </w:t>
            </w:r>
            <w:proofErr w:type="spellStart"/>
            <w:r>
              <w:rPr>
                <w:lang w:val="sr-Cyrl-RS"/>
              </w:rPr>
              <w:t>Мионица</w:t>
            </w:r>
            <w:proofErr w:type="spellEnd"/>
            <w:r>
              <w:rPr>
                <w:lang w:val="sr-Cyrl-RS"/>
              </w:rPr>
              <w:t xml:space="preserve"> је од највећег значаја за повећање животног стандарда становништва и смањивање одлива становништва из општине. Овај циљ је могуће остварити изградњом повољнијих локалних услова за пословање кроз отварање нове индустријске зоне, увођење локалних финансијских подстицаја за нове инвестиције и </w:t>
            </w:r>
            <w:proofErr w:type="spellStart"/>
            <w:r>
              <w:rPr>
                <w:lang w:val="sr-Cyrl-RS"/>
              </w:rPr>
              <w:t>дизајнирање</w:t>
            </w:r>
            <w:proofErr w:type="spellEnd"/>
            <w:r>
              <w:rPr>
                <w:lang w:val="sr-Cyrl-RS"/>
              </w:rPr>
              <w:t xml:space="preserve"> и спровођење општинског програма за смањивање незапослености. План је да </w:t>
            </w:r>
            <w:r w:rsidR="00A10792">
              <w:rPr>
                <w:lang w:val="sr-Cyrl-RS"/>
              </w:rPr>
              <w:t xml:space="preserve">се </w:t>
            </w:r>
            <w:r>
              <w:rPr>
                <w:lang w:val="sr-Cyrl-RS"/>
              </w:rPr>
              <w:t xml:space="preserve">кроз унапређење инвестиционе атрактивности општине, </w:t>
            </w:r>
            <w:proofErr w:type="spellStart"/>
            <w:r w:rsidR="00A10792">
              <w:rPr>
                <w:lang w:val="sr-Cyrl-RS"/>
              </w:rPr>
              <w:t>Мионица</w:t>
            </w:r>
            <w:proofErr w:type="spellEnd"/>
            <w:r>
              <w:rPr>
                <w:lang w:val="sr-Cyrl-RS"/>
              </w:rPr>
              <w:t xml:space="preserve"> </w:t>
            </w:r>
            <w:proofErr w:type="spellStart"/>
            <w:r>
              <w:rPr>
                <w:lang w:val="sr-Cyrl-RS"/>
              </w:rPr>
              <w:t>позиционира</w:t>
            </w:r>
            <w:proofErr w:type="spellEnd"/>
            <w:r>
              <w:rPr>
                <w:lang w:val="sr-Cyrl-RS"/>
              </w:rPr>
              <w:t xml:space="preserve"> као конкурентна пословна дестинација за улагања</w:t>
            </w:r>
            <w:r w:rsidR="003B0E55">
              <w:rPr>
                <w:lang w:val="sr-Cyrl-RS"/>
              </w:rPr>
              <w:t xml:space="preserve">, како би се на средњи и дуги рок остварили значајни финансијски, социјални и економски </w:t>
            </w:r>
            <w:proofErr w:type="spellStart"/>
            <w:r w:rsidR="003B0E55">
              <w:rPr>
                <w:lang w:val="sr-Cyrl-RS"/>
              </w:rPr>
              <w:t>бенефити</w:t>
            </w:r>
            <w:proofErr w:type="spellEnd"/>
            <w:r>
              <w:rPr>
                <w:lang w:val="sr-Cyrl-RS"/>
              </w:rPr>
              <w:t xml:space="preserve">. Да би се овај циљ реализовао потребно је да се определе значајна финансијска средства за наведене намене, а реализација овог циља у значајној мери зависиће од </w:t>
            </w:r>
            <w:r w:rsidR="003B0E55">
              <w:rPr>
                <w:lang w:val="sr-Cyrl-RS"/>
              </w:rPr>
              <w:t>активности конкуренције односно других локалних самоуправа (</w:t>
            </w:r>
            <w:r>
              <w:rPr>
                <w:lang w:val="sr-Cyrl-RS"/>
              </w:rPr>
              <w:t>улагања општина из окружног и регионалног окружења у унапређење пословне и инвестиционе климе</w:t>
            </w:r>
            <w:r w:rsidR="003B0E55">
              <w:rPr>
                <w:lang w:val="sr-Cyrl-RS"/>
              </w:rPr>
              <w:t>)</w:t>
            </w:r>
            <w:r>
              <w:rPr>
                <w:lang w:val="sr-Cyrl-RS"/>
              </w:rPr>
              <w:t xml:space="preserve">, реализације циљева из области : Друштвени развој, фактора саобраћајне доступности </w:t>
            </w:r>
            <w:r w:rsidR="003B0E55">
              <w:rPr>
                <w:lang w:val="sr-Cyrl-RS"/>
              </w:rPr>
              <w:t xml:space="preserve">општине и окружног и регионалног окружења </w:t>
            </w:r>
            <w:r>
              <w:rPr>
                <w:lang w:val="sr-Cyrl-RS"/>
              </w:rPr>
              <w:t xml:space="preserve">и </w:t>
            </w:r>
            <w:r w:rsidR="003B0E55">
              <w:rPr>
                <w:lang w:val="sr-Cyrl-RS"/>
              </w:rPr>
              <w:t xml:space="preserve">политичке и финансијске </w:t>
            </w:r>
            <w:r>
              <w:rPr>
                <w:lang w:val="sr-Cyrl-RS"/>
              </w:rPr>
              <w:t>подршке вишег нивоа власти</w:t>
            </w:r>
            <w:r w:rsidR="003B0E55">
              <w:rPr>
                <w:lang w:val="sr-Cyrl-RS"/>
              </w:rPr>
              <w:t xml:space="preserve"> (РС)</w:t>
            </w:r>
            <w:r>
              <w:rPr>
                <w:lang w:val="sr-Cyrl-RS"/>
              </w:rPr>
              <w:t xml:space="preserve"> у наредном седмогодишњем периоду. </w:t>
            </w:r>
          </w:p>
        </w:tc>
      </w:tr>
    </w:tbl>
    <w:p w14:paraId="0D8A2B09" w14:textId="08A1C1EE" w:rsidR="004178B3" w:rsidRPr="00E36DF8" w:rsidRDefault="004178B3" w:rsidP="00E36DF8">
      <w:pPr>
        <w:jc w:val="both"/>
        <w:rPr>
          <w:b/>
          <w:bCs/>
          <w:lang w:val="sr-Cyrl-RS"/>
        </w:rPr>
      </w:pPr>
    </w:p>
    <w:p w14:paraId="409969C7" w14:textId="2AC76A63" w:rsidR="004178B3" w:rsidRDefault="004178B3" w:rsidP="004178B3">
      <w:pPr>
        <w:pStyle w:val="ListParagraph"/>
        <w:jc w:val="both"/>
        <w:rPr>
          <w:b/>
          <w:bCs/>
          <w:lang w:val="sr-Cyrl-RS"/>
        </w:rPr>
      </w:pPr>
      <w:r>
        <w:rPr>
          <w:b/>
          <w:bCs/>
          <w:lang w:val="sr-Cyrl-RS"/>
        </w:rPr>
        <w:t xml:space="preserve">Мере: </w:t>
      </w:r>
    </w:p>
    <w:p w14:paraId="3F49145B" w14:textId="77777777" w:rsidR="004178B3" w:rsidRPr="004178B3" w:rsidRDefault="004178B3" w:rsidP="004178B3">
      <w:pPr>
        <w:pStyle w:val="ListParagraph"/>
        <w:jc w:val="both"/>
        <w:rPr>
          <w:b/>
          <w:bCs/>
          <w:lang w:val="sr-Cyrl-RS"/>
        </w:rPr>
      </w:pPr>
    </w:p>
    <w:p w14:paraId="736B6972" w14:textId="77777777" w:rsidR="00FE5A86" w:rsidRPr="00FE5A86" w:rsidRDefault="00C6408A" w:rsidP="00FE5A86">
      <w:pPr>
        <w:pStyle w:val="ListParagraph"/>
        <w:numPr>
          <w:ilvl w:val="1"/>
          <w:numId w:val="1"/>
        </w:numPr>
        <w:jc w:val="both"/>
        <w:rPr>
          <w:lang w:val="sr-Cyrl-RS"/>
        </w:rPr>
      </w:pPr>
      <w:r w:rsidRPr="00FE5A86">
        <w:rPr>
          <w:b/>
          <w:bCs/>
          <w:lang w:val="sr-Cyrl-RS"/>
        </w:rPr>
        <w:t xml:space="preserve">Изградња нове индустријске зоне </w:t>
      </w:r>
    </w:p>
    <w:p w14:paraId="2CBD4BBC" w14:textId="77777777" w:rsidR="00FE5A86" w:rsidRDefault="00FE5A86" w:rsidP="00FE5A86">
      <w:pPr>
        <w:pStyle w:val="ListParagraph"/>
        <w:jc w:val="both"/>
        <w:rPr>
          <w:b/>
          <w:bCs/>
          <w:lang w:val="sr-Cyrl-RS"/>
        </w:rPr>
      </w:pPr>
    </w:p>
    <w:p w14:paraId="0D1B910A" w14:textId="73C18ABC" w:rsidR="00BD1581" w:rsidRPr="00E1198D" w:rsidRDefault="00F42518" w:rsidP="00E1198D">
      <w:pPr>
        <w:jc w:val="both"/>
        <w:rPr>
          <w:lang w:val="sr-Cyrl-RS"/>
        </w:rPr>
      </w:pPr>
      <w:r w:rsidRPr="00E1198D">
        <w:rPr>
          <w:u w:val="single"/>
          <w:lang w:val="sr-Cyrl-RS"/>
        </w:rPr>
        <w:t>Опис мере</w:t>
      </w:r>
      <w:r w:rsidRPr="00E1198D">
        <w:rPr>
          <w:lang w:val="sr-Cyrl-RS"/>
        </w:rPr>
        <w:t xml:space="preserve">: </w:t>
      </w:r>
      <w:r w:rsidR="004777F3" w:rsidRPr="00E1198D">
        <w:rPr>
          <w:lang w:val="sr-Cyrl-RS"/>
        </w:rPr>
        <w:t xml:space="preserve">Реализација ове мере је од кључне важности за реализацију приоритетног циља број 1 и за стварање основних услова за изградњу општине као атрактивне инвестиционе дестинације. Предвиђена локација за изградњу нове индустријске зоне површине 8,67 ха је село </w:t>
      </w:r>
      <w:proofErr w:type="spellStart"/>
      <w:r w:rsidR="004777F3" w:rsidRPr="00E1198D">
        <w:rPr>
          <w:lang w:val="sr-Cyrl-RS"/>
        </w:rPr>
        <w:t>Радобић</w:t>
      </w:r>
      <w:proofErr w:type="spellEnd"/>
      <w:r w:rsidR="004777F3" w:rsidRPr="00E1198D">
        <w:rPr>
          <w:lang w:val="sr-Cyrl-RS"/>
        </w:rPr>
        <w:t xml:space="preserve">, удаљено 4км </w:t>
      </w:r>
      <w:r w:rsidR="004777F3" w:rsidRPr="00A10792">
        <w:rPr>
          <w:color w:val="FF0000"/>
          <w:lang w:val="sr-Cyrl-RS"/>
        </w:rPr>
        <w:t xml:space="preserve">од центра вароши </w:t>
      </w:r>
      <w:proofErr w:type="spellStart"/>
      <w:r w:rsidR="004777F3" w:rsidRPr="00A10792">
        <w:rPr>
          <w:color w:val="FF0000"/>
          <w:lang w:val="sr-Cyrl-RS"/>
        </w:rPr>
        <w:t>Мионица</w:t>
      </w:r>
      <w:proofErr w:type="spellEnd"/>
      <w:r w:rsidR="004777F3" w:rsidRPr="00E1198D">
        <w:rPr>
          <w:lang w:val="sr-Cyrl-RS"/>
        </w:rPr>
        <w:t>, које испуњава услове лаке саобраћајне и транспортне доступности и приступа.</w:t>
      </w:r>
      <w:r w:rsidR="00FE5A86" w:rsidRPr="00E1198D">
        <w:rPr>
          <w:lang w:val="sr-Cyrl-RS"/>
        </w:rPr>
        <w:t xml:space="preserve"> За оснивање и изградњу зоне урађен је </w:t>
      </w:r>
      <w:r w:rsidR="00FE5A86" w:rsidRPr="00E1198D">
        <w:rPr>
          <w:lang w:val="sr-Cyrl-RS"/>
        </w:rPr>
        <w:lastRenderedPageBreak/>
        <w:t xml:space="preserve">План детаљне регулације и до почетка изградње зоне биће усвојен од стране надлежног локалног органа (Скупштина општине </w:t>
      </w:r>
      <w:proofErr w:type="spellStart"/>
      <w:r w:rsidR="00FE5A86" w:rsidRPr="00E1198D">
        <w:rPr>
          <w:lang w:val="sr-Cyrl-RS"/>
        </w:rPr>
        <w:t>Мионица</w:t>
      </w:r>
      <w:proofErr w:type="spellEnd"/>
      <w:r w:rsidR="00FE5A86" w:rsidRPr="00E1198D">
        <w:rPr>
          <w:lang w:val="sr-Cyrl-RS"/>
        </w:rPr>
        <w:t xml:space="preserve">). </w:t>
      </w:r>
      <w:r w:rsidR="004777F3" w:rsidRPr="00E1198D">
        <w:rPr>
          <w:lang w:val="sr-Cyrl-RS"/>
        </w:rPr>
        <w:t xml:space="preserve">Општина </w:t>
      </w:r>
      <w:proofErr w:type="spellStart"/>
      <w:r w:rsidR="004777F3" w:rsidRPr="00E1198D">
        <w:rPr>
          <w:lang w:val="sr-Cyrl-RS"/>
        </w:rPr>
        <w:t>Мионица</w:t>
      </w:r>
      <w:proofErr w:type="spellEnd"/>
      <w:r w:rsidR="004777F3" w:rsidRPr="00E1198D">
        <w:rPr>
          <w:lang w:val="sr-Cyrl-RS"/>
        </w:rPr>
        <w:t xml:space="preserve"> ће из сопствених средстава обезбедити све неопходне комуналне и инфраструктурне прикључке за функционисање индустријске зоне. У близини зоне планирана је и изградња пречистача отпадних вода. </w:t>
      </w:r>
      <w:r w:rsidR="00FE5A86" w:rsidRPr="00E1198D">
        <w:rPr>
          <w:lang w:val="sr-Cyrl-RS"/>
        </w:rPr>
        <w:t xml:space="preserve">Планиране примарне делатности привредних субјеката у индустријској зони су: производња и конзервирање пољопривредних производа, хране за животиње, папира и амбалаже, складиштење и транспорт пољопривредних производа, шпедиција, логистички центри, соларне електране и енергетски производни објекти који користе обновљиве изворе енергије. </w:t>
      </w:r>
    </w:p>
    <w:p w14:paraId="74D5A570" w14:textId="77777777" w:rsidR="004777F3" w:rsidRPr="004777F3" w:rsidRDefault="004777F3" w:rsidP="00BD1581">
      <w:pPr>
        <w:pStyle w:val="ListParagraph"/>
        <w:jc w:val="both"/>
        <w:rPr>
          <w:lang w:val="sr-Cyrl-RS"/>
        </w:rPr>
      </w:pPr>
    </w:p>
    <w:p w14:paraId="0466E657" w14:textId="181D83A2" w:rsidR="00F42518" w:rsidRPr="003B0E55" w:rsidRDefault="00F42518" w:rsidP="003B0E55">
      <w:pPr>
        <w:jc w:val="both"/>
        <w:rPr>
          <w:lang w:val="sr-Cyrl-RS"/>
        </w:rPr>
      </w:pPr>
      <w:r w:rsidRPr="003B0E55">
        <w:rPr>
          <w:lang w:val="sr-Cyrl-RS"/>
        </w:rPr>
        <w:t>Одговорни субјекат:</w:t>
      </w:r>
      <w:r w:rsidR="00FE5A86" w:rsidRPr="003B0E55">
        <w:rPr>
          <w:lang w:val="sr-Cyrl-RS"/>
        </w:rPr>
        <w:t xml:space="preserve"> општина </w:t>
      </w:r>
      <w:proofErr w:type="spellStart"/>
      <w:r w:rsidR="00FE5A86" w:rsidRPr="003B0E55">
        <w:rPr>
          <w:lang w:val="sr-Cyrl-RS"/>
        </w:rPr>
        <w:t>Мионица</w:t>
      </w:r>
      <w:proofErr w:type="spellEnd"/>
      <w:r w:rsidR="00FE5A86" w:rsidRPr="003B0E55">
        <w:rPr>
          <w:lang w:val="sr-Cyrl-RS"/>
        </w:rPr>
        <w:t xml:space="preserve"> </w:t>
      </w:r>
    </w:p>
    <w:p w14:paraId="21B269B4" w14:textId="10F35751" w:rsidR="00F42518" w:rsidRPr="003B0E55" w:rsidRDefault="00F42518" w:rsidP="003B0E55">
      <w:pPr>
        <w:jc w:val="both"/>
        <w:rPr>
          <w:lang w:val="sr-Cyrl-RS"/>
        </w:rPr>
      </w:pPr>
      <w:r w:rsidRPr="003B0E55">
        <w:rPr>
          <w:color w:val="FF0000"/>
          <w:lang w:val="sr-Cyrl-RS"/>
        </w:rPr>
        <w:t>Временски рок за реализацију мере</w:t>
      </w:r>
      <w:r w:rsidRPr="003B0E55">
        <w:rPr>
          <w:lang w:val="sr-Cyrl-RS"/>
        </w:rPr>
        <w:t>:</w:t>
      </w:r>
      <w:r w:rsidR="00FE5A86" w:rsidRPr="003B0E55">
        <w:rPr>
          <w:lang w:val="sr-Cyrl-RS"/>
        </w:rPr>
        <w:t xml:space="preserve"> кратки (до 2 године) или средњи (од 3 до 5 година)</w:t>
      </w:r>
    </w:p>
    <w:p w14:paraId="2F7A0EA4" w14:textId="082D3C10" w:rsidR="00F42518" w:rsidRPr="003B0E55" w:rsidRDefault="00F42518" w:rsidP="003B0E55">
      <w:pPr>
        <w:jc w:val="both"/>
        <w:rPr>
          <w:lang w:val="sr-Cyrl-RS"/>
        </w:rPr>
      </w:pPr>
      <w:r w:rsidRPr="003B0E55">
        <w:rPr>
          <w:color w:val="FF0000"/>
          <w:lang w:val="sr-Cyrl-RS"/>
        </w:rPr>
        <w:t>Извори финансирања</w:t>
      </w:r>
      <w:r w:rsidRPr="003B0E55">
        <w:rPr>
          <w:lang w:val="sr-Cyrl-RS"/>
        </w:rPr>
        <w:t xml:space="preserve">: </w:t>
      </w:r>
      <w:r w:rsidR="00FE5A86" w:rsidRPr="003B0E55">
        <w:rPr>
          <w:lang w:val="sr-Cyrl-RS"/>
        </w:rPr>
        <w:t xml:space="preserve">буџетска средства </w:t>
      </w:r>
    </w:p>
    <w:p w14:paraId="104F7FC0" w14:textId="6CE8261E" w:rsidR="00F42518" w:rsidRPr="003B0E55" w:rsidRDefault="00F42518" w:rsidP="003B0E55">
      <w:pPr>
        <w:jc w:val="both"/>
        <w:rPr>
          <w:lang w:val="sr-Cyrl-RS"/>
        </w:rPr>
      </w:pPr>
      <w:r w:rsidRPr="003B0E55">
        <w:rPr>
          <w:lang w:val="sr-Cyrl-RS"/>
        </w:rPr>
        <w:t xml:space="preserve">Процењена вредност: </w:t>
      </w:r>
      <w:r w:rsidR="00FE5A86" w:rsidRPr="003B0E55">
        <w:rPr>
          <w:lang w:val="sr-Cyrl-RS"/>
        </w:rPr>
        <w:t>50.000.000 динара</w:t>
      </w:r>
    </w:p>
    <w:p w14:paraId="244D0118" w14:textId="77777777" w:rsidR="004777F3" w:rsidRPr="00FE5A86" w:rsidRDefault="004777F3" w:rsidP="00FE5A86">
      <w:pPr>
        <w:jc w:val="both"/>
        <w:rPr>
          <w:lang w:val="sr-Cyrl-RS"/>
        </w:rPr>
      </w:pPr>
    </w:p>
    <w:p w14:paraId="7459047A" w14:textId="77777777" w:rsidR="00BD1581" w:rsidRPr="00C6408A" w:rsidRDefault="00BD1581" w:rsidP="00BD1581">
      <w:pPr>
        <w:pStyle w:val="ListParagraph"/>
        <w:jc w:val="both"/>
        <w:rPr>
          <w:lang w:val="sr-Cyrl-RS"/>
        </w:rPr>
      </w:pPr>
    </w:p>
    <w:p w14:paraId="097BCA7E" w14:textId="3BD3C3B5" w:rsidR="00C6408A" w:rsidRPr="00FE5A86" w:rsidRDefault="00FE5A86" w:rsidP="00C6408A">
      <w:pPr>
        <w:pStyle w:val="ListParagraph"/>
        <w:numPr>
          <w:ilvl w:val="1"/>
          <w:numId w:val="1"/>
        </w:numPr>
        <w:jc w:val="both"/>
        <w:rPr>
          <w:b/>
          <w:bCs/>
          <w:lang w:val="sr-Cyrl-RS"/>
        </w:rPr>
      </w:pPr>
      <w:r w:rsidRPr="00FE5A86">
        <w:rPr>
          <w:b/>
          <w:bCs/>
          <w:lang w:val="sr-Cyrl-RS"/>
        </w:rPr>
        <w:t xml:space="preserve">Увођење система подстицаја за нове инвестиције и улагања у општини </w:t>
      </w:r>
      <w:proofErr w:type="spellStart"/>
      <w:r w:rsidRPr="00FE5A86">
        <w:rPr>
          <w:b/>
          <w:bCs/>
          <w:lang w:val="sr-Cyrl-RS"/>
        </w:rPr>
        <w:t>Мионица</w:t>
      </w:r>
      <w:proofErr w:type="spellEnd"/>
      <w:r w:rsidRPr="00FE5A86">
        <w:rPr>
          <w:b/>
          <w:bCs/>
          <w:lang w:val="sr-Cyrl-RS"/>
        </w:rPr>
        <w:t xml:space="preserve"> </w:t>
      </w:r>
    </w:p>
    <w:p w14:paraId="75C5B383" w14:textId="77777777" w:rsidR="00BD1581" w:rsidRPr="00BD1581" w:rsidRDefault="00BD1581" w:rsidP="00BD1581">
      <w:pPr>
        <w:pStyle w:val="ListParagraph"/>
        <w:rPr>
          <w:lang w:val="sr-Cyrl-RS"/>
        </w:rPr>
      </w:pPr>
    </w:p>
    <w:p w14:paraId="5E6C249E" w14:textId="4FDC739C" w:rsidR="00BD1581" w:rsidRPr="00E36DF8" w:rsidRDefault="00FE5A86" w:rsidP="00E36DF8">
      <w:pPr>
        <w:jc w:val="both"/>
        <w:rPr>
          <w:lang w:val="sr-Cyrl-RS"/>
        </w:rPr>
      </w:pPr>
      <w:r w:rsidRPr="00E36DF8">
        <w:rPr>
          <w:u w:val="single"/>
          <w:lang w:val="sr-Cyrl-RS"/>
        </w:rPr>
        <w:t>Опис мере</w:t>
      </w:r>
      <w:r w:rsidRPr="00E36DF8">
        <w:rPr>
          <w:lang w:val="sr-Cyrl-RS"/>
        </w:rPr>
        <w:t xml:space="preserve">: Надлежни орган општине </w:t>
      </w:r>
      <w:proofErr w:type="spellStart"/>
      <w:r w:rsidRPr="00E36DF8">
        <w:rPr>
          <w:lang w:val="sr-Cyrl-RS"/>
        </w:rPr>
        <w:t>Мионица</w:t>
      </w:r>
      <w:proofErr w:type="spellEnd"/>
      <w:r w:rsidRPr="00E36DF8">
        <w:rPr>
          <w:lang w:val="sr-Cyrl-RS"/>
        </w:rPr>
        <w:t xml:space="preserve"> (Скупштина општине) у циљу обезбеђивања привлачног амбијента за нова улагања и инвестиције на територији општине</w:t>
      </w:r>
      <w:r w:rsidR="004B02EC" w:rsidRPr="00E36DF8">
        <w:rPr>
          <w:lang w:val="sr-Cyrl-RS"/>
        </w:rPr>
        <w:t xml:space="preserve"> донеће акте којима се уводе подстицаји – субвенције за компаније и инвеститоре који отворе нове производне и пословне објекте на територији општине. Посебним локалним актом уредиће се услови за остваривање права компанија и инвеститора на локалне подстицаје односно субвенције. Општина </w:t>
      </w:r>
      <w:proofErr w:type="spellStart"/>
      <w:r w:rsidR="004B02EC" w:rsidRPr="00E36DF8">
        <w:rPr>
          <w:lang w:val="sr-Cyrl-RS"/>
        </w:rPr>
        <w:t>Мионица</w:t>
      </w:r>
      <w:proofErr w:type="spellEnd"/>
      <w:r w:rsidR="004B02EC" w:rsidRPr="00E36DF8">
        <w:rPr>
          <w:lang w:val="sr-Cyrl-RS"/>
        </w:rPr>
        <w:t xml:space="preserve"> планира да уведе локалне подстицаје за привредне и производне субјекте који запошљавају најмање 20 нових радника, без обзира да ли ново</w:t>
      </w:r>
      <w:r w:rsidR="00523250" w:rsidRPr="00E36DF8">
        <w:rPr>
          <w:lang w:val="sr-Cyrl-RS"/>
        </w:rPr>
        <w:t>-</w:t>
      </w:r>
      <w:r w:rsidR="004B02EC" w:rsidRPr="00E36DF8">
        <w:rPr>
          <w:lang w:val="sr-Cyrl-RS"/>
        </w:rPr>
        <w:t xml:space="preserve">запослена радна снага долази са територије општине </w:t>
      </w:r>
      <w:proofErr w:type="spellStart"/>
      <w:r w:rsidR="004B02EC" w:rsidRPr="00E36DF8">
        <w:rPr>
          <w:lang w:val="sr-Cyrl-RS"/>
        </w:rPr>
        <w:t>Мионица</w:t>
      </w:r>
      <w:proofErr w:type="spellEnd"/>
      <w:r w:rsidR="004B02EC" w:rsidRPr="00E36DF8">
        <w:rPr>
          <w:lang w:val="sr-Cyrl-RS"/>
        </w:rPr>
        <w:t xml:space="preserve"> или из других јединица локалне самоуправе. Локални подстицаји биће обезбеђени и планирани у буџету општине </w:t>
      </w:r>
      <w:proofErr w:type="spellStart"/>
      <w:r w:rsidR="004B02EC" w:rsidRPr="00E36DF8">
        <w:rPr>
          <w:lang w:val="sr-Cyrl-RS"/>
        </w:rPr>
        <w:t>Мионица</w:t>
      </w:r>
      <w:proofErr w:type="spellEnd"/>
      <w:r w:rsidR="004B02EC" w:rsidRPr="00E36DF8">
        <w:rPr>
          <w:lang w:val="sr-Cyrl-RS"/>
        </w:rPr>
        <w:t xml:space="preserve">, у оквиру програма подстицања локалног економског развоја. Висина локалних подстицаја, ради изградње привлачног амбијента за нова улагања и инвестиције на територији општине биће робуснија и </w:t>
      </w:r>
      <w:proofErr w:type="spellStart"/>
      <w:r w:rsidR="004B02EC" w:rsidRPr="00E36DF8">
        <w:rPr>
          <w:lang w:val="sr-Cyrl-RS"/>
        </w:rPr>
        <w:t>конкурентнија</w:t>
      </w:r>
      <w:proofErr w:type="spellEnd"/>
      <w:r w:rsidR="004B02EC" w:rsidRPr="00E36DF8">
        <w:rPr>
          <w:lang w:val="sr-Cyrl-RS"/>
        </w:rPr>
        <w:t xml:space="preserve"> и већа   у односу на системе подстицаја за инвестиције из ширег територијалног окружења општине </w:t>
      </w:r>
      <w:proofErr w:type="spellStart"/>
      <w:r w:rsidR="004B02EC" w:rsidRPr="00E36DF8">
        <w:rPr>
          <w:lang w:val="sr-Cyrl-RS"/>
        </w:rPr>
        <w:t>Мионица</w:t>
      </w:r>
      <w:proofErr w:type="spellEnd"/>
      <w:r w:rsidR="004B02EC" w:rsidRPr="00E36DF8">
        <w:rPr>
          <w:lang w:val="sr-Cyrl-RS"/>
        </w:rPr>
        <w:t xml:space="preserve"> (</w:t>
      </w:r>
      <w:r w:rsidR="004B02EC" w:rsidRPr="00E36DF8">
        <w:rPr>
          <w:color w:val="FF0000"/>
          <w:lang w:val="sr-Cyrl-RS"/>
        </w:rPr>
        <w:t>окрузи)</w:t>
      </w:r>
      <w:r w:rsidR="004B02EC" w:rsidRPr="00E36DF8">
        <w:rPr>
          <w:lang w:val="sr-Cyrl-RS"/>
        </w:rPr>
        <w:t xml:space="preserve">. У првој години након усвајања Плана развоја (за 2021. годину) у буџету општине биће обезбеђена средства за </w:t>
      </w:r>
      <w:r w:rsidR="004B02EC" w:rsidRPr="00E36DF8">
        <w:rPr>
          <w:color w:val="FF0000"/>
          <w:lang w:val="sr-Cyrl-RS"/>
        </w:rPr>
        <w:t xml:space="preserve">100 нових радних места </w:t>
      </w:r>
      <w:r w:rsidR="004B02EC" w:rsidRPr="00E36DF8">
        <w:rPr>
          <w:lang w:val="sr-Cyrl-RS"/>
        </w:rPr>
        <w:t xml:space="preserve">на територији општине, отворене кроз реализацију нових инвестиција. </w:t>
      </w:r>
    </w:p>
    <w:p w14:paraId="112CB575" w14:textId="77777777" w:rsidR="004B02EC" w:rsidRDefault="004B02EC" w:rsidP="00BD1581">
      <w:pPr>
        <w:pStyle w:val="ListParagraph"/>
        <w:jc w:val="both"/>
        <w:rPr>
          <w:lang w:val="sr-Cyrl-RS"/>
        </w:rPr>
      </w:pPr>
    </w:p>
    <w:p w14:paraId="7E5E5D9B" w14:textId="7DE42826" w:rsidR="00FE5A86" w:rsidRDefault="00FE5A86" w:rsidP="00BD1581">
      <w:pPr>
        <w:pStyle w:val="ListParagraph"/>
        <w:jc w:val="both"/>
        <w:rPr>
          <w:lang w:val="sr-Cyrl-RS"/>
        </w:rPr>
      </w:pPr>
      <w:r>
        <w:rPr>
          <w:lang w:val="sr-Cyrl-RS"/>
        </w:rPr>
        <w:t xml:space="preserve">Одговорни субјекат: </w:t>
      </w:r>
      <w:r w:rsidR="004B02EC">
        <w:rPr>
          <w:lang w:val="sr-Cyrl-RS"/>
        </w:rPr>
        <w:t xml:space="preserve">општина </w:t>
      </w:r>
      <w:proofErr w:type="spellStart"/>
      <w:r w:rsidR="004B02EC">
        <w:rPr>
          <w:lang w:val="sr-Cyrl-RS"/>
        </w:rPr>
        <w:t>Мионица</w:t>
      </w:r>
      <w:proofErr w:type="spellEnd"/>
      <w:r w:rsidR="004B02EC">
        <w:rPr>
          <w:lang w:val="sr-Cyrl-RS"/>
        </w:rPr>
        <w:t xml:space="preserve"> </w:t>
      </w:r>
    </w:p>
    <w:p w14:paraId="27B8C3D4" w14:textId="4B672F86" w:rsidR="00FE5A86" w:rsidRDefault="00FE5A86" w:rsidP="00BD1581">
      <w:pPr>
        <w:pStyle w:val="ListParagraph"/>
        <w:jc w:val="both"/>
        <w:rPr>
          <w:lang w:val="sr-Cyrl-RS"/>
        </w:rPr>
      </w:pPr>
      <w:r>
        <w:rPr>
          <w:lang w:val="sr-Cyrl-RS"/>
        </w:rPr>
        <w:t>Временски рок за реализацију мере:</w:t>
      </w:r>
      <w:r w:rsidR="004B02EC">
        <w:rPr>
          <w:lang w:val="sr-Cyrl-RS"/>
        </w:rPr>
        <w:t xml:space="preserve"> кратки (до 2 године)</w:t>
      </w:r>
    </w:p>
    <w:p w14:paraId="7778F6CF" w14:textId="139921DF" w:rsidR="00FE5A86" w:rsidRDefault="00FE5A86" w:rsidP="00BD1581">
      <w:pPr>
        <w:pStyle w:val="ListParagraph"/>
        <w:jc w:val="both"/>
        <w:rPr>
          <w:lang w:val="sr-Cyrl-RS"/>
        </w:rPr>
      </w:pPr>
      <w:r>
        <w:rPr>
          <w:lang w:val="sr-Cyrl-RS"/>
        </w:rPr>
        <w:t>Извори финансирања:</w:t>
      </w:r>
      <w:r w:rsidR="004B02EC">
        <w:rPr>
          <w:lang w:val="sr-Cyrl-RS"/>
        </w:rPr>
        <w:t xml:space="preserve"> буџетска средства </w:t>
      </w:r>
    </w:p>
    <w:p w14:paraId="1AA77526" w14:textId="47EBE178" w:rsidR="00FE5A86" w:rsidRDefault="00FE5A86" w:rsidP="00BD1581">
      <w:pPr>
        <w:pStyle w:val="ListParagraph"/>
        <w:jc w:val="both"/>
        <w:rPr>
          <w:lang w:val="sr-Cyrl-RS"/>
        </w:rPr>
      </w:pPr>
      <w:r>
        <w:rPr>
          <w:lang w:val="sr-Cyrl-RS"/>
        </w:rPr>
        <w:t xml:space="preserve">Процењена вредност: </w:t>
      </w:r>
      <w:r w:rsidR="004B02EC">
        <w:rPr>
          <w:lang w:val="sr-Cyrl-RS"/>
        </w:rPr>
        <w:t xml:space="preserve">7.000.000 динара </w:t>
      </w:r>
    </w:p>
    <w:p w14:paraId="4052DEE7" w14:textId="77777777" w:rsidR="00FE5A86" w:rsidRPr="004B02EC" w:rsidRDefault="00FE5A86" w:rsidP="004B02EC">
      <w:pPr>
        <w:jc w:val="both"/>
        <w:rPr>
          <w:lang w:val="sr-Cyrl-RS"/>
        </w:rPr>
      </w:pPr>
    </w:p>
    <w:p w14:paraId="1B528509" w14:textId="77777777" w:rsidR="00FE5A86" w:rsidRPr="00C6408A" w:rsidRDefault="00FE5A86" w:rsidP="00BD1581">
      <w:pPr>
        <w:pStyle w:val="ListParagraph"/>
        <w:jc w:val="both"/>
        <w:rPr>
          <w:lang w:val="sr-Cyrl-RS"/>
        </w:rPr>
      </w:pPr>
    </w:p>
    <w:p w14:paraId="60170B21" w14:textId="21427265" w:rsidR="00D91C9B" w:rsidRPr="003B11E1" w:rsidRDefault="00D91C9B" w:rsidP="00C6408A">
      <w:pPr>
        <w:pStyle w:val="ListParagraph"/>
        <w:numPr>
          <w:ilvl w:val="1"/>
          <w:numId w:val="1"/>
        </w:numPr>
        <w:jc w:val="both"/>
        <w:rPr>
          <w:b/>
          <w:bCs/>
          <w:lang w:val="sr-Cyrl-RS"/>
        </w:rPr>
      </w:pPr>
      <w:r w:rsidRPr="003B11E1">
        <w:rPr>
          <w:b/>
          <w:bCs/>
          <w:lang w:val="sr-Cyrl-RS"/>
        </w:rPr>
        <w:t xml:space="preserve">Подршка </w:t>
      </w:r>
      <w:r w:rsidR="003B11E1" w:rsidRPr="003B11E1">
        <w:rPr>
          <w:b/>
          <w:bCs/>
          <w:lang w:val="sr-Cyrl-RS"/>
        </w:rPr>
        <w:t>повећању</w:t>
      </w:r>
      <w:r w:rsidRPr="003B11E1">
        <w:rPr>
          <w:b/>
          <w:bCs/>
          <w:lang w:val="sr-Cyrl-RS"/>
        </w:rPr>
        <w:t xml:space="preserve"> запослености на територији општине</w:t>
      </w:r>
    </w:p>
    <w:p w14:paraId="23B0A459" w14:textId="25BDC696" w:rsidR="00BD1581" w:rsidRDefault="00BD1581" w:rsidP="00BD1581">
      <w:pPr>
        <w:pStyle w:val="ListParagraph"/>
        <w:jc w:val="both"/>
        <w:rPr>
          <w:lang w:val="sr-Cyrl-RS"/>
        </w:rPr>
      </w:pPr>
    </w:p>
    <w:p w14:paraId="7C78397C" w14:textId="1C472BB9" w:rsidR="003B11E1" w:rsidRPr="00E36DF8" w:rsidRDefault="003B11E1" w:rsidP="00E36DF8">
      <w:pPr>
        <w:jc w:val="both"/>
        <w:rPr>
          <w:lang w:val="sr-Cyrl-RS"/>
        </w:rPr>
      </w:pPr>
      <w:r w:rsidRPr="00E36DF8">
        <w:rPr>
          <w:u w:val="single"/>
          <w:lang w:val="sr-Cyrl-RS"/>
        </w:rPr>
        <w:t>Опис мере</w:t>
      </w:r>
      <w:r w:rsidRPr="00E36DF8">
        <w:rPr>
          <w:lang w:val="sr-Cyrl-RS"/>
        </w:rPr>
        <w:t>:</w:t>
      </w:r>
      <w:r w:rsidR="00333939" w:rsidRPr="00E36DF8">
        <w:rPr>
          <w:lang w:val="sr-Latn-RS"/>
        </w:rPr>
        <w:t xml:space="preserve"> </w:t>
      </w:r>
      <w:r w:rsidR="00333939" w:rsidRPr="00E36DF8">
        <w:rPr>
          <w:lang w:val="sr-Cyrl-RS"/>
        </w:rPr>
        <w:t xml:space="preserve">У оквиру ове мере општина </w:t>
      </w:r>
      <w:proofErr w:type="spellStart"/>
      <w:r w:rsidR="00333939" w:rsidRPr="00E36DF8">
        <w:rPr>
          <w:lang w:val="sr-Cyrl-RS"/>
        </w:rPr>
        <w:t>Мионица</w:t>
      </w:r>
      <w:proofErr w:type="spellEnd"/>
      <w:r w:rsidR="00333939" w:rsidRPr="00E36DF8">
        <w:rPr>
          <w:lang w:val="sr-Cyrl-RS"/>
        </w:rPr>
        <w:t xml:space="preserve"> ће креирати локални плански и стратешки оквир за предузимање интервенција у области локалне политике запошљавања: припремиће </w:t>
      </w:r>
      <w:r w:rsidR="00333939" w:rsidRPr="00E36DF8">
        <w:rPr>
          <w:lang w:val="sr-Cyrl-RS"/>
        </w:rPr>
        <w:lastRenderedPageBreak/>
        <w:t xml:space="preserve">и усвојиће Локални акциони план за запошљавање и образоваће Локални савет за запошљавање, у чијем саставу ће бити заступљени представници јавног и пословног сектора. Циљ спровођења мере је да се кроз примену активних мера политике запошљавања број незапослених лица смањи за 50% у односу на број лица према последње доступним подацима о њиховом броју (451 лице). Приоритет у спровођењу ове мере имаће незапослена лица која први пут тражење запослење, лица без квалификација и жене. </w:t>
      </w:r>
      <w:r w:rsidR="008C34E0" w:rsidRPr="00E36DF8">
        <w:rPr>
          <w:lang w:val="sr-Cyrl-RS"/>
        </w:rPr>
        <w:t xml:space="preserve">Општина </w:t>
      </w:r>
      <w:proofErr w:type="spellStart"/>
      <w:r w:rsidR="008C34E0" w:rsidRPr="00E36DF8">
        <w:rPr>
          <w:lang w:val="sr-Cyrl-RS"/>
        </w:rPr>
        <w:t>Мионица</w:t>
      </w:r>
      <w:proofErr w:type="spellEnd"/>
      <w:r w:rsidR="008C34E0" w:rsidRPr="00E36DF8">
        <w:rPr>
          <w:lang w:val="sr-Cyrl-RS"/>
        </w:rPr>
        <w:t xml:space="preserve"> ће настојати да смањи незапосленост лица која имају статус теже </w:t>
      </w:r>
      <w:proofErr w:type="spellStart"/>
      <w:r w:rsidR="008C34E0" w:rsidRPr="00E36DF8">
        <w:rPr>
          <w:lang w:val="sr-Cyrl-RS"/>
        </w:rPr>
        <w:t>запошљивих</w:t>
      </w:r>
      <w:proofErr w:type="spellEnd"/>
      <w:r w:rsidR="008C34E0" w:rsidRPr="00E36DF8">
        <w:rPr>
          <w:lang w:val="sr-Cyrl-RS"/>
        </w:rPr>
        <w:t xml:space="preserve"> лица (старији од 50 година; особе са инвалидитетом; самохрани родитељи; припадници </w:t>
      </w:r>
      <w:r w:rsidR="00523250" w:rsidRPr="00E36DF8">
        <w:rPr>
          <w:lang w:val="sr-Cyrl-RS"/>
        </w:rPr>
        <w:t>р</w:t>
      </w:r>
      <w:r w:rsidR="008C34E0" w:rsidRPr="00E36DF8">
        <w:rPr>
          <w:lang w:val="sr-Cyrl-RS"/>
        </w:rPr>
        <w:t xml:space="preserve">омске популације). У оквиру ове мере општина </w:t>
      </w:r>
      <w:proofErr w:type="spellStart"/>
      <w:r w:rsidR="008C34E0" w:rsidRPr="00E36DF8">
        <w:rPr>
          <w:lang w:val="sr-Cyrl-RS"/>
        </w:rPr>
        <w:t>Мионица</w:t>
      </w:r>
      <w:proofErr w:type="spellEnd"/>
      <w:r w:rsidR="008C34E0" w:rsidRPr="00E36DF8">
        <w:rPr>
          <w:lang w:val="sr-Cyrl-RS"/>
        </w:rPr>
        <w:t xml:space="preserve"> ће обезбедити средства за спровођење јавних радова, обављање стручне праксе и субвенције за учешће у финансирању новог запошљавања за одређене категорије незапослених. </w:t>
      </w:r>
    </w:p>
    <w:p w14:paraId="5C0DA647" w14:textId="77777777" w:rsidR="003B11E1" w:rsidRDefault="003B11E1" w:rsidP="00BD1581">
      <w:pPr>
        <w:pStyle w:val="ListParagraph"/>
        <w:jc w:val="both"/>
        <w:rPr>
          <w:lang w:val="sr-Cyrl-RS"/>
        </w:rPr>
      </w:pPr>
    </w:p>
    <w:p w14:paraId="75093FF7" w14:textId="5FB9660D" w:rsidR="003B11E1" w:rsidRPr="003B0E55" w:rsidRDefault="003B11E1" w:rsidP="003B0E55">
      <w:pPr>
        <w:jc w:val="both"/>
        <w:rPr>
          <w:lang w:val="sr-Cyrl-RS"/>
        </w:rPr>
      </w:pPr>
      <w:r w:rsidRPr="003B0E55">
        <w:rPr>
          <w:lang w:val="sr-Cyrl-RS"/>
        </w:rPr>
        <w:t>Одговорни субјекат:</w:t>
      </w:r>
      <w:r w:rsidR="008C34E0" w:rsidRPr="003B0E55">
        <w:rPr>
          <w:lang w:val="sr-Cyrl-RS"/>
        </w:rPr>
        <w:t xml:space="preserve"> општина </w:t>
      </w:r>
      <w:proofErr w:type="spellStart"/>
      <w:r w:rsidR="008C34E0" w:rsidRPr="003B0E55">
        <w:rPr>
          <w:lang w:val="sr-Cyrl-RS"/>
        </w:rPr>
        <w:t>Мионица</w:t>
      </w:r>
      <w:proofErr w:type="spellEnd"/>
      <w:r w:rsidR="008C34E0" w:rsidRPr="003B0E55">
        <w:rPr>
          <w:lang w:val="sr-Cyrl-RS"/>
        </w:rPr>
        <w:t xml:space="preserve"> </w:t>
      </w:r>
    </w:p>
    <w:p w14:paraId="329D36DF" w14:textId="1F7354C4" w:rsidR="003B11E1" w:rsidRPr="003B0E55" w:rsidRDefault="003B11E1" w:rsidP="003B0E55">
      <w:pPr>
        <w:jc w:val="both"/>
        <w:rPr>
          <w:lang w:val="sr-Cyrl-RS"/>
        </w:rPr>
      </w:pPr>
      <w:r w:rsidRPr="003B0E55">
        <w:rPr>
          <w:lang w:val="sr-Cyrl-RS"/>
        </w:rPr>
        <w:t>Временски рок за реализацију мере:</w:t>
      </w:r>
      <w:r w:rsidR="008C34E0" w:rsidRPr="003B0E55">
        <w:rPr>
          <w:lang w:val="sr-Cyrl-RS"/>
        </w:rPr>
        <w:t xml:space="preserve"> средњи (од 3 до 5 година)</w:t>
      </w:r>
    </w:p>
    <w:p w14:paraId="41701118" w14:textId="5978F732" w:rsidR="003B11E1" w:rsidRPr="003B0E55" w:rsidRDefault="003B11E1" w:rsidP="003B0E55">
      <w:pPr>
        <w:jc w:val="both"/>
        <w:rPr>
          <w:lang w:val="sr-Cyrl-RS"/>
        </w:rPr>
      </w:pPr>
      <w:r w:rsidRPr="003B0E55">
        <w:rPr>
          <w:lang w:val="sr-Cyrl-RS"/>
        </w:rPr>
        <w:t xml:space="preserve">Извори финансирања: </w:t>
      </w:r>
      <w:r w:rsidR="008C34E0" w:rsidRPr="003B0E55">
        <w:rPr>
          <w:lang w:val="sr-Cyrl-RS"/>
        </w:rPr>
        <w:t xml:space="preserve">буџетска средства </w:t>
      </w:r>
    </w:p>
    <w:p w14:paraId="45A2B714" w14:textId="46B17781" w:rsidR="003B11E1" w:rsidRPr="003B0E55" w:rsidRDefault="003B11E1" w:rsidP="003B0E55">
      <w:pPr>
        <w:jc w:val="both"/>
        <w:rPr>
          <w:lang w:val="sr-Cyrl-RS"/>
        </w:rPr>
      </w:pPr>
      <w:r w:rsidRPr="003B0E55">
        <w:rPr>
          <w:lang w:val="sr-Cyrl-RS"/>
        </w:rPr>
        <w:t xml:space="preserve">Процењена вредност: </w:t>
      </w:r>
      <w:r w:rsidR="008C34E0" w:rsidRPr="003B0E55">
        <w:rPr>
          <w:lang w:val="sr-Cyrl-RS"/>
        </w:rPr>
        <w:t>3.000.000 динара</w:t>
      </w:r>
    </w:p>
    <w:p w14:paraId="1F6215D8" w14:textId="77777777" w:rsidR="00BD1581" w:rsidRPr="00C6408A" w:rsidRDefault="00BD1581" w:rsidP="00BD1581">
      <w:pPr>
        <w:pStyle w:val="ListParagraph"/>
        <w:jc w:val="both"/>
        <w:rPr>
          <w:lang w:val="sr-Cyrl-RS"/>
        </w:rPr>
      </w:pPr>
    </w:p>
    <w:p w14:paraId="7BAD68DE" w14:textId="77777777" w:rsidR="00D007B6" w:rsidRPr="003B0E55" w:rsidRDefault="00D007B6" w:rsidP="003B0E55">
      <w:pPr>
        <w:jc w:val="both"/>
        <w:rPr>
          <w:lang w:val="sr-Cyrl-RS"/>
        </w:rPr>
      </w:pPr>
    </w:p>
    <w:p w14:paraId="74D1F7CF" w14:textId="760BD60E" w:rsidR="00446FBF" w:rsidRDefault="00446FBF" w:rsidP="00C6408A">
      <w:pPr>
        <w:pStyle w:val="ListParagraph"/>
        <w:numPr>
          <w:ilvl w:val="0"/>
          <w:numId w:val="1"/>
        </w:numPr>
        <w:jc w:val="both"/>
        <w:rPr>
          <w:b/>
          <w:bCs/>
          <w:lang w:val="sr-Cyrl-RS"/>
        </w:rPr>
      </w:pPr>
      <w:r w:rsidRPr="00D007B6">
        <w:rPr>
          <w:b/>
          <w:bCs/>
          <w:lang w:val="sr-Cyrl-RS"/>
        </w:rPr>
        <w:t xml:space="preserve">ПОДРШКА </w:t>
      </w:r>
      <w:r w:rsidR="004178B3">
        <w:rPr>
          <w:b/>
          <w:bCs/>
          <w:lang w:val="sr-Cyrl-RS"/>
        </w:rPr>
        <w:t xml:space="preserve">РАЗВОЈУ ПОЉОПРИВРЕДЕ </w:t>
      </w:r>
    </w:p>
    <w:p w14:paraId="3F1FBB44" w14:textId="7E687759" w:rsidR="002E3B63" w:rsidRDefault="002E3B63" w:rsidP="002E3B63">
      <w:pPr>
        <w:jc w:val="both"/>
        <w:rPr>
          <w:b/>
          <w:bCs/>
          <w:lang w:val="sr-Cyrl-RS"/>
        </w:rPr>
      </w:pPr>
    </w:p>
    <w:tbl>
      <w:tblPr>
        <w:tblStyle w:val="TableGrid"/>
        <w:tblW w:w="0" w:type="auto"/>
        <w:tblLook w:val="04A0" w:firstRow="1" w:lastRow="0" w:firstColumn="1" w:lastColumn="0" w:noHBand="0" w:noVBand="1"/>
      </w:tblPr>
      <w:tblGrid>
        <w:gridCol w:w="2689"/>
        <w:gridCol w:w="2268"/>
        <w:gridCol w:w="2055"/>
        <w:gridCol w:w="2338"/>
      </w:tblGrid>
      <w:tr w:rsidR="002E3B63" w:rsidRPr="002E3B63" w14:paraId="6D6D00E4" w14:textId="77777777" w:rsidTr="002E3B63">
        <w:tc>
          <w:tcPr>
            <w:tcW w:w="2689" w:type="dxa"/>
            <w:vMerge w:val="restart"/>
          </w:tcPr>
          <w:p w14:paraId="1D353B36" w14:textId="77777777" w:rsidR="002E3B63" w:rsidRPr="002E3B63" w:rsidRDefault="002E3B63" w:rsidP="002E3B63">
            <w:pPr>
              <w:jc w:val="both"/>
              <w:rPr>
                <w:sz w:val="20"/>
                <w:szCs w:val="20"/>
                <w:lang w:val="sr-Cyrl-RS"/>
              </w:rPr>
            </w:pPr>
          </w:p>
          <w:p w14:paraId="4A08E625" w14:textId="77777777" w:rsidR="002E3B63" w:rsidRPr="002E3B63" w:rsidRDefault="002E3B63" w:rsidP="002E3B63">
            <w:pPr>
              <w:jc w:val="both"/>
              <w:rPr>
                <w:sz w:val="20"/>
                <w:szCs w:val="20"/>
                <w:lang w:val="sr-Cyrl-RS"/>
              </w:rPr>
            </w:pPr>
          </w:p>
          <w:p w14:paraId="7B8000F1" w14:textId="77777777" w:rsidR="002E3B63" w:rsidRPr="002E3B63" w:rsidRDefault="002E3B63" w:rsidP="002E3B63">
            <w:pPr>
              <w:jc w:val="both"/>
              <w:rPr>
                <w:sz w:val="20"/>
                <w:szCs w:val="20"/>
                <w:lang w:val="sr-Cyrl-RS"/>
              </w:rPr>
            </w:pPr>
          </w:p>
          <w:p w14:paraId="28485ED5" w14:textId="77777777" w:rsidR="0099499C" w:rsidRDefault="0099499C" w:rsidP="002E3B63">
            <w:pPr>
              <w:jc w:val="both"/>
              <w:rPr>
                <w:sz w:val="20"/>
                <w:szCs w:val="20"/>
                <w:lang w:val="sr-Cyrl-RS"/>
              </w:rPr>
            </w:pPr>
          </w:p>
          <w:p w14:paraId="4AD52E4E" w14:textId="77777777" w:rsidR="0099499C" w:rsidRDefault="0099499C" w:rsidP="002E3B63">
            <w:pPr>
              <w:jc w:val="both"/>
              <w:rPr>
                <w:sz w:val="20"/>
                <w:szCs w:val="20"/>
                <w:lang w:val="sr-Cyrl-RS"/>
              </w:rPr>
            </w:pPr>
          </w:p>
          <w:p w14:paraId="1123A9BE" w14:textId="77777777" w:rsidR="0099499C" w:rsidRDefault="0099499C" w:rsidP="002E3B63">
            <w:pPr>
              <w:jc w:val="both"/>
              <w:rPr>
                <w:sz w:val="20"/>
                <w:szCs w:val="20"/>
                <w:lang w:val="sr-Cyrl-RS"/>
              </w:rPr>
            </w:pPr>
          </w:p>
          <w:p w14:paraId="7681203C" w14:textId="77777777" w:rsidR="0099499C" w:rsidRDefault="0099499C" w:rsidP="002E3B63">
            <w:pPr>
              <w:jc w:val="both"/>
              <w:rPr>
                <w:sz w:val="20"/>
                <w:szCs w:val="20"/>
                <w:lang w:val="sr-Cyrl-RS"/>
              </w:rPr>
            </w:pPr>
          </w:p>
          <w:p w14:paraId="772A6773" w14:textId="77777777" w:rsidR="0099499C" w:rsidRDefault="0099499C" w:rsidP="002E3B63">
            <w:pPr>
              <w:jc w:val="both"/>
              <w:rPr>
                <w:sz w:val="20"/>
                <w:szCs w:val="20"/>
                <w:lang w:val="sr-Cyrl-RS"/>
              </w:rPr>
            </w:pPr>
          </w:p>
          <w:p w14:paraId="272C350B" w14:textId="77777777" w:rsidR="0099499C" w:rsidRDefault="0099499C" w:rsidP="002E3B63">
            <w:pPr>
              <w:jc w:val="both"/>
              <w:rPr>
                <w:sz w:val="20"/>
                <w:szCs w:val="20"/>
                <w:lang w:val="sr-Cyrl-RS"/>
              </w:rPr>
            </w:pPr>
          </w:p>
          <w:p w14:paraId="71A0B52D" w14:textId="30CF98F8" w:rsidR="002E3B63" w:rsidRPr="002E3B63" w:rsidRDefault="002E3B63" w:rsidP="002E3B63">
            <w:pPr>
              <w:jc w:val="both"/>
              <w:rPr>
                <w:sz w:val="20"/>
                <w:szCs w:val="20"/>
                <w:lang w:val="sr-Cyrl-RS"/>
              </w:rPr>
            </w:pPr>
            <w:r w:rsidRPr="002E3B63">
              <w:rPr>
                <w:sz w:val="20"/>
                <w:szCs w:val="20"/>
                <w:lang w:val="sr-Cyrl-RS"/>
              </w:rPr>
              <w:t>Приоритетни циљ бр. 2</w:t>
            </w:r>
          </w:p>
        </w:tc>
        <w:tc>
          <w:tcPr>
            <w:tcW w:w="2268" w:type="dxa"/>
          </w:tcPr>
          <w:p w14:paraId="3D536DA5" w14:textId="4116368C" w:rsidR="002E3B63" w:rsidRPr="002E3B63" w:rsidRDefault="002E3B63" w:rsidP="002E3B63">
            <w:pPr>
              <w:jc w:val="both"/>
              <w:rPr>
                <w:sz w:val="20"/>
                <w:szCs w:val="20"/>
                <w:lang w:val="sr-Cyrl-RS"/>
              </w:rPr>
            </w:pPr>
            <w:r w:rsidRPr="002E3B63">
              <w:rPr>
                <w:sz w:val="20"/>
                <w:szCs w:val="20"/>
                <w:lang w:val="sr-Cyrl-RS"/>
              </w:rPr>
              <w:t>Индикатор</w:t>
            </w:r>
          </w:p>
        </w:tc>
        <w:tc>
          <w:tcPr>
            <w:tcW w:w="2055" w:type="dxa"/>
          </w:tcPr>
          <w:p w14:paraId="44A214CE" w14:textId="51BB2548" w:rsidR="002E3B63" w:rsidRPr="002E3B63" w:rsidRDefault="002E3B63" w:rsidP="002E3B63">
            <w:pPr>
              <w:jc w:val="both"/>
              <w:rPr>
                <w:sz w:val="20"/>
                <w:szCs w:val="20"/>
                <w:lang w:val="sr-Cyrl-RS"/>
              </w:rPr>
            </w:pPr>
            <w:r w:rsidRPr="002E3B63">
              <w:rPr>
                <w:sz w:val="20"/>
                <w:szCs w:val="20"/>
                <w:lang w:val="sr-Cyrl-RS"/>
              </w:rPr>
              <w:t>Почетна вредност</w:t>
            </w:r>
          </w:p>
        </w:tc>
        <w:tc>
          <w:tcPr>
            <w:tcW w:w="2338" w:type="dxa"/>
          </w:tcPr>
          <w:p w14:paraId="1904EFB7" w14:textId="4B7E5559" w:rsidR="002E3B63" w:rsidRPr="002E3B63" w:rsidRDefault="002E3B63" w:rsidP="002E3B63">
            <w:pPr>
              <w:jc w:val="both"/>
              <w:rPr>
                <w:sz w:val="20"/>
                <w:szCs w:val="20"/>
                <w:lang w:val="sr-Cyrl-RS"/>
              </w:rPr>
            </w:pPr>
            <w:r w:rsidRPr="002E3B63">
              <w:rPr>
                <w:sz w:val="20"/>
                <w:szCs w:val="20"/>
                <w:lang w:val="sr-Cyrl-RS"/>
              </w:rPr>
              <w:t>Циљана вредност</w:t>
            </w:r>
          </w:p>
        </w:tc>
      </w:tr>
      <w:tr w:rsidR="002E3B63" w:rsidRPr="002E3B63" w14:paraId="1F776A6C" w14:textId="77777777" w:rsidTr="002E3B63">
        <w:tc>
          <w:tcPr>
            <w:tcW w:w="2689" w:type="dxa"/>
            <w:vMerge/>
          </w:tcPr>
          <w:p w14:paraId="09C81AA0" w14:textId="77777777" w:rsidR="002E3B63" w:rsidRPr="002E3B63" w:rsidRDefault="002E3B63" w:rsidP="002E3B63">
            <w:pPr>
              <w:jc w:val="both"/>
              <w:rPr>
                <w:sz w:val="20"/>
                <w:szCs w:val="20"/>
                <w:lang w:val="sr-Cyrl-RS"/>
              </w:rPr>
            </w:pPr>
          </w:p>
        </w:tc>
        <w:tc>
          <w:tcPr>
            <w:tcW w:w="2268" w:type="dxa"/>
          </w:tcPr>
          <w:p w14:paraId="5CB21FE6" w14:textId="66584A92" w:rsidR="002E3B63" w:rsidRPr="002E3B63" w:rsidRDefault="002E3B63" w:rsidP="002E3B63">
            <w:pPr>
              <w:jc w:val="both"/>
              <w:rPr>
                <w:sz w:val="20"/>
                <w:szCs w:val="20"/>
                <w:lang w:val="sr-Cyrl-RS"/>
              </w:rPr>
            </w:pPr>
            <w:r>
              <w:rPr>
                <w:sz w:val="20"/>
                <w:szCs w:val="20"/>
                <w:lang w:val="sr-Cyrl-RS"/>
              </w:rPr>
              <w:t xml:space="preserve">Број условних грла стоке </w:t>
            </w:r>
          </w:p>
        </w:tc>
        <w:tc>
          <w:tcPr>
            <w:tcW w:w="2055" w:type="dxa"/>
          </w:tcPr>
          <w:p w14:paraId="387EA81A" w14:textId="7FAEB7DE" w:rsidR="002E3B63" w:rsidRPr="002E3B63" w:rsidRDefault="002E3B63" w:rsidP="002E3B63">
            <w:pPr>
              <w:jc w:val="center"/>
              <w:rPr>
                <w:sz w:val="20"/>
                <w:szCs w:val="20"/>
                <w:lang w:val="sr-Cyrl-RS"/>
              </w:rPr>
            </w:pPr>
            <w:r>
              <w:rPr>
                <w:sz w:val="20"/>
                <w:szCs w:val="20"/>
                <w:lang w:val="sr-Cyrl-RS"/>
              </w:rPr>
              <w:t>23.372</w:t>
            </w:r>
          </w:p>
        </w:tc>
        <w:tc>
          <w:tcPr>
            <w:tcW w:w="2338" w:type="dxa"/>
          </w:tcPr>
          <w:p w14:paraId="6E03B659" w14:textId="56B39AB7" w:rsidR="002E3B63" w:rsidRPr="002E3B63" w:rsidRDefault="002E3B63" w:rsidP="002E3B63">
            <w:pPr>
              <w:jc w:val="center"/>
              <w:rPr>
                <w:sz w:val="20"/>
                <w:szCs w:val="20"/>
                <w:lang w:val="sr-Cyrl-RS"/>
              </w:rPr>
            </w:pPr>
            <w:r>
              <w:rPr>
                <w:sz w:val="20"/>
                <w:szCs w:val="20"/>
                <w:lang w:val="sr-Cyrl-RS"/>
              </w:rPr>
              <w:t>30.000</w:t>
            </w:r>
          </w:p>
        </w:tc>
      </w:tr>
      <w:tr w:rsidR="002E3B63" w:rsidRPr="002E3B63" w14:paraId="08B82B79" w14:textId="77777777" w:rsidTr="002E3B63">
        <w:tc>
          <w:tcPr>
            <w:tcW w:w="2689" w:type="dxa"/>
            <w:vMerge/>
          </w:tcPr>
          <w:p w14:paraId="433A6EE7" w14:textId="77777777" w:rsidR="002E3B63" w:rsidRPr="002E3B63" w:rsidRDefault="002E3B63" w:rsidP="002E3B63">
            <w:pPr>
              <w:jc w:val="both"/>
              <w:rPr>
                <w:sz w:val="20"/>
                <w:szCs w:val="20"/>
                <w:lang w:val="sr-Cyrl-RS"/>
              </w:rPr>
            </w:pPr>
          </w:p>
        </w:tc>
        <w:tc>
          <w:tcPr>
            <w:tcW w:w="2268" w:type="dxa"/>
          </w:tcPr>
          <w:p w14:paraId="33BD5A34" w14:textId="172E565F" w:rsidR="002E3B63" w:rsidRPr="002E3B63" w:rsidRDefault="0099499C" w:rsidP="002E3B63">
            <w:pPr>
              <w:jc w:val="both"/>
              <w:rPr>
                <w:sz w:val="20"/>
                <w:szCs w:val="20"/>
                <w:lang w:val="sr-Cyrl-RS"/>
              </w:rPr>
            </w:pPr>
            <w:r w:rsidRPr="0099499C">
              <w:rPr>
                <w:color w:val="FF0000"/>
                <w:sz w:val="20"/>
                <w:szCs w:val="20"/>
                <w:lang w:val="sr-Cyrl-RS"/>
              </w:rPr>
              <w:t xml:space="preserve">Прерађено млеко и месо (у тонама) </w:t>
            </w:r>
          </w:p>
        </w:tc>
        <w:tc>
          <w:tcPr>
            <w:tcW w:w="2055" w:type="dxa"/>
          </w:tcPr>
          <w:p w14:paraId="023A3EE8" w14:textId="77777777" w:rsidR="002E3B63" w:rsidRPr="002E3B63" w:rsidRDefault="002E3B63" w:rsidP="002E3B63">
            <w:pPr>
              <w:jc w:val="center"/>
              <w:rPr>
                <w:sz w:val="20"/>
                <w:szCs w:val="20"/>
                <w:lang w:val="sr-Cyrl-RS"/>
              </w:rPr>
            </w:pPr>
          </w:p>
        </w:tc>
        <w:tc>
          <w:tcPr>
            <w:tcW w:w="2338" w:type="dxa"/>
          </w:tcPr>
          <w:p w14:paraId="0F8BFEBC" w14:textId="77777777" w:rsidR="002E3B63" w:rsidRPr="002E3B63" w:rsidRDefault="002E3B63" w:rsidP="002E3B63">
            <w:pPr>
              <w:jc w:val="center"/>
              <w:rPr>
                <w:sz w:val="20"/>
                <w:szCs w:val="20"/>
                <w:lang w:val="sr-Cyrl-RS"/>
              </w:rPr>
            </w:pPr>
          </w:p>
        </w:tc>
      </w:tr>
      <w:tr w:rsidR="002E3B63" w:rsidRPr="002E3B63" w14:paraId="0F69585B" w14:textId="77777777" w:rsidTr="002E3B63">
        <w:tc>
          <w:tcPr>
            <w:tcW w:w="2689" w:type="dxa"/>
            <w:vMerge/>
          </w:tcPr>
          <w:p w14:paraId="1C687BC7" w14:textId="77777777" w:rsidR="002E3B63" w:rsidRPr="002E3B63" w:rsidRDefault="002E3B63" w:rsidP="002E3B63">
            <w:pPr>
              <w:jc w:val="both"/>
              <w:rPr>
                <w:sz w:val="20"/>
                <w:szCs w:val="20"/>
                <w:lang w:val="sr-Cyrl-RS"/>
              </w:rPr>
            </w:pPr>
          </w:p>
        </w:tc>
        <w:tc>
          <w:tcPr>
            <w:tcW w:w="2268" w:type="dxa"/>
          </w:tcPr>
          <w:p w14:paraId="359C4DE3" w14:textId="77777777" w:rsidR="0099499C" w:rsidRDefault="0099499C" w:rsidP="002E3B63">
            <w:pPr>
              <w:jc w:val="both"/>
              <w:rPr>
                <w:sz w:val="20"/>
                <w:szCs w:val="20"/>
                <w:lang w:val="sr-Cyrl-RS"/>
              </w:rPr>
            </w:pPr>
            <w:r>
              <w:rPr>
                <w:sz w:val="20"/>
                <w:szCs w:val="20"/>
                <w:lang w:val="sr-Cyrl-RS"/>
              </w:rPr>
              <w:t>Обим производње</w:t>
            </w:r>
          </w:p>
          <w:p w14:paraId="6F614B52" w14:textId="0BFD30E9" w:rsidR="002E3B63" w:rsidRPr="002E3B63" w:rsidRDefault="0099499C" w:rsidP="002E3B63">
            <w:pPr>
              <w:jc w:val="both"/>
              <w:rPr>
                <w:sz w:val="20"/>
                <w:szCs w:val="20"/>
                <w:lang w:val="sr-Cyrl-RS"/>
              </w:rPr>
            </w:pPr>
            <w:r>
              <w:rPr>
                <w:sz w:val="20"/>
                <w:szCs w:val="20"/>
                <w:lang w:val="sr-Cyrl-RS"/>
              </w:rPr>
              <w:t xml:space="preserve"> у ратарству, и воћарству  (у тонама)</w:t>
            </w:r>
          </w:p>
        </w:tc>
        <w:tc>
          <w:tcPr>
            <w:tcW w:w="2055" w:type="dxa"/>
          </w:tcPr>
          <w:p w14:paraId="486FFAF3" w14:textId="77777777" w:rsidR="002E3B63" w:rsidRDefault="0099499C" w:rsidP="002E3B63">
            <w:pPr>
              <w:jc w:val="center"/>
              <w:rPr>
                <w:sz w:val="20"/>
                <w:szCs w:val="20"/>
                <w:lang w:val="sr-Cyrl-RS"/>
              </w:rPr>
            </w:pPr>
            <w:r>
              <w:rPr>
                <w:sz w:val="20"/>
                <w:szCs w:val="20"/>
                <w:lang w:val="sr-Cyrl-RS"/>
              </w:rPr>
              <w:t xml:space="preserve">41.000 </w:t>
            </w:r>
          </w:p>
          <w:p w14:paraId="5C266EB5" w14:textId="77777777" w:rsidR="0099499C" w:rsidRDefault="0099499C" w:rsidP="002E3B63">
            <w:pPr>
              <w:jc w:val="center"/>
              <w:rPr>
                <w:sz w:val="20"/>
                <w:szCs w:val="20"/>
                <w:lang w:val="sr-Cyrl-RS"/>
              </w:rPr>
            </w:pPr>
          </w:p>
          <w:p w14:paraId="02937451" w14:textId="09A9F65A" w:rsidR="0099499C" w:rsidRPr="002E3B63" w:rsidRDefault="0099499C" w:rsidP="002E3B63">
            <w:pPr>
              <w:jc w:val="center"/>
              <w:rPr>
                <w:sz w:val="20"/>
                <w:szCs w:val="20"/>
                <w:lang w:val="sr-Cyrl-RS"/>
              </w:rPr>
            </w:pPr>
            <w:r>
              <w:rPr>
                <w:sz w:val="20"/>
                <w:szCs w:val="20"/>
                <w:lang w:val="sr-Cyrl-RS"/>
              </w:rPr>
              <w:t>7.300</w:t>
            </w:r>
          </w:p>
        </w:tc>
        <w:tc>
          <w:tcPr>
            <w:tcW w:w="2338" w:type="dxa"/>
          </w:tcPr>
          <w:p w14:paraId="35380F1B" w14:textId="77777777" w:rsidR="002E3B63" w:rsidRDefault="0099499C" w:rsidP="002E3B63">
            <w:pPr>
              <w:jc w:val="center"/>
              <w:rPr>
                <w:sz w:val="20"/>
                <w:szCs w:val="20"/>
                <w:lang w:val="sr-Cyrl-RS"/>
              </w:rPr>
            </w:pPr>
            <w:r>
              <w:rPr>
                <w:sz w:val="20"/>
                <w:szCs w:val="20"/>
                <w:lang w:val="sr-Cyrl-RS"/>
              </w:rPr>
              <w:t>45.000</w:t>
            </w:r>
          </w:p>
          <w:p w14:paraId="4BE571F0" w14:textId="77777777" w:rsidR="0099499C" w:rsidRDefault="0099499C" w:rsidP="002E3B63">
            <w:pPr>
              <w:jc w:val="center"/>
              <w:rPr>
                <w:sz w:val="20"/>
                <w:szCs w:val="20"/>
                <w:lang w:val="sr-Cyrl-RS"/>
              </w:rPr>
            </w:pPr>
          </w:p>
          <w:p w14:paraId="6DE1EDB6" w14:textId="142EF3C9" w:rsidR="0099499C" w:rsidRPr="002E3B63" w:rsidRDefault="0099499C" w:rsidP="002E3B63">
            <w:pPr>
              <w:jc w:val="center"/>
              <w:rPr>
                <w:sz w:val="20"/>
                <w:szCs w:val="20"/>
                <w:lang w:val="sr-Cyrl-RS"/>
              </w:rPr>
            </w:pPr>
            <w:r>
              <w:rPr>
                <w:sz w:val="20"/>
                <w:szCs w:val="20"/>
                <w:lang w:val="sr-Cyrl-RS"/>
              </w:rPr>
              <w:t>12.000</w:t>
            </w:r>
          </w:p>
        </w:tc>
      </w:tr>
      <w:tr w:rsidR="002E3B63" w:rsidRPr="002E3B63" w14:paraId="4C023B45" w14:textId="77777777" w:rsidTr="002E3B63">
        <w:tc>
          <w:tcPr>
            <w:tcW w:w="2689" w:type="dxa"/>
            <w:vMerge/>
          </w:tcPr>
          <w:p w14:paraId="576F6191" w14:textId="77777777" w:rsidR="002E3B63" w:rsidRPr="002E3B63" w:rsidRDefault="002E3B63" w:rsidP="002E3B63">
            <w:pPr>
              <w:jc w:val="both"/>
              <w:rPr>
                <w:sz w:val="20"/>
                <w:szCs w:val="20"/>
                <w:lang w:val="sr-Cyrl-RS"/>
              </w:rPr>
            </w:pPr>
          </w:p>
        </w:tc>
        <w:tc>
          <w:tcPr>
            <w:tcW w:w="2268" w:type="dxa"/>
          </w:tcPr>
          <w:p w14:paraId="66FECE97" w14:textId="11E55557" w:rsidR="002E3B63" w:rsidRPr="002E3B63" w:rsidRDefault="0099499C" w:rsidP="002E3B63">
            <w:pPr>
              <w:jc w:val="both"/>
              <w:rPr>
                <w:sz w:val="20"/>
                <w:szCs w:val="20"/>
                <w:lang w:val="sr-Cyrl-RS"/>
              </w:rPr>
            </w:pPr>
            <w:r>
              <w:rPr>
                <w:sz w:val="20"/>
                <w:szCs w:val="20"/>
                <w:lang w:val="sr-Cyrl-RS"/>
              </w:rPr>
              <w:t xml:space="preserve">Површина под вишегодишњим </w:t>
            </w:r>
            <w:proofErr w:type="spellStart"/>
            <w:r>
              <w:rPr>
                <w:sz w:val="20"/>
                <w:szCs w:val="20"/>
                <w:lang w:val="sr-Cyrl-RS"/>
              </w:rPr>
              <w:t>засадима</w:t>
            </w:r>
            <w:proofErr w:type="spellEnd"/>
            <w:r>
              <w:rPr>
                <w:sz w:val="20"/>
                <w:szCs w:val="20"/>
                <w:lang w:val="sr-Cyrl-RS"/>
              </w:rPr>
              <w:t xml:space="preserve"> (у хектарима)</w:t>
            </w:r>
          </w:p>
        </w:tc>
        <w:tc>
          <w:tcPr>
            <w:tcW w:w="2055" w:type="dxa"/>
          </w:tcPr>
          <w:p w14:paraId="0F4AE628" w14:textId="77777777" w:rsidR="002E3B63" w:rsidRDefault="002E3B63" w:rsidP="002E3B63">
            <w:pPr>
              <w:jc w:val="center"/>
              <w:rPr>
                <w:sz w:val="20"/>
                <w:szCs w:val="20"/>
                <w:lang w:val="sr-Cyrl-RS"/>
              </w:rPr>
            </w:pPr>
          </w:p>
          <w:p w14:paraId="58486BAB" w14:textId="35CE895D" w:rsidR="0099499C" w:rsidRPr="002E3B63" w:rsidRDefault="0099499C" w:rsidP="002E3B63">
            <w:pPr>
              <w:jc w:val="center"/>
              <w:rPr>
                <w:sz w:val="20"/>
                <w:szCs w:val="20"/>
                <w:lang w:val="sr-Cyrl-RS"/>
              </w:rPr>
            </w:pPr>
            <w:r>
              <w:rPr>
                <w:sz w:val="20"/>
                <w:szCs w:val="20"/>
                <w:lang w:val="sr-Cyrl-RS"/>
              </w:rPr>
              <w:t xml:space="preserve">1.449 </w:t>
            </w:r>
          </w:p>
        </w:tc>
        <w:tc>
          <w:tcPr>
            <w:tcW w:w="2338" w:type="dxa"/>
          </w:tcPr>
          <w:p w14:paraId="600CD5E6" w14:textId="77777777" w:rsidR="002E3B63" w:rsidRDefault="002E3B63" w:rsidP="002E3B63">
            <w:pPr>
              <w:jc w:val="center"/>
              <w:rPr>
                <w:sz w:val="20"/>
                <w:szCs w:val="20"/>
                <w:lang w:val="sr-Cyrl-RS"/>
              </w:rPr>
            </w:pPr>
          </w:p>
          <w:p w14:paraId="6D575FC7" w14:textId="37100415" w:rsidR="0099499C" w:rsidRPr="002E3B63" w:rsidRDefault="0099499C" w:rsidP="002E3B63">
            <w:pPr>
              <w:jc w:val="center"/>
              <w:rPr>
                <w:sz w:val="20"/>
                <w:szCs w:val="20"/>
                <w:lang w:val="sr-Cyrl-RS"/>
              </w:rPr>
            </w:pPr>
            <w:r>
              <w:rPr>
                <w:sz w:val="20"/>
                <w:szCs w:val="20"/>
                <w:lang w:val="sr-Cyrl-RS"/>
              </w:rPr>
              <w:t>1.750</w:t>
            </w:r>
          </w:p>
        </w:tc>
      </w:tr>
      <w:tr w:rsidR="002E3B63" w:rsidRPr="002E3B63" w14:paraId="5871BDD8" w14:textId="77777777" w:rsidTr="002E3B63">
        <w:tc>
          <w:tcPr>
            <w:tcW w:w="2689" w:type="dxa"/>
            <w:vMerge/>
          </w:tcPr>
          <w:p w14:paraId="0CA8A827" w14:textId="77777777" w:rsidR="002E3B63" w:rsidRPr="002E3B63" w:rsidRDefault="002E3B63" w:rsidP="002E3B63">
            <w:pPr>
              <w:jc w:val="both"/>
              <w:rPr>
                <w:sz w:val="20"/>
                <w:szCs w:val="20"/>
                <w:lang w:val="sr-Cyrl-RS"/>
              </w:rPr>
            </w:pPr>
          </w:p>
        </w:tc>
        <w:tc>
          <w:tcPr>
            <w:tcW w:w="2268" w:type="dxa"/>
          </w:tcPr>
          <w:p w14:paraId="3D478ABA" w14:textId="34406F21" w:rsidR="002E3B63" w:rsidRPr="002E3B63" w:rsidRDefault="0099499C" w:rsidP="002E3B63">
            <w:pPr>
              <w:jc w:val="both"/>
              <w:rPr>
                <w:sz w:val="20"/>
                <w:szCs w:val="20"/>
                <w:lang w:val="sr-Cyrl-RS"/>
              </w:rPr>
            </w:pPr>
            <w:r>
              <w:rPr>
                <w:sz w:val="20"/>
                <w:szCs w:val="20"/>
                <w:lang w:val="sr-Cyrl-RS"/>
              </w:rPr>
              <w:t xml:space="preserve">Број основаних задруга пољопривредника </w:t>
            </w:r>
          </w:p>
        </w:tc>
        <w:tc>
          <w:tcPr>
            <w:tcW w:w="2055" w:type="dxa"/>
          </w:tcPr>
          <w:p w14:paraId="7CA1E200" w14:textId="7C796574" w:rsidR="002E3B63" w:rsidRPr="002E3B63" w:rsidRDefault="0099499C" w:rsidP="002E3B63">
            <w:pPr>
              <w:jc w:val="center"/>
              <w:rPr>
                <w:sz w:val="20"/>
                <w:szCs w:val="20"/>
                <w:lang w:val="sr-Cyrl-RS"/>
              </w:rPr>
            </w:pPr>
            <w:r>
              <w:rPr>
                <w:sz w:val="20"/>
                <w:szCs w:val="20"/>
                <w:lang w:val="sr-Cyrl-RS"/>
              </w:rPr>
              <w:t>0</w:t>
            </w:r>
          </w:p>
        </w:tc>
        <w:tc>
          <w:tcPr>
            <w:tcW w:w="2338" w:type="dxa"/>
          </w:tcPr>
          <w:p w14:paraId="6968116F" w14:textId="58360C73" w:rsidR="002E3B63" w:rsidRPr="002E3B63" w:rsidRDefault="0099499C" w:rsidP="002E3B63">
            <w:pPr>
              <w:jc w:val="center"/>
              <w:rPr>
                <w:sz w:val="20"/>
                <w:szCs w:val="20"/>
                <w:lang w:val="sr-Cyrl-RS"/>
              </w:rPr>
            </w:pPr>
            <w:r>
              <w:rPr>
                <w:sz w:val="20"/>
                <w:szCs w:val="20"/>
                <w:lang w:val="sr-Cyrl-RS"/>
              </w:rPr>
              <w:t>4</w:t>
            </w:r>
          </w:p>
        </w:tc>
      </w:tr>
      <w:tr w:rsidR="002E3B63" w:rsidRPr="002E3B63" w14:paraId="699C8B10" w14:textId="77777777" w:rsidTr="002E3B63">
        <w:tc>
          <w:tcPr>
            <w:tcW w:w="2689" w:type="dxa"/>
            <w:vMerge/>
          </w:tcPr>
          <w:p w14:paraId="1E8CDE3D" w14:textId="77777777" w:rsidR="002E3B63" w:rsidRPr="002E3B63" w:rsidRDefault="002E3B63" w:rsidP="002E3B63">
            <w:pPr>
              <w:jc w:val="both"/>
              <w:rPr>
                <w:sz w:val="20"/>
                <w:szCs w:val="20"/>
                <w:lang w:val="sr-Cyrl-RS"/>
              </w:rPr>
            </w:pPr>
          </w:p>
        </w:tc>
        <w:tc>
          <w:tcPr>
            <w:tcW w:w="2268" w:type="dxa"/>
          </w:tcPr>
          <w:p w14:paraId="1D368AAD" w14:textId="2E0B42F6" w:rsidR="0099499C" w:rsidRPr="002E3B63" w:rsidRDefault="0099499C" w:rsidP="002E3B63">
            <w:pPr>
              <w:jc w:val="both"/>
              <w:rPr>
                <w:sz w:val="20"/>
                <w:szCs w:val="20"/>
                <w:lang w:val="sr-Cyrl-RS"/>
              </w:rPr>
            </w:pPr>
            <w:r>
              <w:rPr>
                <w:sz w:val="20"/>
                <w:szCs w:val="20"/>
                <w:lang w:val="sr-Cyrl-RS"/>
              </w:rPr>
              <w:t>Број програма едукације пољопривредника и број наступа на сајмовима и другим манифестацијама</w:t>
            </w:r>
          </w:p>
        </w:tc>
        <w:tc>
          <w:tcPr>
            <w:tcW w:w="2055" w:type="dxa"/>
          </w:tcPr>
          <w:p w14:paraId="742F255D" w14:textId="77777777" w:rsidR="0099499C" w:rsidRDefault="0099499C" w:rsidP="0099499C">
            <w:pPr>
              <w:jc w:val="center"/>
              <w:rPr>
                <w:sz w:val="20"/>
                <w:szCs w:val="20"/>
                <w:lang w:val="sr-Cyrl-RS"/>
              </w:rPr>
            </w:pPr>
            <w:r>
              <w:rPr>
                <w:sz w:val="20"/>
                <w:szCs w:val="20"/>
                <w:lang w:val="sr-Cyrl-RS"/>
              </w:rPr>
              <w:t>0</w:t>
            </w:r>
          </w:p>
          <w:p w14:paraId="16B09150" w14:textId="77777777" w:rsidR="0099499C" w:rsidRDefault="0099499C" w:rsidP="0099499C">
            <w:pPr>
              <w:jc w:val="center"/>
              <w:rPr>
                <w:sz w:val="20"/>
                <w:szCs w:val="20"/>
                <w:lang w:val="sr-Cyrl-RS"/>
              </w:rPr>
            </w:pPr>
          </w:p>
          <w:p w14:paraId="7B3842A6" w14:textId="77777777" w:rsidR="0099499C" w:rsidRDefault="0099499C" w:rsidP="0099499C">
            <w:pPr>
              <w:jc w:val="center"/>
              <w:rPr>
                <w:sz w:val="20"/>
                <w:szCs w:val="20"/>
                <w:lang w:val="sr-Cyrl-RS"/>
              </w:rPr>
            </w:pPr>
          </w:p>
          <w:p w14:paraId="5072D162" w14:textId="3861E5F9" w:rsidR="0099499C" w:rsidRPr="002E3B63" w:rsidRDefault="0099499C" w:rsidP="0099499C">
            <w:pPr>
              <w:jc w:val="center"/>
              <w:rPr>
                <w:sz w:val="20"/>
                <w:szCs w:val="20"/>
                <w:lang w:val="sr-Cyrl-RS"/>
              </w:rPr>
            </w:pPr>
            <w:r>
              <w:rPr>
                <w:sz w:val="20"/>
                <w:szCs w:val="20"/>
                <w:lang w:val="sr-Cyrl-RS"/>
              </w:rPr>
              <w:t>0</w:t>
            </w:r>
          </w:p>
        </w:tc>
        <w:tc>
          <w:tcPr>
            <w:tcW w:w="2338" w:type="dxa"/>
          </w:tcPr>
          <w:p w14:paraId="0BCA86DB" w14:textId="0C8DFF2A" w:rsidR="002E3B63" w:rsidRDefault="0099499C" w:rsidP="002E3B63">
            <w:pPr>
              <w:jc w:val="center"/>
              <w:rPr>
                <w:sz w:val="20"/>
                <w:szCs w:val="20"/>
                <w:lang w:val="sr-Cyrl-RS"/>
              </w:rPr>
            </w:pPr>
            <w:r>
              <w:rPr>
                <w:sz w:val="20"/>
                <w:szCs w:val="20"/>
                <w:lang w:val="sr-Cyrl-RS"/>
              </w:rPr>
              <w:t>10</w:t>
            </w:r>
          </w:p>
          <w:p w14:paraId="3E82B84A" w14:textId="37E4B40B" w:rsidR="0099499C" w:rsidRDefault="0099499C" w:rsidP="002E3B63">
            <w:pPr>
              <w:jc w:val="center"/>
              <w:rPr>
                <w:sz w:val="20"/>
                <w:szCs w:val="20"/>
                <w:lang w:val="sr-Cyrl-RS"/>
              </w:rPr>
            </w:pPr>
          </w:p>
          <w:p w14:paraId="5BDBD692" w14:textId="1BC3914F" w:rsidR="0099499C" w:rsidRDefault="0099499C" w:rsidP="002E3B63">
            <w:pPr>
              <w:jc w:val="center"/>
              <w:rPr>
                <w:sz w:val="20"/>
                <w:szCs w:val="20"/>
                <w:lang w:val="sr-Cyrl-RS"/>
              </w:rPr>
            </w:pPr>
          </w:p>
          <w:p w14:paraId="38AA3740" w14:textId="780F8218" w:rsidR="0099499C" w:rsidRDefault="0099499C" w:rsidP="002E3B63">
            <w:pPr>
              <w:jc w:val="center"/>
              <w:rPr>
                <w:sz w:val="20"/>
                <w:szCs w:val="20"/>
                <w:lang w:val="sr-Cyrl-RS"/>
              </w:rPr>
            </w:pPr>
            <w:r>
              <w:rPr>
                <w:sz w:val="20"/>
                <w:szCs w:val="20"/>
                <w:lang w:val="sr-Cyrl-RS"/>
              </w:rPr>
              <w:t>10</w:t>
            </w:r>
          </w:p>
          <w:p w14:paraId="002C5094" w14:textId="77777777" w:rsidR="0099499C" w:rsidRDefault="0099499C" w:rsidP="002E3B63">
            <w:pPr>
              <w:jc w:val="center"/>
              <w:rPr>
                <w:sz w:val="20"/>
                <w:szCs w:val="20"/>
                <w:lang w:val="sr-Cyrl-RS"/>
              </w:rPr>
            </w:pPr>
          </w:p>
          <w:p w14:paraId="5FD781D4" w14:textId="3F1BFBBB" w:rsidR="0099499C" w:rsidRPr="002E3B63" w:rsidRDefault="0099499C" w:rsidP="0099499C">
            <w:pPr>
              <w:rPr>
                <w:sz w:val="20"/>
                <w:szCs w:val="20"/>
                <w:lang w:val="sr-Cyrl-RS"/>
              </w:rPr>
            </w:pPr>
          </w:p>
        </w:tc>
      </w:tr>
    </w:tbl>
    <w:p w14:paraId="08B79F2D" w14:textId="77777777" w:rsidR="002E3B63" w:rsidRPr="002E3B63" w:rsidRDefault="002E3B63" w:rsidP="002E3B63">
      <w:pPr>
        <w:jc w:val="both"/>
        <w:rPr>
          <w:sz w:val="20"/>
          <w:szCs w:val="20"/>
          <w:lang w:val="sr-Cyrl-RS"/>
        </w:rPr>
      </w:pPr>
    </w:p>
    <w:p w14:paraId="03D892EA" w14:textId="77777777" w:rsidR="00395009" w:rsidRPr="00395009" w:rsidRDefault="00395009" w:rsidP="00395009">
      <w:pPr>
        <w:jc w:val="both"/>
        <w:rPr>
          <w:b/>
          <w:bCs/>
          <w:lang w:val="sr-Cyrl-RS"/>
        </w:rPr>
      </w:pPr>
    </w:p>
    <w:p w14:paraId="47B0A166" w14:textId="280726EC"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1ED02D29" w14:textId="77777777" w:rsidTr="00395009">
        <w:tc>
          <w:tcPr>
            <w:tcW w:w="9350" w:type="dxa"/>
          </w:tcPr>
          <w:p w14:paraId="373C06CF" w14:textId="3156DBA6" w:rsidR="00395009" w:rsidRDefault="005A7B35" w:rsidP="00395009">
            <w:pPr>
              <w:jc w:val="both"/>
              <w:rPr>
                <w:lang w:val="sr-Cyrl-RS"/>
              </w:rPr>
            </w:pPr>
            <w:r>
              <w:rPr>
                <w:lang w:val="sr-Cyrl-RS"/>
              </w:rPr>
              <w:t xml:space="preserve">У општини </w:t>
            </w:r>
            <w:proofErr w:type="spellStart"/>
            <w:r>
              <w:rPr>
                <w:lang w:val="sr-Cyrl-RS"/>
              </w:rPr>
              <w:t>Мионица</w:t>
            </w:r>
            <w:proofErr w:type="spellEnd"/>
            <w:r>
              <w:rPr>
                <w:lang w:val="sr-Cyrl-RS"/>
              </w:rPr>
              <w:t xml:space="preserve"> пољопривреда је изузетно значајна привредна града. После области индустрије и предузетништва, највећу заступљеност у локалној привреди по броју запослених лица има пољопривредни сектор (608 индивидуалних пољопривредника). Такође, на територији општине налази се 3.457 пољопривредних газдинстава са укупно 8.231 чланова домаћинстава . Општина има видљиве и битне </w:t>
            </w:r>
            <w:proofErr w:type="spellStart"/>
            <w:r>
              <w:rPr>
                <w:lang w:val="sr-Cyrl-RS"/>
              </w:rPr>
              <w:t>компетитивне</w:t>
            </w:r>
            <w:proofErr w:type="spellEnd"/>
            <w:r>
              <w:rPr>
                <w:lang w:val="sr-Cyrl-RS"/>
              </w:rPr>
              <w:t xml:space="preserve"> предности у пољопривреди у односу на друге општине и градове у Србији. Општина </w:t>
            </w:r>
            <w:proofErr w:type="spellStart"/>
            <w:r>
              <w:rPr>
                <w:lang w:val="sr-Cyrl-RS"/>
              </w:rPr>
              <w:t>Мионица</w:t>
            </w:r>
            <w:proofErr w:type="spellEnd"/>
            <w:r>
              <w:rPr>
                <w:lang w:val="sr-Cyrl-RS"/>
              </w:rPr>
              <w:t xml:space="preserve"> је високо конкурентна у пољопривредном сектору када је у питању производња воћа, </w:t>
            </w:r>
            <w:r>
              <w:rPr>
                <w:lang w:val="sr-Cyrl-RS"/>
              </w:rPr>
              <w:lastRenderedPageBreak/>
              <w:t xml:space="preserve">поврћа, </w:t>
            </w:r>
            <w:r w:rsidR="00895D24">
              <w:rPr>
                <w:lang w:val="sr-Cyrl-RS"/>
              </w:rPr>
              <w:t xml:space="preserve">живинарство и сточарство. Производња млека и меса и прерада има такође снажан развојни капацитет и подршка овој пољопривредној грани омогућила би још већи удео пољопривреде у привредном успону у будућности. </w:t>
            </w:r>
          </w:p>
          <w:p w14:paraId="50E3B88F" w14:textId="515104B7" w:rsidR="005A7B35" w:rsidRPr="005A7B35" w:rsidRDefault="005A7B35" w:rsidP="00395009">
            <w:pPr>
              <w:jc w:val="both"/>
              <w:rPr>
                <w:lang w:val="sr-Cyrl-RS"/>
              </w:rPr>
            </w:pPr>
            <w:r>
              <w:rPr>
                <w:lang w:val="sr-Cyrl-RS"/>
              </w:rPr>
              <w:t xml:space="preserve">Интерес општине </w:t>
            </w:r>
            <w:proofErr w:type="spellStart"/>
            <w:r>
              <w:rPr>
                <w:lang w:val="sr-Cyrl-RS"/>
              </w:rPr>
              <w:t>Мионица</w:t>
            </w:r>
            <w:proofErr w:type="spellEnd"/>
            <w:r>
              <w:rPr>
                <w:lang w:val="sr-Cyrl-RS"/>
              </w:rPr>
              <w:t xml:space="preserve"> је да се у потпуности искористи развојни потенцијал локалне пољопривреде, да се повећава пољопривредна производња у свим пољопривредним гранама и да се пружи масивна и циљана подршка пољопривредницима на територији општине. Да би се то остварило потребно је да се елиминишу слабости и недостаци актера у пољопривредној производњи и креирају бољи услови за развој ове области. Као главни проблеми у унапређењу услова за развој пољопривреде детектовани су: застарелост механизације и опреме, недовољни подстицаји за пољопривредну производњу, питање удруживања пољопривредника, непостојање услова за обимнију прераду пољопривредних производа. </w:t>
            </w:r>
          </w:p>
          <w:p w14:paraId="3FE4953D" w14:textId="77777777" w:rsidR="00782B6B" w:rsidRDefault="00895D24" w:rsidP="00395009">
            <w:pPr>
              <w:jc w:val="both"/>
              <w:rPr>
                <w:lang w:val="sr-Cyrl-RS"/>
              </w:rPr>
            </w:pPr>
            <w:r>
              <w:rPr>
                <w:lang w:val="sr-Cyrl-RS"/>
              </w:rPr>
              <w:t xml:space="preserve">Општина има јасну намеру да ради реализације овог приоритетног циља донесе неопходна програмска и развојна документа, обезбеди техничку, стручну и финансијску подршку индивидуалним пољопривредницима и пољопривредним газдинствима и инсталира се као стално доступан сервис становништву које живи од прихода у пољопривреди. Циљ је да се повећа пољопривредна производња, да се изграде неопходни прерађивачки капацитети, повећа техничко-технолошка опремљеност газдинстава и креирају услови за сарадњу пољопривредника кроз оснивање и економски исплативо функционисање задруга. </w:t>
            </w:r>
          </w:p>
          <w:p w14:paraId="50426958" w14:textId="56E23A54" w:rsidR="00395009" w:rsidRPr="00895D24" w:rsidRDefault="00895D24" w:rsidP="00395009">
            <w:pPr>
              <w:jc w:val="both"/>
              <w:rPr>
                <w:lang w:val="sr-Cyrl-RS"/>
              </w:rPr>
            </w:pPr>
            <w:r>
              <w:rPr>
                <w:lang w:val="sr-Cyrl-RS"/>
              </w:rPr>
              <w:t xml:space="preserve">Ради реализације овог циља биће уведени специјални подстицаји за различите сврхе и кориснике и реализовани програми помоћи и оспособљавања пољопривредника за промоцију сопствених производа ради повећане продаје и остваривања економских </w:t>
            </w:r>
            <w:proofErr w:type="spellStart"/>
            <w:r>
              <w:rPr>
                <w:lang w:val="sr-Cyrl-RS"/>
              </w:rPr>
              <w:t>бенефита</w:t>
            </w:r>
            <w:proofErr w:type="spellEnd"/>
            <w:r>
              <w:rPr>
                <w:lang w:val="sr-Cyrl-RS"/>
              </w:rPr>
              <w:t xml:space="preserve">. Ради остваривања потпунијег реформског приступа и коришћења </w:t>
            </w:r>
            <w:r w:rsidR="002E3B63">
              <w:rPr>
                <w:lang w:val="sr-Cyrl-RS"/>
              </w:rPr>
              <w:t xml:space="preserve">тржишних шанси намера је да се посебно подржи повећање органске производње воћа и поврћа. </w:t>
            </w:r>
          </w:p>
        </w:tc>
      </w:tr>
    </w:tbl>
    <w:p w14:paraId="5E2CA4EA" w14:textId="77777777" w:rsidR="004178B3" w:rsidRDefault="004178B3" w:rsidP="004178B3">
      <w:pPr>
        <w:pStyle w:val="ListParagraph"/>
        <w:jc w:val="both"/>
        <w:rPr>
          <w:b/>
          <w:bCs/>
          <w:lang w:val="sr-Cyrl-RS"/>
        </w:rPr>
      </w:pPr>
    </w:p>
    <w:p w14:paraId="6CB0023B" w14:textId="090136B2" w:rsidR="00BD1581" w:rsidRPr="00482167" w:rsidRDefault="004178B3" w:rsidP="00482167">
      <w:pPr>
        <w:pStyle w:val="ListParagraph"/>
        <w:jc w:val="both"/>
        <w:rPr>
          <w:b/>
          <w:bCs/>
          <w:lang w:val="sr-Cyrl-RS"/>
        </w:rPr>
      </w:pPr>
      <w:r>
        <w:rPr>
          <w:b/>
          <w:bCs/>
          <w:lang w:val="sr-Cyrl-RS"/>
        </w:rPr>
        <w:t xml:space="preserve">Мере: </w:t>
      </w:r>
    </w:p>
    <w:p w14:paraId="75F7888B" w14:textId="77777777" w:rsidR="00BD1581" w:rsidRDefault="00BD1581" w:rsidP="00BD1581">
      <w:pPr>
        <w:jc w:val="both"/>
        <w:rPr>
          <w:lang w:val="sr-Cyrl-RS"/>
        </w:rPr>
      </w:pPr>
    </w:p>
    <w:p w14:paraId="66A8C156" w14:textId="12013649" w:rsidR="00446FBF" w:rsidRPr="00482167" w:rsidRDefault="00446FBF" w:rsidP="00C6408A">
      <w:pPr>
        <w:jc w:val="both"/>
        <w:rPr>
          <w:b/>
          <w:bCs/>
          <w:lang w:val="sr-Cyrl-RS"/>
        </w:rPr>
      </w:pPr>
      <w:r>
        <w:rPr>
          <w:lang w:val="sr-Cyrl-RS"/>
        </w:rPr>
        <w:t xml:space="preserve">      </w:t>
      </w:r>
      <w:r w:rsidR="004178B3" w:rsidRPr="00482167">
        <w:rPr>
          <w:b/>
          <w:bCs/>
          <w:lang w:val="sr-Cyrl-RS"/>
        </w:rPr>
        <w:t>2</w:t>
      </w:r>
      <w:r w:rsidRPr="00482167">
        <w:rPr>
          <w:b/>
          <w:bCs/>
          <w:lang w:val="sr-Cyrl-RS"/>
        </w:rPr>
        <w:t>.</w:t>
      </w:r>
      <w:r w:rsidR="00482167">
        <w:rPr>
          <w:b/>
          <w:bCs/>
          <w:lang w:val="sr-Cyrl-RS"/>
        </w:rPr>
        <w:t>1</w:t>
      </w:r>
      <w:r w:rsidRPr="00482167">
        <w:rPr>
          <w:b/>
          <w:bCs/>
          <w:lang w:val="sr-Cyrl-RS"/>
        </w:rPr>
        <w:t xml:space="preserve"> </w:t>
      </w:r>
      <w:r w:rsidR="00482167" w:rsidRPr="00482167">
        <w:rPr>
          <w:b/>
          <w:bCs/>
          <w:lang w:val="sr-Cyrl-RS"/>
        </w:rPr>
        <w:t>Подршка изградњи прерађивачких капацитета са посебним акцентом на млеко и месо</w:t>
      </w:r>
    </w:p>
    <w:p w14:paraId="48B3E7AA" w14:textId="38CB2DD0" w:rsidR="00482167" w:rsidRDefault="00482167" w:rsidP="00C6408A">
      <w:pPr>
        <w:jc w:val="both"/>
        <w:rPr>
          <w:lang w:val="sr-Cyrl-RS"/>
        </w:rPr>
      </w:pPr>
    </w:p>
    <w:p w14:paraId="65A96239" w14:textId="0F9AD27A" w:rsidR="00482167" w:rsidRDefault="00482167" w:rsidP="00C6408A">
      <w:pPr>
        <w:jc w:val="both"/>
        <w:rPr>
          <w:lang w:val="sr-Cyrl-RS"/>
        </w:rPr>
      </w:pPr>
      <w:r w:rsidRPr="00482167">
        <w:rPr>
          <w:u w:val="single"/>
          <w:lang w:val="sr-Cyrl-RS"/>
        </w:rPr>
        <w:t>Опис мере</w:t>
      </w:r>
      <w:r>
        <w:rPr>
          <w:lang w:val="sr-Cyrl-RS"/>
        </w:rPr>
        <w:t xml:space="preserve">: У оквиру ове мере општина </w:t>
      </w:r>
      <w:proofErr w:type="spellStart"/>
      <w:r>
        <w:rPr>
          <w:lang w:val="sr-Cyrl-RS"/>
        </w:rPr>
        <w:t>Мионица</w:t>
      </w:r>
      <w:proofErr w:type="spellEnd"/>
      <w:r>
        <w:rPr>
          <w:lang w:val="sr-Cyrl-RS"/>
        </w:rPr>
        <w:t xml:space="preserve"> ће усвојити и имплементирати Програм подршке у области пољопривредне политике и руралног развоја, што ће представљати значајну иновацију локалног програмског оквира</w:t>
      </w:r>
      <w:r w:rsidR="00782B6B">
        <w:rPr>
          <w:lang w:val="sr-Cyrl-RS"/>
        </w:rPr>
        <w:t xml:space="preserve">. </w:t>
      </w:r>
      <w:r>
        <w:rPr>
          <w:lang w:val="sr-Cyrl-RS"/>
        </w:rPr>
        <w:t xml:space="preserve"> Мера подразумева увођење техничке и финансијске подршке произвођачима млека и меса у циљу отпочињања прераде наведених производа. Посебан степен подршке општина планира да обезбеди за активности које се односе на удруживање примарних произвођача у циљу заједничке прераде производа. Циљ је стварање додатне вредности и продужавање ланца вредности. </w:t>
      </w:r>
    </w:p>
    <w:p w14:paraId="1E42B074" w14:textId="650A69E0" w:rsidR="00482167" w:rsidRDefault="00482167" w:rsidP="00C6408A">
      <w:pPr>
        <w:jc w:val="both"/>
        <w:rPr>
          <w:lang w:val="sr-Cyrl-RS"/>
        </w:rPr>
      </w:pPr>
    </w:p>
    <w:p w14:paraId="24FC11B2" w14:textId="09DCB85E" w:rsidR="00482167" w:rsidRDefault="00482167" w:rsidP="00482167">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 Општинска управа </w:t>
      </w:r>
    </w:p>
    <w:p w14:paraId="753F9D19" w14:textId="18373FE7" w:rsidR="00482167" w:rsidRDefault="00482167" w:rsidP="00482167">
      <w:pPr>
        <w:jc w:val="both"/>
        <w:rPr>
          <w:lang w:val="sr-Cyrl-RS"/>
        </w:rPr>
      </w:pPr>
      <w:r>
        <w:rPr>
          <w:lang w:val="sr-Cyrl-RS"/>
        </w:rPr>
        <w:t xml:space="preserve">Временски рок за реализацију мере: средњи (од 3 до 5 година) </w:t>
      </w:r>
    </w:p>
    <w:p w14:paraId="247AB435" w14:textId="77777777" w:rsidR="00482167" w:rsidRDefault="00482167" w:rsidP="00482167">
      <w:pPr>
        <w:jc w:val="both"/>
        <w:rPr>
          <w:lang w:val="sr-Cyrl-RS"/>
        </w:rPr>
      </w:pPr>
      <w:r>
        <w:rPr>
          <w:lang w:val="sr-Cyrl-RS"/>
        </w:rPr>
        <w:t xml:space="preserve">Извори финансирања: буџетска средства </w:t>
      </w:r>
    </w:p>
    <w:p w14:paraId="12600CEE" w14:textId="67B20A9B" w:rsidR="00482167" w:rsidRPr="00A75AB7" w:rsidRDefault="00482167" w:rsidP="00482167">
      <w:pPr>
        <w:jc w:val="both"/>
        <w:rPr>
          <w:lang w:val="sr-Cyrl-RS"/>
        </w:rPr>
      </w:pPr>
      <w:r>
        <w:rPr>
          <w:lang w:val="sr-Cyrl-RS"/>
        </w:rPr>
        <w:t xml:space="preserve">Процењена вредност: </w:t>
      </w:r>
    </w:p>
    <w:p w14:paraId="24220DE7" w14:textId="77777777" w:rsidR="00BD1581" w:rsidRDefault="00BD1581" w:rsidP="00C6408A">
      <w:pPr>
        <w:jc w:val="both"/>
        <w:rPr>
          <w:lang w:val="sr-Cyrl-RS"/>
        </w:rPr>
      </w:pPr>
    </w:p>
    <w:p w14:paraId="46990268" w14:textId="2F6AAB36" w:rsidR="00446FBF" w:rsidRPr="00E123E9" w:rsidRDefault="00446FBF" w:rsidP="00C6408A">
      <w:pPr>
        <w:jc w:val="both"/>
        <w:rPr>
          <w:b/>
          <w:bCs/>
          <w:lang w:val="sr-Cyrl-RS"/>
        </w:rPr>
      </w:pPr>
      <w:r w:rsidRPr="00E123E9">
        <w:rPr>
          <w:b/>
          <w:bCs/>
          <w:lang w:val="sr-Cyrl-RS"/>
        </w:rPr>
        <w:t xml:space="preserve">      </w:t>
      </w:r>
      <w:r w:rsidR="004178B3" w:rsidRPr="00E123E9">
        <w:rPr>
          <w:b/>
          <w:bCs/>
          <w:lang w:val="sr-Cyrl-RS"/>
        </w:rPr>
        <w:t>2</w:t>
      </w:r>
      <w:r w:rsidRPr="00E123E9">
        <w:rPr>
          <w:b/>
          <w:bCs/>
          <w:lang w:val="sr-Cyrl-RS"/>
        </w:rPr>
        <w:t>.</w:t>
      </w:r>
      <w:r w:rsidR="00482167" w:rsidRPr="00E123E9">
        <w:rPr>
          <w:b/>
          <w:bCs/>
          <w:lang w:val="sr-Cyrl-RS"/>
        </w:rPr>
        <w:t>2</w:t>
      </w:r>
      <w:r w:rsidRPr="00E123E9">
        <w:rPr>
          <w:b/>
          <w:bCs/>
          <w:lang w:val="sr-Cyrl-RS"/>
        </w:rPr>
        <w:t xml:space="preserve"> </w:t>
      </w:r>
      <w:r w:rsidR="00E123E9" w:rsidRPr="00E123E9">
        <w:rPr>
          <w:b/>
          <w:bCs/>
          <w:lang w:val="sr-Cyrl-RS"/>
        </w:rPr>
        <w:t>Подршка унапређењу положаја и економских шанси пољопривредни</w:t>
      </w:r>
      <w:r w:rsidR="00E123E9">
        <w:rPr>
          <w:b/>
          <w:bCs/>
          <w:lang w:val="sr-Cyrl-RS"/>
        </w:rPr>
        <w:t>м</w:t>
      </w:r>
      <w:r w:rsidR="00E123E9" w:rsidRPr="00E123E9">
        <w:rPr>
          <w:b/>
          <w:bCs/>
          <w:lang w:val="sr-Cyrl-RS"/>
        </w:rPr>
        <w:t xml:space="preserve"> газдинствима на територији општине </w:t>
      </w:r>
    </w:p>
    <w:p w14:paraId="3939D8C0" w14:textId="7806021F" w:rsidR="00BD1581" w:rsidRDefault="00BD1581" w:rsidP="00C6408A">
      <w:pPr>
        <w:jc w:val="both"/>
        <w:rPr>
          <w:lang w:val="sr-Cyrl-RS"/>
        </w:rPr>
      </w:pPr>
    </w:p>
    <w:p w14:paraId="198C6503" w14:textId="17BA955C" w:rsidR="00E123E9" w:rsidRDefault="00E123E9" w:rsidP="00C6408A">
      <w:pPr>
        <w:jc w:val="both"/>
        <w:rPr>
          <w:lang w:val="sr-Cyrl-RS"/>
        </w:rPr>
      </w:pPr>
      <w:r w:rsidRPr="00E123E9">
        <w:rPr>
          <w:u w:val="single"/>
          <w:lang w:val="sr-Cyrl-RS"/>
        </w:rPr>
        <w:t>Опис мере</w:t>
      </w:r>
      <w:r>
        <w:rPr>
          <w:lang w:val="sr-Cyrl-RS"/>
        </w:rPr>
        <w:t xml:space="preserve">: Мера подразумева улагање буџетских средстава општине у подизање степена техничке и технолошке опремљености пољопривредних газдинстава, планску модернизацију механизације и осмишљавање и спровођење посебних програма едукације пољопривредника и пољопривредних газдинстава. </w:t>
      </w:r>
      <w:r w:rsidR="00560AD3">
        <w:rPr>
          <w:lang w:val="sr-Cyrl-RS"/>
        </w:rPr>
        <w:t xml:space="preserve">У оквиру парцијалног циља ове мере да се оствари  подизање степена техничке и технолошке опремљености пољопривредних газдинстава планира се стварање услова за набавку нове опреме и механизације (трактори, машине, хладњаче) и унапређење и осавремењавање објеката за смештај  (говеда, свиња, живине, као и пољопривредних производа).  У оквиру парцијалног циља ове мере да се припреме и реализују програми едукације пољопривредника планира се интензивирање преноса знања и информација кроз чешће контакте са пољопривредним произвођачима, организацију школа за пољопривреднике, приређивање показних вежби на имањима пољопривредника, организовањем огледа и присуством пољопривредника сајмовима и изложбама у организацији општине и других организација и агенција. </w:t>
      </w:r>
    </w:p>
    <w:p w14:paraId="6E3B1601" w14:textId="552B6160" w:rsidR="00BD1581" w:rsidRDefault="00BD1581" w:rsidP="00C6408A">
      <w:pPr>
        <w:jc w:val="both"/>
        <w:rPr>
          <w:lang w:val="sr-Cyrl-RS"/>
        </w:rPr>
      </w:pPr>
    </w:p>
    <w:p w14:paraId="53D3915F" w14:textId="4ED3033C" w:rsidR="00E123E9" w:rsidRDefault="00E123E9" w:rsidP="00C6408A">
      <w:pPr>
        <w:jc w:val="both"/>
        <w:rPr>
          <w:lang w:val="sr-Cyrl-RS"/>
        </w:rPr>
      </w:pPr>
      <w:r>
        <w:rPr>
          <w:lang w:val="sr-Cyrl-RS"/>
        </w:rPr>
        <w:t xml:space="preserve">Одговорни субјекат: </w:t>
      </w:r>
      <w:r w:rsidR="00560AD3">
        <w:rPr>
          <w:lang w:val="sr-Cyrl-RS"/>
        </w:rPr>
        <w:t xml:space="preserve">Општина </w:t>
      </w:r>
      <w:proofErr w:type="spellStart"/>
      <w:r w:rsidR="00560AD3">
        <w:rPr>
          <w:lang w:val="sr-Cyrl-RS"/>
        </w:rPr>
        <w:t>Мионица</w:t>
      </w:r>
      <w:proofErr w:type="spellEnd"/>
      <w:r w:rsidR="00560AD3">
        <w:rPr>
          <w:lang w:val="sr-Cyrl-RS"/>
        </w:rPr>
        <w:t xml:space="preserve"> </w:t>
      </w:r>
    </w:p>
    <w:p w14:paraId="5F1C7B68" w14:textId="09E5C9EC" w:rsidR="00E123E9" w:rsidRDefault="00E123E9" w:rsidP="00C6408A">
      <w:pPr>
        <w:jc w:val="both"/>
        <w:rPr>
          <w:lang w:val="sr-Cyrl-RS"/>
        </w:rPr>
      </w:pPr>
      <w:r>
        <w:rPr>
          <w:lang w:val="sr-Cyrl-RS"/>
        </w:rPr>
        <w:t>Временски рок за реализацију мере:</w:t>
      </w:r>
      <w:r w:rsidR="00560AD3">
        <w:rPr>
          <w:lang w:val="sr-Cyrl-RS"/>
        </w:rPr>
        <w:t xml:space="preserve"> средњи (од 3 до 5 година) </w:t>
      </w:r>
    </w:p>
    <w:p w14:paraId="50724BE1" w14:textId="697E81C8" w:rsidR="00E123E9" w:rsidRDefault="00E123E9" w:rsidP="00C6408A">
      <w:pPr>
        <w:jc w:val="both"/>
        <w:rPr>
          <w:lang w:val="sr-Cyrl-RS"/>
        </w:rPr>
      </w:pPr>
      <w:r>
        <w:rPr>
          <w:lang w:val="sr-Cyrl-RS"/>
        </w:rPr>
        <w:t xml:space="preserve">Извори финансирања: </w:t>
      </w:r>
      <w:r w:rsidR="00560AD3">
        <w:rPr>
          <w:lang w:val="sr-Cyrl-RS"/>
        </w:rPr>
        <w:t xml:space="preserve">буџетска средства </w:t>
      </w:r>
    </w:p>
    <w:p w14:paraId="1BE9822E" w14:textId="29D97587" w:rsidR="00E123E9" w:rsidRPr="00643908" w:rsidRDefault="00E123E9" w:rsidP="00C6408A">
      <w:pPr>
        <w:jc w:val="both"/>
        <w:rPr>
          <w:lang w:val="sr-Cyrl-RS"/>
        </w:rPr>
      </w:pPr>
      <w:r>
        <w:rPr>
          <w:lang w:val="sr-Cyrl-RS"/>
        </w:rPr>
        <w:t>Процењена вредност:</w:t>
      </w:r>
      <w:r w:rsidR="00560AD3">
        <w:rPr>
          <w:lang w:val="sr-Cyrl-RS"/>
        </w:rPr>
        <w:t xml:space="preserve"> 10.000.000 динара</w:t>
      </w:r>
    </w:p>
    <w:p w14:paraId="72AE948E" w14:textId="77777777" w:rsidR="00E123E9" w:rsidRDefault="00E123E9" w:rsidP="00C6408A">
      <w:pPr>
        <w:jc w:val="both"/>
        <w:rPr>
          <w:lang w:val="sr-Cyrl-RS"/>
        </w:rPr>
      </w:pPr>
    </w:p>
    <w:p w14:paraId="24BCB9ED" w14:textId="45984ADD" w:rsidR="00E123E9" w:rsidRPr="00E123E9" w:rsidRDefault="00446FBF" w:rsidP="00E123E9">
      <w:pPr>
        <w:jc w:val="both"/>
        <w:rPr>
          <w:b/>
          <w:bCs/>
          <w:lang w:val="sr-Cyrl-RS"/>
        </w:rPr>
      </w:pPr>
      <w:r>
        <w:rPr>
          <w:lang w:val="sr-Cyrl-RS"/>
        </w:rPr>
        <w:t xml:space="preserve"> </w:t>
      </w:r>
      <w:r w:rsidR="004178B3" w:rsidRPr="00E123E9">
        <w:rPr>
          <w:b/>
          <w:bCs/>
          <w:lang w:val="sr-Cyrl-RS"/>
        </w:rPr>
        <w:t>2</w:t>
      </w:r>
      <w:r w:rsidRPr="00E123E9">
        <w:rPr>
          <w:b/>
          <w:bCs/>
          <w:lang w:val="sr-Cyrl-RS"/>
        </w:rPr>
        <w:t>.</w:t>
      </w:r>
      <w:r w:rsidR="00482167" w:rsidRPr="00E123E9">
        <w:rPr>
          <w:b/>
          <w:bCs/>
          <w:lang w:val="sr-Cyrl-RS"/>
        </w:rPr>
        <w:t>3</w:t>
      </w:r>
      <w:r>
        <w:rPr>
          <w:lang w:val="sr-Cyrl-RS"/>
        </w:rPr>
        <w:t xml:space="preserve"> </w:t>
      </w:r>
      <w:r w:rsidR="00E123E9" w:rsidRPr="00E123E9">
        <w:rPr>
          <w:b/>
          <w:bCs/>
          <w:lang w:val="sr-Cyrl-RS"/>
        </w:rPr>
        <w:t xml:space="preserve">Подршка оснивању задруга и умрежавању са локалним трговинским радњама и ланцима </w:t>
      </w:r>
    </w:p>
    <w:p w14:paraId="5177260D" w14:textId="77357291" w:rsidR="00446FBF" w:rsidRDefault="00446FBF" w:rsidP="00C6408A">
      <w:pPr>
        <w:jc w:val="both"/>
        <w:rPr>
          <w:lang w:val="sr-Cyrl-RS"/>
        </w:rPr>
      </w:pPr>
    </w:p>
    <w:p w14:paraId="5E16987D" w14:textId="0E06CB34" w:rsidR="00E123E9" w:rsidRDefault="00E123E9" w:rsidP="00E123E9">
      <w:pPr>
        <w:jc w:val="both"/>
        <w:rPr>
          <w:lang w:val="sr-Cyrl-RS"/>
        </w:rPr>
      </w:pPr>
      <w:r w:rsidRPr="00E123E9">
        <w:rPr>
          <w:u w:val="single"/>
          <w:lang w:val="sr-Cyrl-RS"/>
        </w:rPr>
        <w:t>Опис мере</w:t>
      </w:r>
      <w:r>
        <w:rPr>
          <w:lang w:val="sr-Cyrl-RS"/>
        </w:rPr>
        <w:t>:</w:t>
      </w:r>
      <w:r w:rsidR="00A15D69">
        <w:rPr>
          <w:lang w:val="sr-Cyrl-RS"/>
        </w:rPr>
        <w:t xml:space="preserve"> Мера подразумева стварање неопходних услова за оснивање и активирање задруга (удружења земљорадника и пољопривредника) кроз обезбеђивање општинских подстицаја за оснивање задруга. Подршка оснивању и раду задруга оствариће се кроз примену мера руралног развоја и обезбеђивање кредитне подршке. У оквиру ове мере општина </w:t>
      </w:r>
      <w:proofErr w:type="spellStart"/>
      <w:r w:rsidR="00A15D69">
        <w:rPr>
          <w:lang w:val="sr-Cyrl-RS"/>
        </w:rPr>
        <w:t>Мионица</w:t>
      </w:r>
      <w:proofErr w:type="spellEnd"/>
      <w:r w:rsidR="00A15D69">
        <w:rPr>
          <w:lang w:val="sr-Cyrl-RS"/>
        </w:rPr>
        <w:t xml:space="preserve"> ће задругама обезбедити потребну правну, стручну и техничку помоћ.</w:t>
      </w:r>
      <w:r w:rsidR="00406548">
        <w:rPr>
          <w:lang w:val="sr-Cyrl-RS"/>
        </w:rPr>
        <w:t xml:space="preserve"> Такође, општина ће у складу са својим надлежностима и изворним делокругом настојати да подстиче унапређење сарадње и пословно повезивање локалних трговинских радњи и ланаца са задругама у циљу стварања бољих услова за пласман производа задруга и обезбеђивања подршке за њихов пословни раст и развој. Општина ће посебно </w:t>
      </w:r>
      <w:proofErr w:type="spellStart"/>
      <w:r w:rsidR="00406548">
        <w:rPr>
          <w:lang w:val="sr-Cyrl-RS"/>
        </w:rPr>
        <w:t>дизајнирати</w:t>
      </w:r>
      <w:proofErr w:type="spellEnd"/>
      <w:r w:rsidR="00406548">
        <w:rPr>
          <w:lang w:val="sr-Cyrl-RS"/>
        </w:rPr>
        <w:t xml:space="preserve"> могуће мере за стимулацију пословне сарадње наведених сегмената пољопривредног и трговинског сектора у локалној заједници. </w:t>
      </w:r>
      <w:r w:rsidR="00A15D69">
        <w:rPr>
          <w:lang w:val="sr-Cyrl-RS"/>
        </w:rPr>
        <w:t xml:space="preserve"> </w:t>
      </w:r>
    </w:p>
    <w:p w14:paraId="23E4CA7B" w14:textId="77777777" w:rsidR="00E123E9" w:rsidRDefault="00E123E9" w:rsidP="00E123E9">
      <w:pPr>
        <w:jc w:val="both"/>
        <w:rPr>
          <w:lang w:val="sr-Cyrl-RS"/>
        </w:rPr>
      </w:pPr>
    </w:p>
    <w:p w14:paraId="1B3886B6" w14:textId="1D09459A" w:rsidR="00E123E9" w:rsidRDefault="00E123E9" w:rsidP="00E123E9">
      <w:pPr>
        <w:jc w:val="both"/>
        <w:rPr>
          <w:lang w:val="sr-Cyrl-RS"/>
        </w:rPr>
      </w:pPr>
      <w:r>
        <w:rPr>
          <w:lang w:val="sr-Cyrl-RS"/>
        </w:rPr>
        <w:t xml:space="preserve">Одговорни субјекат: </w:t>
      </w:r>
      <w:r w:rsidR="00A15D69">
        <w:rPr>
          <w:lang w:val="sr-Cyrl-RS"/>
        </w:rPr>
        <w:t xml:space="preserve">Општина </w:t>
      </w:r>
      <w:proofErr w:type="spellStart"/>
      <w:r w:rsidR="00A15D69">
        <w:rPr>
          <w:lang w:val="sr-Cyrl-RS"/>
        </w:rPr>
        <w:t>Мионица</w:t>
      </w:r>
      <w:proofErr w:type="spellEnd"/>
      <w:r w:rsidR="00A15D69">
        <w:rPr>
          <w:lang w:val="sr-Cyrl-RS"/>
        </w:rPr>
        <w:t xml:space="preserve"> </w:t>
      </w:r>
    </w:p>
    <w:p w14:paraId="6294A62B" w14:textId="19F26C00" w:rsidR="00E123E9" w:rsidRDefault="00E123E9" w:rsidP="00E123E9">
      <w:pPr>
        <w:jc w:val="both"/>
        <w:rPr>
          <w:lang w:val="sr-Cyrl-RS"/>
        </w:rPr>
      </w:pPr>
      <w:r>
        <w:rPr>
          <w:lang w:val="sr-Cyrl-RS"/>
        </w:rPr>
        <w:t>Временски рок за реализацију мере:</w:t>
      </w:r>
      <w:r w:rsidR="00A15D69">
        <w:rPr>
          <w:lang w:val="sr-Cyrl-RS"/>
        </w:rPr>
        <w:t xml:space="preserve"> кратак (од 1 до 2 године)</w:t>
      </w:r>
    </w:p>
    <w:p w14:paraId="7BB7A658" w14:textId="482D67BD" w:rsidR="00E123E9" w:rsidRDefault="00E123E9" w:rsidP="00E123E9">
      <w:pPr>
        <w:jc w:val="both"/>
        <w:rPr>
          <w:lang w:val="sr-Cyrl-RS"/>
        </w:rPr>
      </w:pPr>
      <w:r>
        <w:rPr>
          <w:lang w:val="sr-Cyrl-RS"/>
        </w:rPr>
        <w:t xml:space="preserve">Извори финансирања: </w:t>
      </w:r>
      <w:r w:rsidR="00A15D69">
        <w:rPr>
          <w:lang w:val="sr-Cyrl-RS"/>
        </w:rPr>
        <w:t xml:space="preserve">буџетска средства </w:t>
      </w:r>
    </w:p>
    <w:p w14:paraId="4F757F4B" w14:textId="1FC0D600" w:rsidR="00E123E9" w:rsidRDefault="00E123E9" w:rsidP="00E123E9">
      <w:pPr>
        <w:jc w:val="both"/>
        <w:rPr>
          <w:lang w:val="sr-Cyrl-RS"/>
        </w:rPr>
      </w:pPr>
      <w:r>
        <w:rPr>
          <w:lang w:val="sr-Cyrl-RS"/>
        </w:rPr>
        <w:t>Процењена вредност:</w:t>
      </w:r>
      <w:r w:rsidR="00A15D69">
        <w:rPr>
          <w:lang w:val="sr-Cyrl-RS"/>
        </w:rPr>
        <w:t xml:space="preserve">  </w:t>
      </w:r>
    </w:p>
    <w:p w14:paraId="0C6C28C6" w14:textId="2C64FAAA" w:rsidR="00560AD3" w:rsidRDefault="00560AD3" w:rsidP="00E123E9">
      <w:pPr>
        <w:jc w:val="both"/>
        <w:rPr>
          <w:lang w:val="sr-Cyrl-RS"/>
        </w:rPr>
      </w:pPr>
    </w:p>
    <w:p w14:paraId="38F11138" w14:textId="13477634" w:rsidR="00560AD3" w:rsidRPr="00560AD3" w:rsidRDefault="00560AD3" w:rsidP="00560AD3">
      <w:pPr>
        <w:jc w:val="both"/>
        <w:rPr>
          <w:b/>
          <w:bCs/>
          <w:lang w:val="sr-Cyrl-RS"/>
        </w:rPr>
      </w:pPr>
      <w:r w:rsidRPr="00560AD3">
        <w:rPr>
          <w:b/>
          <w:bCs/>
          <w:lang w:val="sr-Cyrl-RS"/>
        </w:rPr>
        <w:t>2.4 Подршка расту органске производње воћа и поврћа</w:t>
      </w:r>
    </w:p>
    <w:p w14:paraId="3D20DB6E" w14:textId="0122378F" w:rsidR="00560AD3" w:rsidRDefault="00560AD3" w:rsidP="00560AD3">
      <w:pPr>
        <w:jc w:val="both"/>
        <w:rPr>
          <w:lang w:val="sr-Cyrl-RS"/>
        </w:rPr>
      </w:pPr>
    </w:p>
    <w:p w14:paraId="04763AC9" w14:textId="73078CD5" w:rsidR="00560AD3" w:rsidRDefault="00560AD3" w:rsidP="00560AD3">
      <w:pPr>
        <w:jc w:val="both"/>
        <w:rPr>
          <w:lang w:val="sr-Cyrl-RS"/>
        </w:rPr>
      </w:pPr>
      <w:r w:rsidRPr="00E123E9">
        <w:rPr>
          <w:u w:val="single"/>
          <w:lang w:val="sr-Cyrl-RS"/>
        </w:rPr>
        <w:t>Опис мере</w:t>
      </w:r>
      <w:r>
        <w:rPr>
          <w:lang w:val="sr-Cyrl-RS"/>
        </w:rPr>
        <w:t>:</w:t>
      </w:r>
      <w:r w:rsidR="00406548">
        <w:rPr>
          <w:lang w:val="sr-Cyrl-RS"/>
        </w:rPr>
        <w:t xml:space="preserve"> Мера подразумева обезбеђивање средстава, подстицаја и едукативних програма за повећавање обима и количине производње воћа, поврћа и других органских производа од стране пољопривредника и газдинстава на територији општине. У оквиру ове мере биће подржано повећавање површина под интензивним органским </w:t>
      </w:r>
      <w:proofErr w:type="spellStart"/>
      <w:r w:rsidR="00406548">
        <w:rPr>
          <w:lang w:val="sr-Cyrl-RS"/>
        </w:rPr>
        <w:t>засадима</w:t>
      </w:r>
      <w:proofErr w:type="spellEnd"/>
      <w:r w:rsidR="00406548">
        <w:rPr>
          <w:lang w:val="sr-Cyrl-RS"/>
        </w:rPr>
        <w:t xml:space="preserve"> воћа и поврћа, </w:t>
      </w:r>
      <w:r w:rsidR="00406548">
        <w:rPr>
          <w:lang w:val="sr-Cyrl-RS"/>
        </w:rPr>
        <w:lastRenderedPageBreak/>
        <w:t xml:space="preserve">повећавање квалитета, количине и разноврсности понуде поврћа и воћа за домаће и инострано тржиште. Интервенције општине у овој области базираће се на обезбеђивању садног и семенског материјала, и спровођењу контроле и сертификације произвођача. Циљ предузимања ове мере поред искоришћавања потенцијала пољопривредних произвођача са територије општине и стварање услова за јачање и диверсификацију локалне пољопривреде је и брига о очувању здравља људи, животиња и животне средине. </w:t>
      </w:r>
    </w:p>
    <w:p w14:paraId="46B9DBF4" w14:textId="77777777" w:rsidR="00560AD3" w:rsidRDefault="00560AD3" w:rsidP="00560AD3">
      <w:pPr>
        <w:jc w:val="both"/>
        <w:rPr>
          <w:lang w:val="sr-Cyrl-RS"/>
        </w:rPr>
      </w:pPr>
    </w:p>
    <w:p w14:paraId="6337FC8D" w14:textId="679173B1" w:rsidR="00560AD3" w:rsidRDefault="00560AD3" w:rsidP="00560AD3">
      <w:pPr>
        <w:jc w:val="both"/>
        <w:rPr>
          <w:lang w:val="sr-Cyrl-RS"/>
        </w:rPr>
      </w:pPr>
      <w:r>
        <w:rPr>
          <w:lang w:val="sr-Cyrl-RS"/>
        </w:rPr>
        <w:t xml:space="preserve">Одговорни субјекат: </w:t>
      </w:r>
      <w:r w:rsidR="00406548">
        <w:rPr>
          <w:lang w:val="sr-Cyrl-RS"/>
        </w:rPr>
        <w:t xml:space="preserve">општина </w:t>
      </w:r>
      <w:proofErr w:type="spellStart"/>
      <w:r w:rsidR="00406548">
        <w:rPr>
          <w:lang w:val="sr-Cyrl-RS"/>
        </w:rPr>
        <w:t>Мионица</w:t>
      </w:r>
      <w:proofErr w:type="spellEnd"/>
      <w:r w:rsidR="00406548">
        <w:rPr>
          <w:lang w:val="sr-Cyrl-RS"/>
        </w:rPr>
        <w:t xml:space="preserve"> </w:t>
      </w:r>
    </w:p>
    <w:p w14:paraId="75E0900D" w14:textId="58E25CE7" w:rsidR="00560AD3" w:rsidRDefault="00560AD3" w:rsidP="00560AD3">
      <w:pPr>
        <w:jc w:val="both"/>
        <w:rPr>
          <w:lang w:val="sr-Cyrl-RS"/>
        </w:rPr>
      </w:pPr>
      <w:r>
        <w:rPr>
          <w:lang w:val="sr-Cyrl-RS"/>
        </w:rPr>
        <w:t>Временски рок за реализацију мере:</w:t>
      </w:r>
      <w:r w:rsidR="00406548">
        <w:rPr>
          <w:lang w:val="sr-Cyrl-RS"/>
        </w:rPr>
        <w:t xml:space="preserve"> средњи (од 3 до 5 година)</w:t>
      </w:r>
    </w:p>
    <w:p w14:paraId="430332F7" w14:textId="71743C7F" w:rsidR="00560AD3" w:rsidRDefault="00560AD3" w:rsidP="00560AD3">
      <w:pPr>
        <w:jc w:val="both"/>
        <w:rPr>
          <w:lang w:val="sr-Cyrl-RS"/>
        </w:rPr>
      </w:pPr>
      <w:r>
        <w:rPr>
          <w:lang w:val="sr-Cyrl-RS"/>
        </w:rPr>
        <w:t xml:space="preserve">Извори финансирања: </w:t>
      </w:r>
      <w:r w:rsidR="00406548">
        <w:rPr>
          <w:lang w:val="sr-Cyrl-RS"/>
        </w:rPr>
        <w:t>буџетска средства</w:t>
      </w:r>
    </w:p>
    <w:p w14:paraId="6FF42682" w14:textId="5C3D1B9B" w:rsidR="00560AD3" w:rsidRDefault="00560AD3" w:rsidP="00560AD3">
      <w:pPr>
        <w:jc w:val="both"/>
        <w:rPr>
          <w:lang w:val="sr-Cyrl-RS"/>
        </w:rPr>
      </w:pPr>
      <w:r>
        <w:rPr>
          <w:lang w:val="sr-Cyrl-RS"/>
        </w:rPr>
        <w:t>Процењена вредност:</w:t>
      </w:r>
      <w:r w:rsidR="00406548">
        <w:rPr>
          <w:lang w:val="sr-Cyrl-RS"/>
        </w:rPr>
        <w:t xml:space="preserve"> 3.000.000 динара </w:t>
      </w:r>
    </w:p>
    <w:p w14:paraId="1DF2DA57" w14:textId="77777777" w:rsidR="00406548" w:rsidRDefault="00406548" w:rsidP="00560AD3">
      <w:pPr>
        <w:jc w:val="both"/>
        <w:rPr>
          <w:lang w:val="sr-Cyrl-RS"/>
        </w:rPr>
      </w:pPr>
    </w:p>
    <w:p w14:paraId="488C73E0" w14:textId="62B34ABF" w:rsidR="00560AD3" w:rsidRPr="00560AD3" w:rsidRDefault="00560AD3" w:rsidP="00560AD3">
      <w:pPr>
        <w:jc w:val="both"/>
        <w:rPr>
          <w:b/>
          <w:bCs/>
          <w:lang w:val="sr-Cyrl-RS"/>
        </w:rPr>
      </w:pPr>
      <w:r w:rsidRPr="00560AD3">
        <w:rPr>
          <w:b/>
          <w:bCs/>
          <w:lang w:val="sr-Cyrl-RS"/>
        </w:rPr>
        <w:t xml:space="preserve">2.5 Подстицаји за промотивне активности </w:t>
      </w:r>
    </w:p>
    <w:p w14:paraId="75F67A07" w14:textId="0BB44952" w:rsidR="00BD1581" w:rsidRDefault="00BD1581" w:rsidP="00C6408A">
      <w:pPr>
        <w:jc w:val="both"/>
        <w:rPr>
          <w:lang w:val="sr-Cyrl-RS"/>
        </w:rPr>
      </w:pPr>
    </w:p>
    <w:p w14:paraId="2B0FB6FD" w14:textId="26CBA950" w:rsidR="00560AD3" w:rsidRPr="001D26DC" w:rsidRDefault="00560AD3" w:rsidP="00560AD3">
      <w:pPr>
        <w:jc w:val="both"/>
        <w:rPr>
          <w:lang w:val="sr-Cyrl-RS"/>
        </w:rPr>
      </w:pPr>
      <w:r w:rsidRPr="00E123E9">
        <w:rPr>
          <w:u w:val="single"/>
          <w:lang w:val="sr-Cyrl-RS"/>
        </w:rPr>
        <w:t>Опис мере</w:t>
      </w:r>
      <w:r>
        <w:rPr>
          <w:lang w:val="sr-Cyrl-RS"/>
        </w:rPr>
        <w:t>:</w:t>
      </w:r>
      <w:r w:rsidR="001D26DC">
        <w:rPr>
          <w:lang w:val="sr-Latn-RS"/>
        </w:rPr>
        <w:t xml:space="preserve"> </w:t>
      </w:r>
      <w:r w:rsidR="001D26DC">
        <w:rPr>
          <w:lang w:val="sr-Cyrl-RS"/>
        </w:rPr>
        <w:t xml:space="preserve">Мера подразумева обезбеђивање стручне помоћи у увођењу иновација, пласману, маркетингу и развоју непољопривредних делатности намењене пољопривредним произвођачима, сеоском становништву и стручњацима из локалног </w:t>
      </w:r>
      <w:proofErr w:type="spellStart"/>
      <w:r w:rsidR="001D26DC">
        <w:rPr>
          <w:lang w:val="sr-Cyrl-RS"/>
        </w:rPr>
        <w:t>агро</w:t>
      </w:r>
      <w:proofErr w:type="spellEnd"/>
      <w:r w:rsidR="001D26DC">
        <w:rPr>
          <w:lang w:val="sr-Cyrl-RS"/>
        </w:rPr>
        <w:t xml:space="preserve">-сектора, као и другим субјектима и лицима из пољопривредних и не-пољопривредних области. Циљ је да се реализацијом ове мере произвођачи, сеоско становништво, локални стручњаци стручно оспособе у областима које мера подразумева, и да стекну вишеструко корисна нова знања и вештине. Две групе активности биће спроведене у оквиру мере: информативне активности: присуство сајмовима, изложбама, манифестацијама, студијска путовања; и активности које се односе на стручно оспособљавање: стицање нових знања и вештина и показне вежбе. </w:t>
      </w:r>
    </w:p>
    <w:p w14:paraId="14EBCAF9" w14:textId="77777777" w:rsidR="00560AD3" w:rsidRDefault="00560AD3" w:rsidP="00560AD3">
      <w:pPr>
        <w:jc w:val="both"/>
        <w:rPr>
          <w:lang w:val="sr-Cyrl-RS"/>
        </w:rPr>
      </w:pPr>
    </w:p>
    <w:p w14:paraId="34D67BBD" w14:textId="73A97B74" w:rsidR="00560AD3" w:rsidRDefault="00560AD3" w:rsidP="00560AD3">
      <w:pPr>
        <w:jc w:val="both"/>
        <w:rPr>
          <w:lang w:val="sr-Cyrl-RS"/>
        </w:rPr>
      </w:pPr>
      <w:r>
        <w:rPr>
          <w:lang w:val="sr-Cyrl-RS"/>
        </w:rPr>
        <w:t xml:space="preserve">Одговорни субјекат: </w:t>
      </w:r>
      <w:r w:rsidR="001D26DC">
        <w:rPr>
          <w:lang w:val="sr-Cyrl-RS"/>
        </w:rPr>
        <w:t xml:space="preserve">Општина </w:t>
      </w:r>
      <w:proofErr w:type="spellStart"/>
      <w:r w:rsidR="001D26DC">
        <w:rPr>
          <w:lang w:val="sr-Cyrl-RS"/>
        </w:rPr>
        <w:t>Мионица</w:t>
      </w:r>
      <w:proofErr w:type="spellEnd"/>
      <w:r w:rsidR="001D26DC">
        <w:rPr>
          <w:lang w:val="sr-Cyrl-RS"/>
        </w:rPr>
        <w:t xml:space="preserve"> </w:t>
      </w:r>
    </w:p>
    <w:p w14:paraId="2355CDDD" w14:textId="1C199C4D" w:rsidR="00560AD3" w:rsidRDefault="00560AD3" w:rsidP="00560AD3">
      <w:pPr>
        <w:jc w:val="both"/>
        <w:rPr>
          <w:lang w:val="sr-Cyrl-RS"/>
        </w:rPr>
      </w:pPr>
      <w:r>
        <w:rPr>
          <w:lang w:val="sr-Cyrl-RS"/>
        </w:rPr>
        <w:t>Временски рок за реализацију мере:</w:t>
      </w:r>
      <w:r w:rsidR="001D26DC">
        <w:rPr>
          <w:lang w:val="sr-Cyrl-RS"/>
        </w:rPr>
        <w:t xml:space="preserve"> средњи (од 3 до 5 година)</w:t>
      </w:r>
    </w:p>
    <w:p w14:paraId="2DC766B6" w14:textId="2DB082F9" w:rsidR="00560AD3" w:rsidRDefault="00560AD3" w:rsidP="00560AD3">
      <w:pPr>
        <w:jc w:val="both"/>
        <w:rPr>
          <w:lang w:val="sr-Cyrl-RS"/>
        </w:rPr>
      </w:pPr>
      <w:r>
        <w:rPr>
          <w:lang w:val="sr-Cyrl-RS"/>
        </w:rPr>
        <w:t xml:space="preserve">Извори финансирања: </w:t>
      </w:r>
      <w:r w:rsidR="001D26DC">
        <w:rPr>
          <w:lang w:val="sr-Cyrl-RS"/>
        </w:rPr>
        <w:t xml:space="preserve">буџетска средства </w:t>
      </w:r>
    </w:p>
    <w:p w14:paraId="55BC1C46" w14:textId="77777777" w:rsidR="00560AD3" w:rsidRDefault="00560AD3" w:rsidP="00560AD3">
      <w:pPr>
        <w:jc w:val="both"/>
        <w:rPr>
          <w:lang w:val="sr-Cyrl-RS"/>
        </w:rPr>
      </w:pPr>
      <w:r>
        <w:rPr>
          <w:lang w:val="sr-Cyrl-RS"/>
        </w:rPr>
        <w:t>Процењена вредност:</w:t>
      </w:r>
    </w:p>
    <w:p w14:paraId="3201C5F9" w14:textId="21E40D73" w:rsidR="00BD1581" w:rsidRDefault="00BD1581" w:rsidP="00C6408A">
      <w:pPr>
        <w:jc w:val="both"/>
        <w:rPr>
          <w:lang w:val="sr-Cyrl-RS"/>
        </w:rPr>
      </w:pPr>
    </w:p>
    <w:p w14:paraId="51A3DE6B" w14:textId="77777777" w:rsidR="00D007B6" w:rsidRDefault="00D007B6" w:rsidP="00C6408A">
      <w:pPr>
        <w:jc w:val="both"/>
        <w:rPr>
          <w:lang w:val="sr-Cyrl-RS"/>
        </w:rPr>
      </w:pPr>
    </w:p>
    <w:p w14:paraId="4C7D50B8" w14:textId="75A25EA8" w:rsidR="004178B3" w:rsidRDefault="00446FBF" w:rsidP="004178B3">
      <w:pPr>
        <w:pStyle w:val="ListParagraph"/>
        <w:numPr>
          <w:ilvl w:val="0"/>
          <w:numId w:val="1"/>
        </w:numPr>
        <w:jc w:val="both"/>
        <w:rPr>
          <w:i/>
          <w:iCs/>
          <w:lang w:val="sr-Cyrl-RS"/>
        </w:rPr>
      </w:pPr>
      <w:r w:rsidRPr="004178B3">
        <w:rPr>
          <w:b/>
          <w:bCs/>
          <w:lang w:val="sr-Cyrl-RS"/>
        </w:rPr>
        <w:t>ПОДРШКА РАЗВОЈУ ТУРИЗМА</w:t>
      </w:r>
      <w:r w:rsidRPr="004178B3">
        <w:rPr>
          <w:i/>
          <w:iCs/>
          <w:lang w:val="sr-Cyrl-RS"/>
        </w:rPr>
        <w:t xml:space="preserve"> </w:t>
      </w:r>
    </w:p>
    <w:p w14:paraId="71163B7B" w14:textId="1AD5A587" w:rsidR="00395009" w:rsidRDefault="00395009" w:rsidP="00395009">
      <w:pPr>
        <w:jc w:val="both"/>
        <w:rPr>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64B45F76" w14:textId="77777777" w:rsidTr="00E36DF8">
        <w:tc>
          <w:tcPr>
            <w:tcW w:w="2694" w:type="dxa"/>
            <w:vMerge w:val="restart"/>
          </w:tcPr>
          <w:p w14:paraId="45BD8C27" w14:textId="1AFE31A1" w:rsidR="00395009" w:rsidRPr="00527A6A" w:rsidRDefault="00395009" w:rsidP="00E36DF8">
            <w:pPr>
              <w:pStyle w:val="ListParagraph"/>
              <w:ind w:left="0"/>
              <w:jc w:val="both"/>
              <w:rPr>
                <w:lang w:val="sr-Cyrl-RS"/>
              </w:rPr>
            </w:pPr>
            <w:r w:rsidRPr="00527A6A">
              <w:rPr>
                <w:lang w:val="sr-Cyrl-RS"/>
              </w:rPr>
              <w:t xml:space="preserve">Приоритетни циљ бр. </w:t>
            </w:r>
            <w:r>
              <w:rPr>
                <w:lang w:val="sr-Cyrl-RS"/>
              </w:rPr>
              <w:t>3</w:t>
            </w:r>
          </w:p>
        </w:tc>
        <w:tc>
          <w:tcPr>
            <w:tcW w:w="2345" w:type="dxa"/>
          </w:tcPr>
          <w:p w14:paraId="13B69EF2" w14:textId="77777777" w:rsidR="00395009" w:rsidRPr="00527A6A" w:rsidRDefault="00395009" w:rsidP="00E36DF8">
            <w:pPr>
              <w:pStyle w:val="ListParagraph"/>
              <w:ind w:left="0"/>
              <w:jc w:val="both"/>
              <w:rPr>
                <w:lang w:val="sr-Cyrl-RS"/>
              </w:rPr>
            </w:pPr>
            <w:r>
              <w:rPr>
                <w:lang w:val="sr-Cyrl-RS"/>
              </w:rPr>
              <w:t xml:space="preserve">Индикатор </w:t>
            </w:r>
          </w:p>
        </w:tc>
        <w:tc>
          <w:tcPr>
            <w:tcW w:w="2158" w:type="dxa"/>
          </w:tcPr>
          <w:p w14:paraId="5FFC572B" w14:textId="77777777" w:rsidR="00395009" w:rsidRPr="00527A6A" w:rsidRDefault="00395009" w:rsidP="00E36DF8">
            <w:pPr>
              <w:pStyle w:val="ListParagraph"/>
              <w:ind w:left="0"/>
              <w:jc w:val="both"/>
              <w:rPr>
                <w:lang w:val="sr-Cyrl-RS"/>
              </w:rPr>
            </w:pPr>
            <w:r>
              <w:rPr>
                <w:lang w:val="sr-Cyrl-RS"/>
              </w:rPr>
              <w:t xml:space="preserve">Почетна вредност </w:t>
            </w:r>
          </w:p>
        </w:tc>
        <w:tc>
          <w:tcPr>
            <w:tcW w:w="2158" w:type="dxa"/>
          </w:tcPr>
          <w:p w14:paraId="6EA901BB" w14:textId="77777777" w:rsidR="00395009" w:rsidRPr="00527A6A" w:rsidRDefault="00395009" w:rsidP="00E36DF8">
            <w:pPr>
              <w:pStyle w:val="ListParagraph"/>
              <w:ind w:left="0"/>
              <w:jc w:val="both"/>
              <w:rPr>
                <w:lang w:val="sr-Cyrl-RS"/>
              </w:rPr>
            </w:pPr>
            <w:r>
              <w:rPr>
                <w:lang w:val="sr-Cyrl-RS"/>
              </w:rPr>
              <w:t xml:space="preserve">Циљана вредност </w:t>
            </w:r>
          </w:p>
        </w:tc>
      </w:tr>
      <w:tr w:rsidR="00395009" w:rsidRPr="00527A6A" w14:paraId="642F2482" w14:textId="77777777" w:rsidTr="00E36DF8">
        <w:tc>
          <w:tcPr>
            <w:tcW w:w="2694" w:type="dxa"/>
            <w:vMerge/>
          </w:tcPr>
          <w:p w14:paraId="76BF2DDF" w14:textId="77777777" w:rsidR="00395009" w:rsidRPr="00527A6A" w:rsidRDefault="00395009" w:rsidP="00E36DF8">
            <w:pPr>
              <w:pStyle w:val="ListParagraph"/>
              <w:ind w:left="0"/>
              <w:jc w:val="both"/>
              <w:rPr>
                <w:lang w:val="sr-Cyrl-RS"/>
              </w:rPr>
            </w:pPr>
          </w:p>
        </w:tc>
        <w:tc>
          <w:tcPr>
            <w:tcW w:w="2345" w:type="dxa"/>
          </w:tcPr>
          <w:p w14:paraId="1F4FB575" w14:textId="3357BCF0" w:rsidR="00395009" w:rsidRPr="00527A6A" w:rsidRDefault="003B0E55" w:rsidP="00E36DF8">
            <w:pPr>
              <w:pStyle w:val="ListParagraph"/>
              <w:ind w:left="0"/>
              <w:jc w:val="both"/>
              <w:rPr>
                <w:lang w:val="sr-Cyrl-RS"/>
              </w:rPr>
            </w:pPr>
            <w:r>
              <w:rPr>
                <w:lang w:val="sr-Cyrl-RS"/>
              </w:rPr>
              <w:t xml:space="preserve">Број туриста </w:t>
            </w:r>
          </w:p>
        </w:tc>
        <w:tc>
          <w:tcPr>
            <w:tcW w:w="2158" w:type="dxa"/>
          </w:tcPr>
          <w:p w14:paraId="4FF0FD47" w14:textId="5B3DD4CB" w:rsidR="00395009" w:rsidRPr="00527A6A" w:rsidRDefault="00DE4604" w:rsidP="00DE4604">
            <w:pPr>
              <w:pStyle w:val="ListParagraph"/>
              <w:ind w:left="0"/>
              <w:jc w:val="center"/>
              <w:rPr>
                <w:lang w:val="sr-Cyrl-RS"/>
              </w:rPr>
            </w:pPr>
            <w:r>
              <w:rPr>
                <w:lang w:val="sr-Cyrl-RS"/>
              </w:rPr>
              <w:t>11.188</w:t>
            </w:r>
          </w:p>
        </w:tc>
        <w:tc>
          <w:tcPr>
            <w:tcW w:w="2158" w:type="dxa"/>
          </w:tcPr>
          <w:p w14:paraId="6B317A56" w14:textId="5DE9117A" w:rsidR="00395009" w:rsidRPr="00527A6A" w:rsidRDefault="00DE4604" w:rsidP="00DE4604">
            <w:pPr>
              <w:pStyle w:val="ListParagraph"/>
              <w:ind w:left="0"/>
              <w:jc w:val="center"/>
              <w:rPr>
                <w:lang w:val="sr-Cyrl-RS"/>
              </w:rPr>
            </w:pPr>
            <w:r>
              <w:rPr>
                <w:lang w:val="sr-Cyrl-RS"/>
              </w:rPr>
              <w:t>30.000</w:t>
            </w:r>
          </w:p>
        </w:tc>
      </w:tr>
      <w:tr w:rsidR="00395009" w:rsidRPr="00527A6A" w14:paraId="2A25EE0F" w14:textId="77777777" w:rsidTr="00E36DF8">
        <w:tc>
          <w:tcPr>
            <w:tcW w:w="2694" w:type="dxa"/>
            <w:vMerge/>
          </w:tcPr>
          <w:p w14:paraId="7F988563" w14:textId="77777777" w:rsidR="00395009" w:rsidRPr="00527A6A" w:rsidRDefault="00395009" w:rsidP="00E36DF8">
            <w:pPr>
              <w:pStyle w:val="ListParagraph"/>
              <w:ind w:left="0"/>
              <w:jc w:val="both"/>
              <w:rPr>
                <w:lang w:val="sr-Cyrl-RS"/>
              </w:rPr>
            </w:pPr>
          </w:p>
        </w:tc>
        <w:tc>
          <w:tcPr>
            <w:tcW w:w="2345" w:type="dxa"/>
          </w:tcPr>
          <w:p w14:paraId="194211F7" w14:textId="63986DAA" w:rsidR="00395009" w:rsidRPr="00527A6A" w:rsidRDefault="003B0E55" w:rsidP="00E36DF8">
            <w:pPr>
              <w:pStyle w:val="ListParagraph"/>
              <w:ind w:left="0"/>
              <w:jc w:val="both"/>
              <w:rPr>
                <w:lang w:val="sr-Cyrl-RS"/>
              </w:rPr>
            </w:pPr>
            <w:r>
              <w:rPr>
                <w:lang w:val="sr-Cyrl-RS"/>
              </w:rPr>
              <w:t xml:space="preserve">Број ноћења </w:t>
            </w:r>
          </w:p>
        </w:tc>
        <w:tc>
          <w:tcPr>
            <w:tcW w:w="2158" w:type="dxa"/>
          </w:tcPr>
          <w:p w14:paraId="16B7F2E5" w14:textId="03F7F9FB" w:rsidR="00395009" w:rsidRPr="00527A6A" w:rsidRDefault="00DE4604" w:rsidP="00DE4604">
            <w:pPr>
              <w:pStyle w:val="ListParagraph"/>
              <w:ind w:left="0"/>
              <w:jc w:val="center"/>
              <w:rPr>
                <w:lang w:val="sr-Cyrl-RS"/>
              </w:rPr>
            </w:pPr>
            <w:r>
              <w:rPr>
                <w:lang w:val="sr-Cyrl-RS"/>
              </w:rPr>
              <w:t>54.235</w:t>
            </w:r>
          </w:p>
        </w:tc>
        <w:tc>
          <w:tcPr>
            <w:tcW w:w="2158" w:type="dxa"/>
          </w:tcPr>
          <w:p w14:paraId="29EDFD94" w14:textId="033DA4C5" w:rsidR="00395009" w:rsidRPr="00527A6A" w:rsidRDefault="00DE4604" w:rsidP="00DE4604">
            <w:pPr>
              <w:pStyle w:val="ListParagraph"/>
              <w:ind w:left="0"/>
              <w:jc w:val="center"/>
              <w:rPr>
                <w:lang w:val="sr-Cyrl-RS"/>
              </w:rPr>
            </w:pPr>
            <w:r>
              <w:rPr>
                <w:lang w:val="sr-Cyrl-RS"/>
              </w:rPr>
              <w:t>100.000</w:t>
            </w:r>
          </w:p>
        </w:tc>
      </w:tr>
      <w:tr w:rsidR="00395009" w:rsidRPr="00527A6A" w14:paraId="05F2A5C3" w14:textId="77777777" w:rsidTr="00E36DF8">
        <w:tc>
          <w:tcPr>
            <w:tcW w:w="2694" w:type="dxa"/>
            <w:vMerge/>
          </w:tcPr>
          <w:p w14:paraId="0C2A8062" w14:textId="77777777" w:rsidR="00395009" w:rsidRPr="00527A6A" w:rsidRDefault="00395009" w:rsidP="00E36DF8">
            <w:pPr>
              <w:pStyle w:val="ListParagraph"/>
              <w:ind w:left="0"/>
              <w:jc w:val="both"/>
              <w:rPr>
                <w:lang w:val="sr-Cyrl-RS"/>
              </w:rPr>
            </w:pPr>
          </w:p>
        </w:tc>
        <w:tc>
          <w:tcPr>
            <w:tcW w:w="2345" w:type="dxa"/>
          </w:tcPr>
          <w:p w14:paraId="558BD54A" w14:textId="50B71949" w:rsidR="00395009" w:rsidRPr="00527A6A" w:rsidRDefault="003B0E55" w:rsidP="00E36DF8">
            <w:pPr>
              <w:pStyle w:val="ListParagraph"/>
              <w:ind w:left="0"/>
              <w:jc w:val="both"/>
              <w:rPr>
                <w:lang w:val="sr-Cyrl-RS"/>
              </w:rPr>
            </w:pPr>
            <w:r>
              <w:rPr>
                <w:lang w:val="sr-Cyrl-RS"/>
              </w:rPr>
              <w:t>Број нових хотела</w:t>
            </w:r>
            <w:r w:rsidR="00DE4604">
              <w:rPr>
                <w:lang w:val="sr-Cyrl-RS"/>
              </w:rPr>
              <w:t xml:space="preserve"> више категорије</w:t>
            </w:r>
          </w:p>
        </w:tc>
        <w:tc>
          <w:tcPr>
            <w:tcW w:w="2158" w:type="dxa"/>
          </w:tcPr>
          <w:p w14:paraId="70825FBB" w14:textId="77B6E55F" w:rsidR="00395009" w:rsidRPr="00527A6A" w:rsidRDefault="00DE4604" w:rsidP="00DE4604">
            <w:pPr>
              <w:pStyle w:val="ListParagraph"/>
              <w:ind w:left="0"/>
              <w:jc w:val="center"/>
              <w:rPr>
                <w:lang w:val="sr-Cyrl-RS"/>
              </w:rPr>
            </w:pPr>
            <w:r>
              <w:rPr>
                <w:lang w:val="sr-Cyrl-RS"/>
              </w:rPr>
              <w:t>0</w:t>
            </w:r>
          </w:p>
        </w:tc>
        <w:tc>
          <w:tcPr>
            <w:tcW w:w="2158" w:type="dxa"/>
          </w:tcPr>
          <w:p w14:paraId="549F7FB2" w14:textId="13D082C6" w:rsidR="00395009" w:rsidRPr="00527A6A" w:rsidRDefault="00DE4604" w:rsidP="00DE4604">
            <w:pPr>
              <w:pStyle w:val="ListParagraph"/>
              <w:ind w:left="0"/>
              <w:jc w:val="center"/>
              <w:rPr>
                <w:lang w:val="sr-Cyrl-RS"/>
              </w:rPr>
            </w:pPr>
            <w:r>
              <w:rPr>
                <w:lang w:val="sr-Cyrl-RS"/>
              </w:rPr>
              <w:t>4</w:t>
            </w:r>
          </w:p>
        </w:tc>
      </w:tr>
    </w:tbl>
    <w:p w14:paraId="113BFF4B" w14:textId="77777777" w:rsidR="00395009" w:rsidRPr="00395009" w:rsidRDefault="00395009" w:rsidP="00395009">
      <w:pPr>
        <w:jc w:val="both"/>
        <w:rPr>
          <w:lang w:val="sr-Cyrl-RS"/>
        </w:rPr>
      </w:pPr>
    </w:p>
    <w:p w14:paraId="7E8E8106" w14:textId="24C2A8FC" w:rsidR="004178B3" w:rsidRDefault="004178B3" w:rsidP="004178B3">
      <w:pPr>
        <w:pStyle w:val="ListParagraph"/>
        <w:jc w:val="both"/>
        <w:rPr>
          <w:b/>
          <w:bCs/>
          <w:lang w:val="sr-Cyrl-RS"/>
        </w:rPr>
      </w:pPr>
      <w:r>
        <w:rPr>
          <w:b/>
          <w:bCs/>
          <w:lang w:val="sr-Cyrl-RS"/>
        </w:rPr>
        <w:t xml:space="preserve">Опис приоритетног циља: </w:t>
      </w:r>
    </w:p>
    <w:p w14:paraId="5AD98790" w14:textId="57A3C14F" w:rsidR="00395009" w:rsidRDefault="00395009" w:rsidP="00395009">
      <w:pPr>
        <w:jc w:val="both"/>
        <w:rPr>
          <w:b/>
          <w:bCs/>
          <w:lang w:val="sr-Cyrl-RS"/>
        </w:rPr>
      </w:pPr>
    </w:p>
    <w:tbl>
      <w:tblPr>
        <w:tblStyle w:val="TableGrid"/>
        <w:tblW w:w="0" w:type="auto"/>
        <w:tblLook w:val="04A0" w:firstRow="1" w:lastRow="0" w:firstColumn="1" w:lastColumn="0" w:noHBand="0" w:noVBand="1"/>
      </w:tblPr>
      <w:tblGrid>
        <w:gridCol w:w="9350"/>
      </w:tblGrid>
      <w:tr w:rsidR="00395009" w14:paraId="063EFBE8" w14:textId="77777777" w:rsidTr="00395009">
        <w:tc>
          <w:tcPr>
            <w:tcW w:w="9350" w:type="dxa"/>
          </w:tcPr>
          <w:p w14:paraId="3558152E" w14:textId="3FD72C7E" w:rsidR="00395009" w:rsidRDefault="00DE4604" w:rsidP="00395009">
            <w:pPr>
              <w:jc w:val="both"/>
              <w:rPr>
                <w:lang w:val="sr-Cyrl-RS"/>
              </w:rPr>
            </w:pPr>
            <w:r>
              <w:rPr>
                <w:lang w:val="sr-Cyrl-RS"/>
              </w:rPr>
              <w:t xml:space="preserve">Туристички потенцијали општине </w:t>
            </w:r>
            <w:proofErr w:type="spellStart"/>
            <w:r>
              <w:rPr>
                <w:lang w:val="sr-Cyrl-RS"/>
              </w:rPr>
              <w:t>Мионица</w:t>
            </w:r>
            <w:proofErr w:type="spellEnd"/>
            <w:r>
              <w:rPr>
                <w:lang w:val="sr-Cyrl-RS"/>
              </w:rPr>
              <w:t xml:space="preserve"> нису довољно искоришћени и поред постојања Туристичке организације и јединствених туристичких атракција и места, конкурентних на регионалном и националном нивоу. </w:t>
            </w:r>
            <w:r w:rsidR="00AB4683">
              <w:rPr>
                <w:lang w:val="sr-Cyrl-RS"/>
              </w:rPr>
              <w:t xml:space="preserve">Туристи углавном посећују туристичко место Горња Топлица – </w:t>
            </w:r>
            <w:r w:rsidR="00782B6B">
              <w:rPr>
                <w:lang w:val="sr-Cyrl-RS"/>
              </w:rPr>
              <w:t>Б</w:t>
            </w:r>
            <w:r w:rsidR="00AB4683">
              <w:rPr>
                <w:lang w:val="sr-Cyrl-RS"/>
              </w:rPr>
              <w:t xml:space="preserve">ања </w:t>
            </w:r>
            <w:proofErr w:type="spellStart"/>
            <w:r w:rsidR="00AB4683">
              <w:rPr>
                <w:lang w:val="sr-Cyrl-RS"/>
              </w:rPr>
              <w:t>Врујци</w:t>
            </w:r>
            <w:proofErr w:type="spellEnd"/>
            <w:r w:rsidR="00AB4683">
              <w:rPr>
                <w:lang w:val="sr-Cyrl-RS"/>
              </w:rPr>
              <w:t xml:space="preserve"> (преко 97%) и у последњих десет година није остварен значајнији раст броја туриста који посете </w:t>
            </w:r>
            <w:proofErr w:type="spellStart"/>
            <w:r w:rsidR="00AB4683">
              <w:rPr>
                <w:lang w:val="sr-Cyrl-RS"/>
              </w:rPr>
              <w:t>Мионицу</w:t>
            </w:r>
            <w:proofErr w:type="spellEnd"/>
            <w:r w:rsidR="00AB4683">
              <w:rPr>
                <w:lang w:val="sr-Cyrl-RS"/>
              </w:rPr>
              <w:t xml:space="preserve">. </w:t>
            </w:r>
            <w:r>
              <w:rPr>
                <w:lang w:val="sr-Cyrl-RS"/>
              </w:rPr>
              <w:t xml:space="preserve">Главни разлози за то </w:t>
            </w:r>
            <w:r>
              <w:rPr>
                <w:lang w:val="sr-Cyrl-RS"/>
              </w:rPr>
              <w:lastRenderedPageBreak/>
              <w:t xml:space="preserve">су: непостојање локалне туристичке политике и стратешких програмских докумената, недовољна улагања у сектор туризма, недовољна развијеност туристичке понуде, непостојање хотела више категорије и </w:t>
            </w:r>
            <w:r w:rsidR="00AB4683">
              <w:rPr>
                <w:lang w:val="sr-Cyrl-RS"/>
              </w:rPr>
              <w:t xml:space="preserve">низак и не-конкурентан ниво пратећих садржаја значајних за развој општине </w:t>
            </w:r>
            <w:proofErr w:type="spellStart"/>
            <w:r w:rsidR="00AB4683">
              <w:rPr>
                <w:lang w:val="sr-Cyrl-RS"/>
              </w:rPr>
              <w:t>Мионица</w:t>
            </w:r>
            <w:proofErr w:type="spellEnd"/>
            <w:r w:rsidR="00AB4683">
              <w:rPr>
                <w:lang w:val="sr-Cyrl-RS"/>
              </w:rPr>
              <w:t xml:space="preserve"> као туристичке дестинације (култура, спорт, забава). </w:t>
            </w:r>
          </w:p>
          <w:p w14:paraId="3BA643B9" w14:textId="2F71B835" w:rsidR="00125BEA" w:rsidRDefault="00AB4683" w:rsidP="00395009">
            <w:pPr>
              <w:jc w:val="both"/>
              <w:rPr>
                <w:lang w:val="sr-Cyrl-RS"/>
              </w:rPr>
            </w:pPr>
            <w:r>
              <w:rPr>
                <w:lang w:val="sr-Cyrl-RS"/>
              </w:rPr>
              <w:t xml:space="preserve">Циљ општине </w:t>
            </w:r>
            <w:proofErr w:type="spellStart"/>
            <w:r>
              <w:rPr>
                <w:lang w:val="sr-Cyrl-RS"/>
              </w:rPr>
              <w:t>Мионица</w:t>
            </w:r>
            <w:proofErr w:type="spellEnd"/>
            <w:r>
              <w:rPr>
                <w:lang w:val="sr-Cyrl-RS"/>
              </w:rPr>
              <w:t xml:space="preserve"> је изградња општине као растуће туристичке дестинације на националном тржишту и </w:t>
            </w:r>
            <w:proofErr w:type="spellStart"/>
            <w:r>
              <w:rPr>
                <w:lang w:val="sr-Cyrl-RS"/>
              </w:rPr>
              <w:t>позиционирање</w:t>
            </w:r>
            <w:proofErr w:type="spellEnd"/>
            <w:r>
              <w:rPr>
                <w:lang w:val="sr-Cyrl-RS"/>
              </w:rPr>
              <w:t xml:space="preserve"> општине као значајне дестинације здравственог, </w:t>
            </w:r>
            <w:proofErr w:type="spellStart"/>
            <w:r>
              <w:rPr>
                <w:lang w:val="sr-Cyrl-RS"/>
              </w:rPr>
              <w:t>спа</w:t>
            </w:r>
            <w:proofErr w:type="spellEnd"/>
            <w:r>
              <w:rPr>
                <w:lang w:val="sr-Cyrl-RS"/>
              </w:rPr>
              <w:t>, културног и руралног туризма. У функцији остварења овог циља општина ће предузети значајне програмске, регулаторне, инфраструктурне и финансијске активности. Намера је да се благовремено дефинишу развојни циљеви у области туризма, да се унапреди стање објеката, простора, места и атракција, да се креирају нове јединствене и препознатљиве манифестације и атракције</w:t>
            </w:r>
            <w:r w:rsidR="00125BEA">
              <w:rPr>
                <w:lang w:val="sr-Cyrl-RS"/>
              </w:rPr>
              <w:t xml:space="preserve">. План је да се спроведе децентрализација локалног туризма, односно да се смањи удео места Горња Топлица – бања </w:t>
            </w:r>
            <w:proofErr w:type="spellStart"/>
            <w:r w:rsidR="00125BEA">
              <w:rPr>
                <w:lang w:val="sr-Cyrl-RS"/>
              </w:rPr>
              <w:t>Врујци</w:t>
            </w:r>
            <w:proofErr w:type="spellEnd"/>
            <w:r w:rsidR="00125BEA">
              <w:rPr>
                <w:lang w:val="sr-Cyrl-RS"/>
              </w:rPr>
              <w:t xml:space="preserve"> у укупној туристичкој посећености општине. </w:t>
            </w:r>
          </w:p>
          <w:p w14:paraId="516F1EB3" w14:textId="38B49169" w:rsidR="00AB4683" w:rsidRPr="00DE4604" w:rsidRDefault="00125BEA" w:rsidP="00395009">
            <w:pPr>
              <w:jc w:val="both"/>
              <w:rPr>
                <w:lang w:val="sr-Cyrl-RS"/>
              </w:rPr>
            </w:pPr>
            <w:r>
              <w:rPr>
                <w:lang w:val="sr-Cyrl-RS"/>
              </w:rPr>
              <w:t xml:space="preserve">Инвестирањем у развој туризма и квалитета и имиџа </w:t>
            </w:r>
            <w:proofErr w:type="spellStart"/>
            <w:r>
              <w:rPr>
                <w:lang w:val="sr-Cyrl-RS"/>
              </w:rPr>
              <w:t>Мионице</w:t>
            </w:r>
            <w:proofErr w:type="spellEnd"/>
            <w:r>
              <w:rPr>
                <w:lang w:val="sr-Cyrl-RS"/>
              </w:rPr>
              <w:t xml:space="preserve"> као туристичке дестинације оствариће се </w:t>
            </w:r>
            <w:proofErr w:type="spellStart"/>
            <w:r>
              <w:rPr>
                <w:lang w:val="sr-Cyrl-RS"/>
              </w:rPr>
              <w:t>ре-позиционирање</w:t>
            </w:r>
            <w:proofErr w:type="spellEnd"/>
            <w:r>
              <w:rPr>
                <w:lang w:val="sr-Cyrl-RS"/>
              </w:rPr>
              <w:t xml:space="preserve"> </w:t>
            </w:r>
            <w:proofErr w:type="spellStart"/>
            <w:r>
              <w:rPr>
                <w:lang w:val="sr-Cyrl-RS"/>
              </w:rPr>
              <w:t>Мионице</w:t>
            </w:r>
            <w:proofErr w:type="spellEnd"/>
            <w:r>
              <w:rPr>
                <w:lang w:val="sr-Cyrl-RS"/>
              </w:rPr>
              <w:t xml:space="preserve"> и обогатити инфраструктура и садржаји доступни туристима. </w:t>
            </w:r>
          </w:p>
          <w:p w14:paraId="0810C955" w14:textId="18CBBDD1" w:rsidR="003B0E55" w:rsidRPr="00DE4604" w:rsidRDefault="00AB4683" w:rsidP="00395009">
            <w:pPr>
              <w:jc w:val="both"/>
              <w:rPr>
                <w:lang w:val="sr-Cyrl-RS"/>
              </w:rPr>
            </w:pPr>
            <w:r>
              <w:rPr>
                <w:lang w:val="sr-Cyrl-RS"/>
              </w:rPr>
              <w:t xml:space="preserve">Финални циљ је да туризам постане привредна делатност која има значајан утицај на економски развој општине (кроз повећане приходе од туризма, како општинског буџета тако и локалних субјеката и становништва у сектору туризма) и доприноси увећавању финансијских могућности и капацитета. </w:t>
            </w:r>
          </w:p>
          <w:p w14:paraId="3C00D02C" w14:textId="63E2F3BC" w:rsidR="00395009" w:rsidRDefault="00395009" w:rsidP="00395009">
            <w:pPr>
              <w:jc w:val="both"/>
              <w:rPr>
                <w:b/>
                <w:bCs/>
                <w:lang w:val="sr-Cyrl-RS"/>
              </w:rPr>
            </w:pPr>
          </w:p>
        </w:tc>
      </w:tr>
    </w:tbl>
    <w:p w14:paraId="3BF8CFBF" w14:textId="77777777" w:rsidR="004178B3" w:rsidRDefault="004178B3" w:rsidP="004178B3">
      <w:pPr>
        <w:pStyle w:val="ListParagraph"/>
        <w:jc w:val="both"/>
        <w:rPr>
          <w:b/>
          <w:bCs/>
          <w:lang w:val="sr-Cyrl-RS"/>
        </w:rPr>
      </w:pPr>
    </w:p>
    <w:p w14:paraId="5346A2EF" w14:textId="77777777" w:rsidR="004178B3" w:rsidRDefault="004178B3" w:rsidP="004178B3">
      <w:pPr>
        <w:pStyle w:val="ListParagraph"/>
        <w:jc w:val="both"/>
        <w:rPr>
          <w:b/>
          <w:bCs/>
          <w:lang w:val="sr-Cyrl-RS"/>
        </w:rPr>
      </w:pPr>
      <w:r>
        <w:rPr>
          <w:b/>
          <w:bCs/>
          <w:lang w:val="sr-Cyrl-RS"/>
        </w:rPr>
        <w:t xml:space="preserve">Мере: </w:t>
      </w:r>
    </w:p>
    <w:p w14:paraId="41146478" w14:textId="77777777" w:rsidR="004178B3" w:rsidRPr="00125BEA" w:rsidRDefault="004178B3" w:rsidP="00125BEA">
      <w:pPr>
        <w:jc w:val="both"/>
        <w:rPr>
          <w:b/>
          <w:bCs/>
          <w:lang w:val="sr-Cyrl-RS"/>
        </w:rPr>
      </w:pPr>
    </w:p>
    <w:p w14:paraId="3F27B760" w14:textId="241A3199" w:rsidR="00446FBF" w:rsidRPr="00807F0A" w:rsidRDefault="00446FBF" w:rsidP="00C6408A">
      <w:pPr>
        <w:jc w:val="both"/>
        <w:rPr>
          <w:b/>
          <w:bCs/>
          <w:lang w:val="sr-Cyrl-RS"/>
        </w:rPr>
      </w:pPr>
      <w:r w:rsidRPr="00807F0A">
        <w:rPr>
          <w:b/>
          <w:bCs/>
          <w:lang w:val="sr-Cyrl-RS"/>
        </w:rPr>
        <w:t xml:space="preserve">     </w:t>
      </w:r>
      <w:r w:rsidR="004178B3" w:rsidRPr="00807F0A">
        <w:rPr>
          <w:b/>
          <w:bCs/>
          <w:lang w:val="sr-Cyrl-RS"/>
        </w:rPr>
        <w:t>3</w:t>
      </w:r>
      <w:r w:rsidR="00D91C9B" w:rsidRPr="00807F0A">
        <w:rPr>
          <w:b/>
          <w:bCs/>
          <w:lang w:val="sr-Cyrl-RS"/>
        </w:rPr>
        <w:t xml:space="preserve">.1 </w:t>
      </w:r>
      <w:r w:rsidR="007A022E">
        <w:rPr>
          <w:b/>
          <w:bCs/>
          <w:lang w:val="sr-Cyrl-RS"/>
        </w:rPr>
        <w:t>Р</w:t>
      </w:r>
      <w:r w:rsidR="004178B3" w:rsidRPr="00807F0A">
        <w:rPr>
          <w:b/>
          <w:bCs/>
          <w:lang w:val="sr-Cyrl-RS"/>
        </w:rPr>
        <w:t xml:space="preserve">азвијање локалне туристичке политике </w:t>
      </w:r>
    </w:p>
    <w:p w14:paraId="60A34471" w14:textId="06DB5F95" w:rsidR="00A75AB7" w:rsidRDefault="00A75AB7" w:rsidP="00C6408A">
      <w:pPr>
        <w:jc w:val="both"/>
        <w:rPr>
          <w:lang w:val="sr-Cyrl-RS"/>
        </w:rPr>
      </w:pPr>
      <w:r>
        <w:rPr>
          <w:lang w:val="sr-Cyrl-RS"/>
        </w:rPr>
        <w:tab/>
      </w:r>
    </w:p>
    <w:p w14:paraId="28EE7A6C" w14:textId="03AA8ADB" w:rsidR="00A75AB7" w:rsidRDefault="00A75AB7" w:rsidP="00C6408A">
      <w:pPr>
        <w:jc w:val="both"/>
        <w:rPr>
          <w:lang w:val="sr-Cyrl-RS"/>
        </w:rPr>
      </w:pPr>
      <w:r w:rsidRPr="00A75AB7">
        <w:rPr>
          <w:u w:val="single"/>
          <w:lang w:val="sr-Cyrl-RS"/>
        </w:rPr>
        <w:t>Опис мере:</w:t>
      </w:r>
      <w:r>
        <w:rPr>
          <w:lang w:val="sr-Cyrl-RS"/>
        </w:rPr>
        <w:t xml:space="preserve"> </w:t>
      </w:r>
      <w:r w:rsidR="00807F0A">
        <w:rPr>
          <w:lang w:val="sr-Cyrl-RS"/>
        </w:rPr>
        <w:t xml:space="preserve">Мера подразумева спровођење анализе туристичких ресурса и туристичких потенцијала општине, у циљу идентификације приоритетних праваца, циљева, активности и њихових носилаца када је у питању развој туризма на територији општине </w:t>
      </w:r>
      <w:proofErr w:type="spellStart"/>
      <w:r w:rsidR="00807F0A">
        <w:rPr>
          <w:lang w:val="sr-Cyrl-RS"/>
        </w:rPr>
        <w:t>Мионица</w:t>
      </w:r>
      <w:proofErr w:type="spellEnd"/>
      <w:r w:rsidR="00807F0A">
        <w:rPr>
          <w:lang w:val="sr-Cyrl-RS"/>
        </w:rPr>
        <w:t xml:space="preserve">. На основу приоритетних циљева у области туризма, утврђених у Плану развоја општине </w:t>
      </w:r>
      <w:proofErr w:type="spellStart"/>
      <w:r w:rsidR="00807F0A">
        <w:rPr>
          <w:lang w:val="sr-Cyrl-RS"/>
        </w:rPr>
        <w:t>Мионица</w:t>
      </w:r>
      <w:proofErr w:type="spellEnd"/>
      <w:r w:rsidR="00807F0A">
        <w:rPr>
          <w:lang w:val="sr-Cyrl-RS"/>
        </w:rPr>
        <w:t xml:space="preserve"> за период 2021-2027. година, у сарадњи са експертским организацијама и консултантима, биће израђен Програм развоја туризма општине </w:t>
      </w:r>
      <w:proofErr w:type="spellStart"/>
      <w:r w:rsidR="00807F0A">
        <w:rPr>
          <w:lang w:val="sr-Cyrl-RS"/>
        </w:rPr>
        <w:t>Мионица</w:t>
      </w:r>
      <w:proofErr w:type="spellEnd"/>
      <w:r w:rsidR="00807F0A">
        <w:rPr>
          <w:lang w:val="sr-Cyrl-RS"/>
        </w:rPr>
        <w:t xml:space="preserve"> за период 2021-2026. године. </w:t>
      </w:r>
      <w:proofErr w:type="spellStart"/>
      <w:r w:rsidR="00807F0A">
        <w:rPr>
          <w:lang w:val="sr-Cyrl-RS"/>
        </w:rPr>
        <w:t>Мионица</w:t>
      </w:r>
      <w:proofErr w:type="spellEnd"/>
      <w:r w:rsidR="00807F0A">
        <w:rPr>
          <w:lang w:val="sr-Cyrl-RS"/>
        </w:rPr>
        <w:t xml:space="preserve"> ће из сопствених средстава, а у сарадњи са пословним и цивилним сектором у локалној заједници, иницирати израду Стратегије </w:t>
      </w:r>
      <w:proofErr w:type="spellStart"/>
      <w:r w:rsidR="00807F0A">
        <w:rPr>
          <w:lang w:val="sr-Cyrl-RS"/>
        </w:rPr>
        <w:t>брендирања</w:t>
      </w:r>
      <w:proofErr w:type="spellEnd"/>
      <w:r w:rsidR="00807F0A">
        <w:rPr>
          <w:lang w:val="sr-Cyrl-RS"/>
        </w:rPr>
        <w:t xml:space="preserve"> општине </w:t>
      </w:r>
      <w:proofErr w:type="spellStart"/>
      <w:r w:rsidR="00807F0A">
        <w:rPr>
          <w:lang w:val="sr-Cyrl-RS"/>
        </w:rPr>
        <w:t>Мионица</w:t>
      </w:r>
      <w:proofErr w:type="spellEnd"/>
      <w:r w:rsidR="00807F0A">
        <w:rPr>
          <w:lang w:val="sr-Cyrl-RS"/>
        </w:rPr>
        <w:t xml:space="preserve"> као туристичке дестинације, у циљу идентификације имиџа и бренда општине и </w:t>
      </w:r>
      <w:proofErr w:type="spellStart"/>
      <w:r w:rsidR="00807F0A">
        <w:rPr>
          <w:lang w:val="sr-Cyrl-RS"/>
        </w:rPr>
        <w:t>позиционирања</w:t>
      </w:r>
      <w:proofErr w:type="spellEnd"/>
      <w:r w:rsidR="00807F0A">
        <w:rPr>
          <w:lang w:val="sr-Cyrl-RS"/>
        </w:rPr>
        <w:t xml:space="preserve"> општине као туристичке дестинације на домаћем тржишту општина и градова. </w:t>
      </w:r>
      <w:r w:rsidR="00782B6B">
        <w:rPr>
          <w:lang w:val="sr-Cyrl-RS"/>
        </w:rPr>
        <w:t xml:space="preserve">Приликом израде овог документа планирана је екстерна експертиза и </w:t>
      </w:r>
      <w:proofErr w:type="spellStart"/>
      <w:r w:rsidR="00782B6B">
        <w:rPr>
          <w:lang w:val="sr-Cyrl-RS"/>
        </w:rPr>
        <w:t>подршка.</w:t>
      </w:r>
      <w:r w:rsidR="00807F0A">
        <w:rPr>
          <w:lang w:val="sr-Cyrl-RS"/>
        </w:rPr>
        <w:t>У</w:t>
      </w:r>
      <w:proofErr w:type="spellEnd"/>
      <w:r w:rsidR="00807F0A">
        <w:rPr>
          <w:lang w:val="sr-Cyrl-RS"/>
        </w:rPr>
        <w:t xml:space="preserve"> оквиру реализације ове мере на годишњем нивоу, у складу са законом утврђеним обавезама, Туристичка организација општине </w:t>
      </w:r>
      <w:proofErr w:type="spellStart"/>
      <w:r w:rsidR="00807F0A">
        <w:rPr>
          <w:lang w:val="sr-Cyrl-RS"/>
        </w:rPr>
        <w:t>Мионица</w:t>
      </w:r>
      <w:proofErr w:type="spellEnd"/>
      <w:r w:rsidR="00807F0A">
        <w:rPr>
          <w:lang w:val="sr-Cyrl-RS"/>
        </w:rPr>
        <w:t xml:space="preserve"> доносиће годишње програме рада и планове промотивних активности, у складу са стратешким развојним документима у области туризма на националном нивоу. </w:t>
      </w:r>
    </w:p>
    <w:p w14:paraId="3801E592" w14:textId="3BD0E2AA" w:rsidR="00A75AB7" w:rsidRDefault="00A75AB7" w:rsidP="00C6408A">
      <w:pPr>
        <w:jc w:val="both"/>
        <w:rPr>
          <w:lang w:val="sr-Cyrl-RS"/>
        </w:rPr>
      </w:pPr>
    </w:p>
    <w:p w14:paraId="57945851" w14:textId="2CF35D56" w:rsidR="00A75AB7" w:rsidRDefault="00A75AB7" w:rsidP="00C6408A">
      <w:pPr>
        <w:jc w:val="both"/>
        <w:rPr>
          <w:lang w:val="sr-Cyrl-RS"/>
        </w:rPr>
      </w:pPr>
      <w:r>
        <w:rPr>
          <w:lang w:val="sr-Cyrl-RS"/>
        </w:rPr>
        <w:t xml:space="preserve">Одговорни субјекат: </w:t>
      </w:r>
      <w:r w:rsidR="00807F0A">
        <w:rPr>
          <w:lang w:val="sr-Cyrl-RS"/>
        </w:rPr>
        <w:t xml:space="preserve">Општина </w:t>
      </w:r>
      <w:proofErr w:type="spellStart"/>
      <w:r w:rsidR="00807F0A">
        <w:rPr>
          <w:lang w:val="sr-Cyrl-RS"/>
        </w:rPr>
        <w:t>Мионица</w:t>
      </w:r>
      <w:proofErr w:type="spellEnd"/>
      <w:r w:rsidR="00807F0A">
        <w:rPr>
          <w:lang w:val="sr-Cyrl-RS"/>
        </w:rPr>
        <w:t xml:space="preserve"> – Општинска управа, у сарадњи са Туристичком организацијом општине </w:t>
      </w:r>
    </w:p>
    <w:p w14:paraId="06700EE0" w14:textId="590A6F63" w:rsidR="00A75AB7" w:rsidRDefault="00A75AB7" w:rsidP="00C6408A">
      <w:pPr>
        <w:jc w:val="both"/>
        <w:rPr>
          <w:lang w:val="sr-Cyrl-RS"/>
        </w:rPr>
      </w:pPr>
      <w:r>
        <w:rPr>
          <w:lang w:val="sr-Cyrl-RS"/>
        </w:rPr>
        <w:t>Временски рок за реализацију мере:</w:t>
      </w:r>
      <w:r w:rsidR="00807F0A">
        <w:rPr>
          <w:lang w:val="sr-Cyrl-RS"/>
        </w:rPr>
        <w:t xml:space="preserve"> </w:t>
      </w:r>
      <w:r w:rsidR="00782B6B">
        <w:rPr>
          <w:lang w:val="sr-Cyrl-RS"/>
        </w:rPr>
        <w:t>к</w:t>
      </w:r>
      <w:r w:rsidR="00807F0A">
        <w:rPr>
          <w:lang w:val="sr-Cyrl-RS"/>
        </w:rPr>
        <w:t>ратак (до годину дана)</w:t>
      </w:r>
    </w:p>
    <w:p w14:paraId="11B4368F" w14:textId="1611BA6A" w:rsidR="00A75AB7" w:rsidRDefault="00A75AB7" w:rsidP="00C6408A">
      <w:pPr>
        <w:jc w:val="both"/>
        <w:rPr>
          <w:lang w:val="sr-Cyrl-RS"/>
        </w:rPr>
      </w:pPr>
      <w:r>
        <w:rPr>
          <w:lang w:val="sr-Cyrl-RS"/>
        </w:rPr>
        <w:lastRenderedPageBreak/>
        <w:t xml:space="preserve">Извори финансирања: </w:t>
      </w:r>
      <w:r w:rsidR="00807F0A">
        <w:rPr>
          <w:lang w:val="sr-Cyrl-RS"/>
        </w:rPr>
        <w:t xml:space="preserve">буџетска средства </w:t>
      </w:r>
    </w:p>
    <w:p w14:paraId="24CE034B" w14:textId="66E1E819" w:rsidR="00A75AB7" w:rsidRPr="00A75AB7" w:rsidRDefault="00A75AB7" w:rsidP="00C6408A">
      <w:pPr>
        <w:jc w:val="both"/>
        <w:rPr>
          <w:lang w:val="sr-Cyrl-RS"/>
        </w:rPr>
      </w:pPr>
      <w:r>
        <w:rPr>
          <w:lang w:val="sr-Cyrl-RS"/>
        </w:rPr>
        <w:t xml:space="preserve">Процењена вредност: </w:t>
      </w:r>
      <w:r w:rsidR="00E660E2">
        <w:rPr>
          <w:lang w:val="sr-Cyrl-RS"/>
        </w:rPr>
        <w:t>4</w:t>
      </w:r>
      <w:r w:rsidR="008011D0">
        <w:rPr>
          <w:lang w:val="sr-Cyrl-RS"/>
        </w:rPr>
        <w:t>.000.000 динара</w:t>
      </w:r>
    </w:p>
    <w:p w14:paraId="47C1FD4E" w14:textId="2710E1C1" w:rsidR="00E93A1E" w:rsidRDefault="00E93A1E" w:rsidP="00524712">
      <w:pPr>
        <w:jc w:val="both"/>
        <w:rPr>
          <w:lang w:val="sr-Cyrl-RS"/>
        </w:rPr>
      </w:pPr>
    </w:p>
    <w:p w14:paraId="5D862369" w14:textId="77777777" w:rsidR="00BD1581" w:rsidRDefault="00BD1581" w:rsidP="00C6408A">
      <w:pPr>
        <w:jc w:val="both"/>
        <w:rPr>
          <w:lang w:val="sr-Cyrl-RS"/>
        </w:rPr>
      </w:pPr>
    </w:p>
    <w:p w14:paraId="6592B380" w14:textId="462BBC57" w:rsidR="00445D7F" w:rsidRPr="00E93A1E" w:rsidRDefault="00445D7F" w:rsidP="00C6408A">
      <w:pPr>
        <w:jc w:val="both"/>
        <w:rPr>
          <w:b/>
          <w:bCs/>
          <w:lang w:val="sr-Cyrl-RS"/>
        </w:rPr>
      </w:pPr>
      <w:r w:rsidRPr="00E93A1E">
        <w:rPr>
          <w:b/>
          <w:bCs/>
          <w:lang w:val="sr-Cyrl-RS"/>
        </w:rPr>
        <w:t xml:space="preserve">     </w:t>
      </w:r>
      <w:r w:rsidR="004178B3" w:rsidRPr="00E93A1E">
        <w:rPr>
          <w:b/>
          <w:bCs/>
          <w:lang w:val="sr-Cyrl-RS"/>
        </w:rPr>
        <w:t>3</w:t>
      </w:r>
      <w:r w:rsidRPr="00E93A1E">
        <w:rPr>
          <w:b/>
          <w:bCs/>
          <w:lang w:val="sr-Cyrl-RS"/>
        </w:rPr>
        <w:t>.</w:t>
      </w:r>
      <w:r w:rsidR="00524712">
        <w:rPr>
          <w:b/>
          <w:bCs/>
          <w:lang w:val="sr-Cyrl-RS"/>
        </w:rPr>
        <w:t>2</w:t>
      </w:r>
      <w:r w:rsidRPr="00E93A1E">
        <w:rPr>
          <w:b/>
          <w:bCs/>
          <w:lang w:val="sr-Cyrl-RS"/>
        </w:rPr>
        <w:t xml:space="preserve"> Подршка оснивању нових манифестација </w:t>
      </w:r>
    </w:p>
    <w:p w14:paraId="48031863" w14:textId="1AF72467" w:rsidR="00BD1581" w:rsidRDefault="00BD1581" w:rsidP="00C6408A">
      <w:pPr>
        <w:jc w:val="both"/>
        <w:rPr>
          <w:lang w:val="sr-Cyrl-RS"/>
        </w:rPr>
      </w:pPr>
    </w:p>
    <w:p w14:paraId="61F5695D" w14:textId="77777777" w:rsidR="00E1198D" w:rsidRDefault="00A75AB7" w:rsidP="00A75AB7">
      <w:pPr>
        <w:jc w:val="both"/>
        <w:rPr>
          <w:lang w:val="sr-Cyrl-RS"/>
        </w:rPr>
      </w:pPr>
      <w:r w:rsidRPr="00A75AB7">
        <w:rPr>
          <w:u w:val="single"/>
          <w:lang w:val="sr-Cyrl-RS"/>
        </w:rPr>
        <w:t>Опис мере:</w:t>
      </w:r>
      <w:r>
        <w:rPr>
          <w:lang w:val="sr-Cyrl-RS"/>
        </w:rPr>
        <w:t xml:space="preserve"> </w:t>
      </w:r>
      <w:r w:rsidR="00E1198D">
        <w:rPr>
          <w:lang w:val="sr-Cyrl-RS"/>
        </w:rPr>
        <w:t xml:space="preserve">Мера подразумева спровођење свеобухватне анализе ресурса за креирање манифестација, уобличавање концепата и организационих шема и услова за реализацију манифестација, рад на иновирању постојећих манифестација и организацију манифестација уз јаку подршку општине </w:t>
      </w:r>
      <w:proofErr w:type="spellStart"/>
      <w:r w:rsidR="00E1198D">
        <w:rPr>
          <w:lang w:val="sr-Cyrl-RS"/>
        </w:rPr>
        <w:t>Мионица</w:t>
      </w:r>
      <w:proofErr w:type="spellEnd"/>
      <w:r w:rsidR="00E1198D">
        <w:rPr>
          <w:lang w:val="sr-Cyrl-RS"/>
        </w:rPr>
        <w:t xml:space="preserve"> и Туристичке организације општине. Циљ реализације ове мере је стварање нових туристичких производа, у до сада запостављеном сегменту развоја локалног туризма и продуктивно тржишно искоришћавање реализације мера које се односе на изградњу нових објеката, атракција и паркова </w:t>
      </w:r>
      <w:proofErr w:type="spellStart"/>
      <w:r w:rsidR="00E1198D">
        <w:rPr>
          <w:lang w:val="sr-Cyrl-RS"/>
        </w:rPr>
        <w:t>предвиђених</w:t>
      </w:r>
      <w:proofErr w:type="spellEnd"/>
      <w:r w:rsidR="00E1198D">
        <w:rPr>
          <w:lang w:val="sr-Cyrl-RS"/>
        </w:rPr>
        <w:t xml:space="preserve"> Планом развоја. </w:t>
      </w:r>
    </w:p>
    <w:p w14:paraId="21B082BC" w14:textId="2A38D94F" w:rsidR="00A75AB7" w:rsidRPr="00E1198D" w:rsidRDefault="00E1198D" w:rsidP="00A75AB7">
      <w:pPr>
        <w:jc w:val="both"/>
        <w:rPr>
          <w:lang w:val="sr-Cyrl-RS"/>
        </w:rPr>
      </w:pPr>
      <w:r>
        <w:rPr>
          <w:lang w:val="sr-Cyrl-RS"/>
        </w:rPr>
        <w:t xml:space="preserve">У оквиру ове мере надлежни органи општине </w:t>
      </w:r>
      <w:proofErr w:type="spellStart"/>
      <w:r>
        <w:rPr>
          <w:lang w:val="sr-Cyrl-RS"/>
        </w:rPr>
        <w:t>Мионица</w:t>
      </w:r>
      <w:proofErr w:type="spellEnd"/>
      <w:r>
        <w:rPr>
          <w:lang w:val="sr-Cyrl-RS"/>
        </w:rPr>
        <w:t xml:space="preserve"> и Туристичка организација општине спровешће активности у правцу бољег повезивања са окружним и републичким организацијама у области културе, уметности, забаве и другим сегментима од значаја за манифестациони туризам и  приступити преговорима и потписивању споразума са струковним организацијама, удружењима грађана и приватним компанијама. </w:t>
      </w:r>
    </w:p>
    <w:p w14:paraId="0B941834" w14:textId="77777777" w:rsidR="00A75AB7" w:rsidRDefault="00A75AB7" w:rsidP="00A75AB7">
      <w:pPr>
        <w:jc w:val="both"/>
        <w:rPr>
          <w:lang w:val="sr-Cyrl-RS"/>
        </w:rPr>
      </w:pPr>
    </w:p>
    <w:p w14:paraId="4B713551" w14:textId="3EF6F2DB" w:rsidR="00A75AB7" w:rsidRDefault="00A75AB7" w:rsidP="00A75AB7">
      <w:pPr>
        <w:jc w:val="both"/>
        <w:rPr>
          <w:lang w:val="sr-Cyrl-RS"/>
        </w:rPr>
      </w:pPr>
      <w:r>
        <w:rPr>
          <w:lang w:val="sr-Cyrl-RS"/>
        </w:rPr>
        <w:t xml:space="preserve">Одговорни субјекат: </w:t>
      </w:r>
      <w:r w:rsidR="00E1198D">
        <w:rPr>
          <w:lang w:val="sr-Cyrl-RS"/>
        </w:rPr>
        <w:t xml:space="preserve">Општина </w:t>
      </w:r>
      <w:proofErr w:type="spellStart"/>
      <w:r w:rsidR="00E1198D">
        <w:rPr>
          <w:lang w:val="sr-Cyrl-RS"/>
        </w:rPr>
        <w:t>Мионица</w:t>
      </w:r>
      <w:proofErr w:type="spellEnd"/>
      <w:r w:rsidR="00E1198D">
        <w:rPr>
          <w:lang w:val="sr-Cyrl-RS"/>
        </w:rPr>
        <w:t xml:space="preserve">; Туристичка организација општине </w:t>
      </w:r>
    </w:p>
    <w:p w14:paraId="511747A1" w14:textId="3B94A321" w:rsidR="00A75AB7" w:rsidRDefault="00A75AB7" w:rsidP="00A75AB7">
      <w:pPr>
        <w:jc w:val="both"/>
        <w:rPr>
          <w:lang w:val="sr-Cyrl-RS"/>
        </w:rPr>
      </w:pPr>
      <w:r>
        <w:rPr>
          <w:lang w:val="sr-Cyrl-RS"/>
        </w:rPr>
        <w:t>Временски рок за реализацију мере:</w:t>
      </w:r>
      <w:r w:rsidR="00E1198D">
        <w:rPr>
          <w:lang w:val="sr-Cyrl-RS"/>
        </w:rPr>
        <w:t xml:space="preserve"> средњи (3 до 5 година)</w:t>
      </w:r>
    </w:p>
    <w:p w14:paraId="0523D837" w14:textId="7E0BEABA" w:rsidR="00A75AB7" w:rsidRDefault="00A75AB7" w:rsidP="00A75AB7">
      <w:pPr>
        <w:jc w:val="both"/>
        <w:rPr>
          <w:lang w:val="sr-Cyrl-RS"/>
        </w:rPr>
      </w:pPr>
      <w:r>
        <w:rPr>
          <w:lang w:val="sr-Cyrl-RS"/>
        </w:rPr>
        <w:t xml:space="preserve">Извори финансирања: </w:t>
      </w:r>
      <w:r w:rsidR="00E1198D">
        <w:rPr>
          <w:lang w:val="sr-Cyrl-RS"/>
        </w:rPr>
        <w:t xml:space="preserve">буџетска средства; средства пословног сектора; донације </w:t>
      </w:r>
    </w:p>
    <w:p w14:paraId="596152FF" w14:textId="50147C9D" w:rsidR="00E1198D" w:rsidRPr="00E1198D" w:rsidRDefault="00A75AB7" w:rsidP="00E1198D">
      <w:pPr>
        <w:jc w:val="both"/>
        <w:rPr>
          <w:rFonts w:ascii="Helvetica" w:hAnsi="Helvetica"/>
          <w:color w:val="333333"/>
          <w:sz w:val="26"/>
          <w:szCs w:val="26"/>
        </w:rPr>
      </w:pPr>
      <w:r>
        <w:rPr>
          <w:lang w:val="sr-Cyrl-RS"/>
        </w:rPr>
        <w:t>Процењена вредност</w:t>
      </w:r>
      <w:r w:rsidR="008011D0">
        <w:rPr>
          <w:lang w:val="sr-Cyrl-RS"/>
        </w:rPr>
        <w:t xml:space="preserve">: </w:t>
      </w:r>
    </w:p>
    <w:p w14:paraId="4D768332" w14:textId="77777777" w:rsidR="00BD1581" w:rsidRPr="008011D0" w:rsidRDefault="00BD1581" w:rsidP="00C6408A">
      <w:pPr>
        <w:jc w:val="both"/>
        <w:rPr>
          <w:b/>
          <w:bCs/>
          <w:lang w:val="sr-Cyrl-RS"/>
        </w:rPr>
      </w:pPr>
    </w:p>
    <w:p w14:paraId="031418BF" w14:textId="7F259BC8" w:rsidR="00BD1581" w:rsidRPr="008011D0" w:rsidRDefault="00445D7F" w:rsidP="00C6408A">
      <w:pPr>
        <w:jc w:val="both"/>
        <w:rPr>
          <w:b/>
          <w:bCs/>
          <w:lang w:val="sr-Cyrl-RS"/>
        </w:rPr>
      </w:pPr>
      <w:r w:rsidRPr="008011D0">
        <w:rPr>
          <w:b/>
          <w:bCs/>
          <w:lang w:val="sr-Cyrl-RS"/>
        </w:rPr>
        <w:t xml:space="preserve">     </w:t>
      </w:r>
      <w:r w:rsidR="004178B3" w:rsidRPr="008011D0">
        <w:rPr>
          <w:b/>
          <w:bCs/>
          <w:lang w:val="sr-Cyrl-RS"/>
        </w:rPr>
        <w:t>3</w:t>
      </w:r>
      <w:r w:rsidRPr="008011D0">
        <w:rPr>
          <w:b/>
          <w:bCs/>
          <w:lang w:val="sr-Cyrl-RS"/>
        </w:rPr>
        <w:t>.</w:t>
      </w:r>
      <w:r w:rsidR="00524712">
        <w:rPr>
          <w:b/>
          <w:bCs/>
          <w:lang w:val="sr-Cyrl-RS"/>
        </w:rPr>
        <w:t>3</w:t>
      </w:r>
      <w:r w:rsidRPr="008011D0">
        <w:rPr>
          <w:b/>
          <w:bCs/>
          <w:lang w:val="sr-Cyrl-RS"/>
        </w:rPr>
        <w:t xml:space="preserve"> Обезбеђивање услова за изградњу </w:t>
      </w:r>
      <w:r w:rsidR="008011D0">
        <w:rPr>
          <w:b/>
          <w:bCs/>
          <w:lang w:val="sr-Cyrl-RS"/>
        </w:rPr>
        <w:t xml:space="preserve"> и изградња </w:t>
      </w:r>
      <w:r w:rsidRPr="008011D0">
        <w:rPr>
          <w:b/>
          <w:bCs/>
          <w:lang w:val="sr-Cyrl-RS"/>
        </w:rPr>
        <w:t>тематског парка на Равној гори</w:t>
      </w:r>
    </w:p>
    <w:p w14:paraId="46037921" w14:textId="77777777" w:rsidR="00BD1581" w:rsidRDefault="00BD1581" w:rsidP="00C6408A">
      <w:pPr>
        <w:jc w:val="both"/>
        <w:rPr>
          <w:lang w:val="sr-Cyrl-RS"/>
        </w:rPr>
      </w:pPr>
    </w:p>
    <w:p w14:paraId="71C13543" w14:textId="7CAE4E39" w:rsidR="00A75AB7" w:rsidRDefault="00445D7F" w:rsidP="00A75AB7">
      <w:pPr>
        <w:jc w:val="both"/>
        <w:rPr>
          <w:lang w:val="sr-Cyrl-RS"/>
        </w:rPr>
      </w:pPr>
      <w:r>
        <w:rPr>
          <w:lang w:val="sr-Cyrl-RS"/>
        </w:rPr>
        <w:t xml:space="preserve"> </w:t>
      </w:r>
      <w:r w:rsidR="00A75AB7" w:rsidRPr="00A75AB7">
        <w:rPr>
          <w:u w:val="single"/>
          <w:lang w:val="sr-Cyrl-RS"/>
        </w:rPr>
        <w:t>Опис мере:</w:t>
      </w:r>
      <w:r w:rsidR="00A75AB7">
        <w:rPr>
          <w:lang w:val="sr-Cyrl-RS"/>
        </w:rPr>
        <w:t xml:space="preserve"> </w:t>
      </w:r>
      <w:r w:rsidR="008011D0">
        <w:rPr>
          <w:lang w:val="sr-Cyrl-RS"/>
        </w:rPr>
        <w:t>Мера подразумева:</w:t>
      </w:r>
    </w:p>
    <w:p w14:paraId="45FBD0BA" w14:textId="25D938B5" w:rsidR="008011D0" w:rsidRDefault="00E660E2" w:rsidP="00E660E2">
      <w:pPr>
        <w:pStyle w:val="ListParagraph"/>
        <w:numPr>
          <w:ilvl w:val="0"/>
          <w:numId w:val="5"/>
        </w:numPr>
        <w:jc w:val="both"/>
        <w:rPr>
          <w:lang w:val="sr-Cyrl-RS"/>
        </w:rPr>
      </w:pPr>
      <w:r>
        <w:rPr>
          <w:lang w:val="sr-Cyrl-RS"/>
        </w:rPr>
        <w:t xml:space="preserve">Обезбеђивање земљишта за изградњу тематског парка на Равној гори кроз куповину земљишта од приватних власника и придруживање земљишту у власништву општине; </w:t>
      </w:r>
    </w:p>
    <w:p w14:paraId="19613280" w14:textId="4D4408FF" w:rsidR="00E660E2" w:rsidRDefault="00E660E2" w:rsidP="00E660E2">
      <w:pPr>
        <w:pStyle w:val="ListParagraph"/>
        <w:numPr>
          <w:ilvl w:val="0"/>
          <w:numId w:val="5"/>
        </w:numPr>
        <w:jc w:val="both"/>
        <w:rPr>
          <w:lang w:val="sr-Cyrl-RS"/>
        </w:rPr>
      </w:pPr>
      <w:r>
        <w:rPr>
          <w:lang w:val="sr-Cyrl-RS"/>
        </w:rPr>
        <w:t>Израду и усвајање неопходних просторних и урбанистичких планова</w:t>
      </w:r>
      <w:r w:rsidR="0039572B">
        <w:rPr>
          <w:lang w:val="sr-Cyrl-RS"/>
        </w:rPr>
        <w:t xml:space="preserve"> и потребне документације односно пројеката</w:t>
      </w:r>
      <w:r>
        <w:rPr>
          <w:lang w:val="sr-Cyrl-RS"/>
        </w:rPr>
        <w:t xml:space="preserve"> на локацији </w:t>
      </w:r>
      <w:proofErr w:type="spellStart"/>
      <w:r>
        <w:rPr>
          <w:lang w:val="sr-Cyrl-RS"/>
        </w:rPr>
        <w:t>предвиђеној</w:t>
      </w:r>
      <w:proofErr w:type="spellEnd"/>
      <w:r>
        <w:rPr>
          <w:lang w:val="sr-Cyrl-RS"/>
        </w:rPr>
        <w:t xml:space="preserve"> за изградњу тематског парка; </w:t>
      </w:r>
    </w:p>
    <w:p w14:paraId="7CDB9FE8" w14:textId="4619F2B5" w:rsidR="00E660E2" w:rsidRDefault="00E660E2" w:rsidP="00E660E2">
      <w:pPr>
        <w:pStyle w:val="ListParagraph"/>
        <w:numPr>
          <w:ilvl w:val="0"/>
          <w:numId w:val="5"/>
        </w:numPr>
        <w:jc w:val="both"/>
        <w:rPr>
          <w:lang w:val="sr-Cyrl-RS"/>
        </w:rPr>
      </w:pPr>
      <w:r>
        <w:rPr>
          <w:lang w:val="sr-Cyrl-RS"/>
        </w:rPr>
        <w:t>Успостављање сарадње</w:t>
      </w:r>
      <w:r w:rsidR="0039572B">
        <w:rPr>
          <w:lang w:val="sr-Cyrl-RS"/>
        </w:rPr>
        <w:t xml:space="preserve"> </w:t>
      </w:r>
      <w:r>
        <w:rPr>
          <w:lang w:val="sr-Cyrl-RS"/>
        </w:rPr>
        <w:t xml:space="preserve">у организационом и институционалном облику  са заинтересованим представницима пословног сектора, дијаспором, републичким и националним институцијама, фондовима, донаторима и стручним појединцима  у циљу креирања прихватљиве финансијске конструкције за изградњу тематског парка; </w:t>
      </w:r>
    </w:p>
    <w:p w14:paraId="23BDDFE8" w14:textId="0A8FBD17" w:rsidR="00E660E2" w:rsidRPr="00E660E2" w:rsidRDefault="00E660E2" w:rsidP="00E660E2">
      <w:pPr>
        <w:pStyle w:val="ListParagraph"/>
        <w:numPr>
          <w:ilvl w:val="0"/>
          <w:numId w:val="5"/>
        </w:numPr>
        <w:jc w:val="both"/>
        <w:rPr>
          <w:lang w:val="sr-Cyrl-RS"/>
        </w:rPr>
      </w:pPr>
      <w:r>
        <w:rPr>
          <w:lang w:val="sr-Cyrl-RS"/>
        </w:rPr>
        <w:t xml:space="preserve">Изградњу тематског парка посвећеног српској националној историји са пратећим едукативним и пословним садржајима у циљу стварања туристичке атракције препознатљиве на националном нивоу, која обезбеђује туристички развој Равне горе, као туристичког простора и обезбеђује услове за </w:t>
      </w:r>
      <w:proofErr w:type="spellStart"/>
      <w:r>
        <w:rPr>
          <w:lang w:val="sr-Cyrl-RS"/>
        </w:rPr>
        <w:t>позиционирање</w:t>
      </w:r>
      <w:proofErr w:type="spellEnd"/>
      <w:r>
        <w:rPr>
          <w:lang w:val="sr-Cyrl-RS"/>
        </w:rPr>
        <w:t xml:space="preserve">  општине </w:t>
      </w:r>
      <w:proofErr w:type="spellStart"/>
      <w:r>
        <w:rPr>
          <w:lang w:val="sr-Cyrl-RS"/>
        </w:rPr>
        <w:t>Мионица</w:t>
      </w:r>
      <w:proofErr w:type="spellEnd"/>
      <w:r>
        <w:rPr>
          <w:lang w:val="sr-Cyrl-RS"/>
        </w:rPr>
        <w:t xml:space="preserve"> као туристичке дестинације у националним оквирима. </w:t>
      </w:r>
    </w:p>
    <w:p w14:paraId="1C253032" w14:textId="77777777" w:rsidR="00A75AB7" w:rsidRDefault="00A75AB7" w:rsidP="00A75AB7">
      <w:pPr>
        <w:jc w:val="both"/>
        <w:rPr>
          <w:lang w:val="sr-Cyrl-RS"/>
        </w:rPr>
      </w:pPr>
    </w:p>
    <w:p w14:paraId="59B6B485" w14:textId="2F8EC513" w:rsidR="00A75AB7" w:rsidRDefault="00A75AB7" w:rsidP="00A75AB7">
      <w:pPr>
        <w:jc w:val="both"/>
        <w:rPr>
          <w:lang w:val="sr-Cyrl-RS"/>
        </w:rPr>
      </w:pPr>
      <w:r>
        <w:rPr>
          <w:lang w:val="sr-Cyrl-RS"/>
        </w:rPr>
        <w:t xml:space="preserve">Одговорни субјекат: </w:t>
      </w:r>
      <w:r w:rsidR="00E660E2">
        <w:rPr>
          <w:lang w:val="sr-Cyrl-RS"/>
        </w:rPr>
        <w:t xml:space="preserve">Општина </w:t>
      </w:r>
      <w:proofErr w:type="spellStart"/>
      <w:r w:rsidR="00E660E2">
        <w:rPr>
          <w:lang w:val="sr-Cyrl-RS"/>
        </w:rPr>
        <w:t>Мионица</w:t>
      </w:r>
      <w:proofErr w:type="spellEnd"/>
      <w:r w:rsidR="00E660E2">
        <w:rPr>
          <w:lang w:val="sr-Cyrl-RS"/>
        </w:rPr>
        <w:t xml:space="preserve"> </w:t>
      </w:r>
    </w:p>
    <w:p w14:paraId="513841A9" w14:textId="09BD5D2E" w:rsidR="00A75AB7" w:rsidRDefault="00A75AB7" w:rsidP="00A75AB7">
      <w:pPr>
        <w:jc w:val="both"/>
        <w:rPr>
          <w:lang w:val="sr-Cyrl-RS"/>
        </w:rPr>
      </w:pPr>
      <w:r>
        <w:rPr>
          <w:lang w:val="sr-Cyrl-RS"/>
        </w:rPr>
        <w:t>Временски рок за реализацију мере:</w:t>
      </w:r>
      <w:r w:rsidR="00E660E2">
        <w:rPr>
          <w:lang w:val="sr-Cyrl-RS"/>
        </w:rPr>
        <w:t xml:space="preserve"> средњи (3-5 година) </w:t>
      </w:r>
    </w:p>
    <w:p w14:paraId="763BC715" w14:textId="05E141CB" w:rsidR="00A75AB7" w:rsidRDefault="00A75AB7" w:rsidP="00A75AB7">
      <w:pPr>
        <w:jc w:val="both"/>
        <w:rPr>
          <w:lang w:val="sr-Cyrl-RS"/>
        </w:rPr>
      </w:pPr>
      <w:r>
        <w:rPr>
          <w:lang w:val="sr-Cyrl-RS"/>
        </w:rPr>
        <w:lastRenderedPageBreak/>
        <w:t xml:space="preserve">Извори финансирања: </w:t>
      </w:r>
      <w:r w:rsidR="00E660E2">
        <w:rPr>
          <w:lang w:val="sr-Cyrl-RS"/>
        </w:rPr>
        <w:t xml:space="preserve">буџетска средства, ЈПП модел, донације </w:t>
      </w:r>
    </w:p>
    <w:p w14:paraId="54CE9DA3" w14:textId="206A38DB" w:rsidR="00445D7F" w:rsidRPr="00A75AB7" w:rsidRDefault="00A75AB7" w:rsidP="00A75AB7">
      <w:pPr>
        <w:jc w:val="both"/>
        <w:rPr>
          <w:lang w:val="sr-Cyrl-RS"/>
        </w:rPr>
      </w:pPr>
      <w:r>
        <w:rPr>
          <w:lang w:val="sr-Cyrl-RS"/>
        </w:rPr>
        <w:t>Процењена вредност</w:t>
      </w:r>
      <w:r w:rsidR="008011D0">
        <w:rPr>
          <w:lang w:val="sr-Cyrl-RS"/>
        </w:rPr>
        <w:t>:</w:t>
      </w:r>
      <w:r w:rsidR="00E660E2">
        <w:rPr>
          <w:lang w:val="sr-Cyrl-RS"/>
        </w:rPr>
        <w:t xml:space="preserve"> 120.000.000 динара </w:t>
      </w:r>
    </w:p>
    <w:p w14:paraId="3564A957" w14:textId="77777777" w:rsidR="00A75AB7" w:rsidRDefault="00A75AB7" w:rsidP="00C6408A">
      <w:pPr>
        <w:jc w:val="both"/>
        <w:rPr>
          <w:lang w:val="sr-Cyrl-RS"/>
        </w:rPr>
      </w:pPr>
    </w:p>
    <w:p w14:paraId="06897B16" w14:textId="17813565" w:rsidR="00D91C9B" w:rsidRPr="004820FE" w:rsidRDefault="00D91C9B" w:rsidP="00C6408A">
      <w:pPr>
        <w:jc w:val="both"/>
        <w:rPr>
          <w:b/>
          <w:bCs/>
          <w:lang w:val="sr-Cyrl-RS"/>
        </w:rPr>
      </w:pPr>
      <w:r w:rsidRPr="004820FE">
        <w:rPr>
          <w:b/>
          <w:bCs/>
          <w:lang w:val="sr-Cyrl-RS"/>
        </w:rPr>
        <w:t xml:space="preserve">     </w:t>
      </w:r>
      <w:r w:rsidR="004178B3" w:rsidRPr="004820FE">
        <w:rPr>
          <w:b/>
          <w:bCs/>
          <w:lang w:val="sr-Cyrl-RS"/>
        </w:rPr>
        <w:t>3</w:t>
      </w:r>
      <w:r w:rsidRPr="004820FE">
        <w:rPr>
          <w:b/>
          <w:bCs/>
          <w:lang w:val="sr-Cyrl-RS"/>
        </w:rPr>
        <w:t>.</w:t>
      </w:r>
      <w:r w:rsidR="00524712">
        <w:rPr>
          <w:b/>
          <w:bCs/>
          <w:lang w:val="sr-Cyrl-RS"/>
        </w:rPr>
        <w:t>4</w:t>
      </w:r>
      <w:r w:rsidRPr="004820FE">
        <w:rPr>
          <w:b/>
          <w:bCs/>
          <w:lang w:val="sr-Cyrl-RS"/>
        </w:rPr>
        <w:t xml:space="preserve"> </w:t>
      </w:r>
      <w:r w:rsidR="004820FE" w:rsidRPr="004820FE">
        <w:rPr>
          <w:b/>
          <w:bCs/>
          <w:lang w:val="sr-Cyrl-RS"/>
        </w:rPr>
        <w:t xml:space="preserve">Обезбеђивање </w:t>
      </w:r>
      <w:r w:rsidR="00EC4977">
        <w:rPr>
          <w:b/>
          <w:bCs/>
          <w:lang w:val="sr-Cyrl-RS"/>
        </w:rPr>
        <w:t xml:space="preserve">потребних </w:t>
      </w:r>
      <w:r w:rsidR="004820FE" w:rsidRPr="004820FE">
        <w:rPr>
          <w:b/>
          <w:bCs/>
          <w:lang w:val="sr-Cyrl-RS"/>
        </w:rPr>
        <w:t>услова</w:t>
      </w:r>
      <w:r w:rsidR="00EC4977">
        <w:rPr>
          <w:b/>
          <w:bCs/>
          <w:lang w:val="sr-Cyrl-RS"/>
        </w:rPr>
        <w:t xml:space="preserve"> и</w:t>
      </w:r>
      <w:r w:rsidR="004820FE" w:rsidRPr="004820FE">
        <w:rPr>
          <w:b/>
          <w:bCs/>
          <w:lang w:val="sr-Cyrl-RS"/>
        </w:rPr>
        <w:t xml:space="preserve"> </w:t>
      </w:r>
      <w:r w:rsidR="001324AE">
        <w:rPr>
          <w:b/>
          <w:bCs/>
          <w:lang w:val="sr-Cyrl-RS"/>
        </w:rPr>
        <w:t xml:space="preserve">подршка </w:t>
      </w:r>
      <w:r w:rsidR="004820FE" w:rsidRPr="004820FE">
        <w:rPr>
          <w:b/>
          <w:bCs/>
          <w:lang w:val="sr-Cyrl-RS"/>
        </w:rPr>
        <w:t>и</w:t>
      </w:r>
      <w:r w:rsidRPr="004820FE">
        <w:rPr>
          <w:b/>
          <w:bCs/>
          <w:lang w:val="sr-Cyrl-RS"/>
        </w:rPr>
        <w:t>зградњ</w:t>
      </w:r>
      <w:r w:rsidR="001324AE">
        <w:rPr>
          <w:b/>
          <w:bCs/>
          <w:lang w:val="sr-Cyrl-RS"/>
        </w:rPr>
        <w:t>и</w:t>
      </w:r>
      <w:r w:rsidR="004820FE" w:rsidRPr="004820FE">
        <w:rPr>
          <w:b/>
          <w:bCs/>
          <w:lang w:val="sr-Cyrl-RS"/>
        </w:rPr>
        <w:t xml:space="preserve"> етно-насеља</w:t>
      </w:r>
      <w:r w:rsidR="00AE1961">
        <w:rPr>
          <w:b/>
          <w:bCs/>
          <w:lang w:val="sr-Cyrl-RS"/>
        </w:rPr>
        <w:t xml:space="preserve"> на </w:t>
      </w:r>
      <w:r w:rsidR="00EC4977">
        <w:rPr>
          <w:b/>
          <w:bCs/>
          <w:lang w:val="sr-Cyrl-RS"/>
        </w:rPr>
        <w:t>три</w:t>
      </w:r>
      <w:r w:rsidR="00AE1961">
        <w:rPr>
          <w:b/>
          <w:bCs/>
          <w:lang w:val="sr-Cyrl-RS"/>
        </w:rPr>
        <w:t xml:space="preserve"> локације на територији општине (</w:t>
      </w:r>
      <w:proofErr w:type="spellStart"/>
      <w:r w:rsidRPr="004820FE">
        <w:rPr>
          <w:b/>
          <w:bCs/>
          <w:lang w:val="sr-Cyrl-RS"/>
        </w:rPr>
        <w:t>Рибница</w:t>
      </w:r>
      <w:proofErr w:type="spellEnd"/>
      <w:r w:rsidRPr="004820FE">
        <w:rPr>
          <w:b/>
          <w:bCs/>
          <w:lang w:val="sr-Cyrl-RS"/>
        </w:rPr>
        <w:t xml:space="preserve">, Дивчибаре, </w:t>
      </w:r>
      <w:proofErr w:type="spellStart"/>
      <w:r w:rsidRPr="004820FE">
        <w:rPr>
          <w:b/>
          <w:bCs/>
          <w:lang w:val="sr-Cyrl-RS"/>
        </w:rPr>
        <w:t>Мионица</w:t>
      </w:r>
      <w:proofErr w:type="spellEnd"/>
      <w:r w:rsidR="00AE1961">
        <w:rPr>
          <w:b/>
          <w:bCs/>
          <w:lang w:val="sr-Cyrl-RS"/>
        </w:rPr>
        <w:t>)</w:t>
      </w:r>
    </w:p>
    <w:p w14:paraId="649DB925" w14:textId="11D49B68" w:rsidR="00BD1581" w:rsidRDefault="00BD1581" w:rsidP="00C6408A">
      <w:pPr>
        <w:jc w:val="both"/>
        <w:rPr>
          <w:lang w:val="sr-Cyrl-RS"/>
        </w:rPr>
      </w:pPr>
    </w:p>
    <w:p w14:paraId="769697A0" w14:textId="63EF3829" w:rsidR="00BF1A07" w:rsidRPr="00EC4977" w:rsidRDefault="00BF1A07" w:rsidP="00BF1A07">
      <w:pPr>
        <w:jc w:val="both"/>
        <w:rPr>
          <w:lang w:val="sr-Cyrl-RS"/>
        </w:rPr>
      </w:pPr>
      <w:r w:rsidRPr="00BF1A07">
        <w:rPr>
          <w:u w:val="single"/>
          <w:lang w:val="sr-Cyrl-RS"/>
        </w:rPr>
        <w:t>Опис мере</w:t>
      </w:r>
      <w:r>
        <w:rPr>
          <w:lang w:val="sr-Cyrl-RS"/>
        </w:rPr>
        <w:t xml:space="preserve">: </w:t>
      </w:r>
      <w:r w:rsidR="00EC4977">
        <w:rPr>
          <w:lang w:val="sr-Cyrl-RS"/>
        </w:rPr>
        <w:t xml:space="preserve">Мера подразумева доношење од стране надлежних органа општине потребних урбанистичких и аката просторног планирања, прибављање потребног  земљишта за изградњу кроз куповину од приватних лица или компанија и стварање услова за бесплатно прикључење насеља на потребну комуналну инфраструктуру.  Изградња етно-насеља планира се у насељима: варош </w:t>
      </w:r>
      <w:proofErr w:type="spellStart"/>
      <w:r w:rsidR="00EC4977">
        <w:rPr>
          <w:lang w:val="sr-Cyrl-RS"/>
        </w:rPr>
        <w:t>Мионица</w:t>
      </w:r>
      <w:proofErr w:type="spellEnd"/>
      <w:r w:rsidR="00EC4977">
        <w:rPr>
          <w:lang w:val="sr-Cyrl-RS"/>
        </w:rPr>
        <w:t xml:space="preserve">, </w:t>
      </w:r>
      <w:proofErr w:type="spellStart"/>
      <w:r w:rsidR="00EC4977">
        <w:rPr>
          <w:lang w:val="sr-Cyrl-RS"/>
        </w:rPr>
        <w:t>Рибница</w:t>
      </w:r>
      <w:proofErr w:type="spellEnd"/>
      <w:r w:rsidR="00EC4977">
        <w:rPr>
          <w:lang w:val="sr-Cyrl-RS"/>
        </w:rPr>
        <w:t xml:space="preserve"> и Дивчибаре. У оквиру ове мере општина </w:t>
      </w:r>
      <w:proofErr w:type="spellStart"/>
      <w:r w:rsidR="00EC4977">
        <w:rPr>
          <w:lang w:val="sr-Cyrl-RS"/>
        </w:rPr>
        <w:t>Мионица</w:t>
      </w:r>
      <w:proofErr w:type="spellEnd"/>
      <w:r w:rsidR="00EC4977">
        <w:rPr>
          <w:lang w:val="sr-Cyrl-RS"/>
        </w:rPr>
        <w:t xml:space="preserve"> ће приватним лицима понудити путем јавног надметања и конкурса поделу бесплатног земљишта за изградњу типских туристичких етно-кућа из сопствених средстава грађана. Намера је да сва три нова етно-насеља буду изграђена уз поштовање прописаних стандарда у погледу изгледа, материјала, величине индив</w:t>
      </w:r>
      <w:r w:rsidR="001324AE">
        <w:rPr>
          <w:lang w:val="sr-Cyrl-RS"/>
        </w:rPr>
        <w:t>ид</w:t>
      </w:r>
      <w:r w:rsidR="00EC4977">
        <w:rPr>
          <w:lang w:val="sr-Cyrl-RS"/>
        </w:rPr>
        <w:t xml:space="preserve">уалних кућа и сагласности са генералним амбијенталним оквиром. </w:t>
      </w:r>
    </w:p>
    <w:p w14:paraId="0A43D34F" w14:textId="77777777" w:rsidR="00BF1A07" w:rsidRPr="00EC4977" w:rsidRDefault="00BF1A07" w:rsidP="00BF1A07">
      <w:pPr>
        <w:jc w:val="both"/>
        <w:rPr>
          <w:b/>
          <w:bCs/>
          <w:lang w:val="sr-Cyrl-RS"/>
        </w:rPr>
      </w:pPr>
    </w:p>
    <w:p w14:paraId="670E2CAD" w14:textId="0CB154B7" w:rsidR="00BF1A07" w:rsidRDefault="00BF1A07" w:rsidP="00BF1A07">
      <w:pPr>
        <w:jc w:val="both"/>
        <w:rPr>
          <w:lang w:val="sr-Cyrl-RS"/>
        </w:rPr>
      </w:pPr>
      <w:r>
        <w:rPr>
          <w:lang w:val="sr-Cyrl-RS"/>
        </w:rPr>
        <w:t>Одговорни субјекат:</w:t>
      </w:r>
      <w:r w:rsidR="001324AE">
        <w:rPr>
          <w:lang w:val="sr-Cyrl-RS"/>
        </w:rPr>
        <w:t xml:space="preserve"> Општина </w:t>
      </w:r>
      <w:proofErr w:type="spellStart"/>
      <w:r w:rsidR="001324AE">
        <w:rPr>
          <w:lang w:val="sr-Cyrl-RS"/>
        </w:rPr>
        <w:t>Мионица</w:t>
      </w:r>
      <w:proofErr w:type="spellEnd"/>
      <w:r w:rsidR="001324AE">
        <w:rPr>
          <w:lang w:val="sr-Cyrl-RS"/>
        </w:rPr>
        <w:t>; ЈКП</w:t>
      </w:r>
    </w:p>
    <w:p w14:paraId="25D4E4C8" w14:textId="2072D0F0" w:rsidR="00BF1A07" w:rsidRDefault="00BF1A07" w:rsidP="00BF1A07">
      <w:pPr>
        <w:jc w:val="both"/>
        <w:rPr>
          <w:lang w:val="sr-Cyrl-RS"/>
        </w:rPr>
      </w:pPr>
      <w:r>
        <w:rPr>
          <w:lang w:val="sr-Cyrl-RS"/>
        </w:rPr>
        <w:t>Временски рок за реализацију мере:</w:t>
      </w:r>
      <w:r w:rsidR="001324AE">
        <w:rPr>
          <w:lang w:val="sr-Cyrl-RS"/>
        </w:rPr>
        <w:t xml:space="preserve"> средњи (од 3 до 5 година)</w:t>
      </w:r>
    </w:p>
    <w:p w14:paraId="735990C3" w14:textId="19B6B736" w:rsidR="00BF1A07" w:rsidRDefault="00BF1A07" w:rsidP="00BF1A07">
      <w:pPr>
        <w:jc w:val="both"/>
        <w:rPr>
          <w:lang w:val="sr-Cyrl-RS"/>
        </w:rPr>
      </w:pPr>
      <w:r>
        <w:rPr>
          <w:lang w:val="sr-Cyrl-RS"/>
        </w:rPr>
        <w:t xml:space="preserve">Извори финансирања: </w:t>
      </w:r>
      <w:r w:rsidR="001324AE">
        <w:rPr>
          <w:lang w:val="sr-Cyrl-RS"/>
        </w:rPr>
        <w:t>буџетска средства; доступни фондови буџета РС</w:t>
      </w:r>
    </w:p>
    <w:p w14:paraId="4E138D50" w14:textId="77777777" w:rsidR="00BF1A07" w:rsidRPr="00BF1A07" w:rsidRDefault="00BF1A07" w:rsidP="00BF1A07">
      <w:pPr>
        <w:jc w:val="both"/>
        <w:rPr>
          <w:lang w:val="sr-Cyrl-RS"/>
        </w:rPr>
      </w:pPr>
      <w:r w:rsidRPr="001324AE">
        <w:rPr>
          <w:color w:val="FF0000"/>
          <w:lang w:val="sr-Cyrl-RS"/>
        </w:rPr>
        <w:t>Процењена вредност</w:t>
      </w:r>
      <w:r>
        <w:rPr>
          <w:lang w:val="sr-Cyrl-RS"/>
        </w:rPr>
        <w:t xml:space="preserve">: </w:t>
      </w:r>
    </w:p>
    <w:p w14:paraId="245AABE4" w14:textId="77777777" w:rsidR="00BD1581" w:rsidRDefault="00BD1581" w:rsidP="00C6408A">
      <w:pPr>
        <w:jc w:val="both"/>
        <w:rPr>
          <w:lang w:val="sr-Cyrl-RS"/>
        </w:rPr>
      </w:pPr>
    </w:p>
    <w:p w14:paraId="3321EAFB" w14:textId="78E3C5A9" w:rsidR="00D91C9B" w:rsidRDefault="00D91C9B" w:rsidP="00C6408A">
      <w:pPr>
        <w:jc w:val="both"/>
        <w:rPr>
          <w:b/>
          <w:bCs/>
          <w:lang w:val="sr-Cyrl-RS"/>
        </w:rPr>
      </w:pPr>
      <w:r w:rsidRPr="004820FE">
        <w:rPr>
          <w:b/>
          <w:bCs/>
          <w:lang w:val="sr-Cyrl-RS"/>
        </w:rPr>
        <w:t xml:space="preserve">     </w:t>
      </w:r>
      <w:r w:rsidR="004178B3" w:rsidRPr="004820FE">
        <w:rPr>
          <w:b/>
          <w:bCs/>
          <w:lang w:val="sr-Cyrl-RS"/>
        </w:rPr>
        <w:t>3</w:t>
      </w:r>
      <w:r w:rsidRPr="004820FE">
        <w:rPr>
          <w:b/>
          <w:bCs/>
          <w:lang w:val="sr-Cyrl-RS"/>
        </w:rPr>
        <w:t>.</w:t>
      </w:r>
      <w:r w:rsidR="00524712">
        <w:rPr>
          <w:b/>
          <w:bCs/>
          <w:lang w:val="sr-Cyrl-RS"/>
        </w:rPr>
        <w:t>5</w:t>
      </w:r>
      <w:r w:rsidRPr="004820FE">
        <w:rPr>
          <w:b/>
          <w:bCs/>
          <w:lang w:val="sr-Cyrl-RS"/>
        </w:rPr>
        <w:t xml:space="preserve"> </w:t>
      </w:r>
      <w:r w:rsidR="001324AE">
        <w:rPr>
          <w:b/>
          <w:bCs/>
          <w:lang w:val="sr-Cyrl-RS"/>
        </w:rPr>
        <w:t>Подршка и</w:t>
      </w:r>
      <w:r w:rsidRPr="004820FE">
        <w:rPr>
          <w:b/>
          <w:bCs/>
          <w:lang w:val="sr-Cyrl-RS"/>
        </w:rPr>
        <w:t>зградњ</w:t>
      </w:r>
      <w:r w:rsidR="001324AE">
        <w:rPr>
          <w:b/>
          <w:bCs/>
          <w:lang w:val="sr-Cyrl-RS"/>
        </w:rPr>
        <w:t xml:space="preserve">и </w:t>
      </w:r>
      <w:r w:rsidRPr="004820FE">
        <w:rPr>
          <w:b/>
          <w:bCs/>
          <w:lang w:val="sr-Cyrl-RS"/>
        </w:rPr>
        <w:t xml:space="preserve"> нових хотела</w:t>
      </w:r>
      <w:r w:rsidR="001324AE">
        <w:rPr>
          <w:b/>
          <w:bCs/>
          <w:lang w:val="sr-Cyrl-RS"/>
        </w:rPr>
        <w:t xml:space="preserve"> и проширивању хотелских капацитета на територији општине </w:t>
      </w:r>
      <w:proofErr w:type="spellStart"/>
      <w:r w:rsidR="001324AE">
        <w:rPr>
          <w:b/>
          <w:bCs/>
          <w:lang w:val="sr-Cyrl-RS"/>
        </w:rPr>
        <w:t>Мионица</w:t>
      </w:r>
      <w:proofErr w:type="spellEnd"/>
      <w:r w:rsidRPr="004820FE">
        <w:rPr>
          <w:b/>
          <w:bCs/>
          <w:lang w:val="sr-Cyrl-RS"/>
        </w:rPr>
        <w:t xml:space="preserve"> </w:t>
      </w:r>
    </w:p>
    <w:p w14:paraId="02AD320D" w14:textId="4965DA04" w:rsidR="00BD1581" w:rsidRDefault="00BD1581" w:rsidP="00C6408A">
      <w:pPr>
        <w:jc w:val="both"/>
        <w:rPr>
          <w:lang w:val="sr-Cyrl-RS"/>
        </w:rPr>
      </w:pPr>
    </w:p>
    <w:p w14:paraId="03D2DA5E" w14:textId="7C39C796" w:rsidR="001324AE" w:rsidRPr="00BF1A07" w:rsidRDefault="00BF1A07" w:rsidP="00BF1A07">
      <w:pPr>
        <w:jc w:val="both"/>
        <w:rPr>
          <w:lang w:val="sr-Cyrl-RS"/>
        </w:rPr>
      </w:pPr>
      <w:r w:rsidRPr="00BF1A07">
        <w:rPr>
          <w:u w:val="single"/>
          <w:lang w:val="sr-Cyrl-RS"/>
        </w:rPr>
        <w:t>Опис мере</w:t>
      </w:r>
      <w:r>
        <w:rPr>
          <w:lang w:val="sr-Cyrl-RS"/>
        </w:rPr>
        <w:t xml:space="preserve">: </w:t>
      </w:r>
      <w:r w:rsidR="001324AE">
        <w:rPr>
          <w:lang w:val="sr-Cyrl-RS"/>
        </w:rPr>
        <w:t xml:space="preserve">Мера подразумева подршку општине заинтересованим инвеститорима у области хотелске индустрије за лоцирање изградње хотела на територији општине </w:t>
      </w:r>
      <w:proofErr w:type="spellStart"/>
      <w:r w:rsidR="001324AE">
        <w:rPr>
          <w:lang w:val="sr-Cyrl-RS"/>
        </w:rPr>
        <w:t>Мионица</w:t>
      </w:r>
      <w:proofErr w:type="spellEnd"/>
      <w:r w:rsidR="001324AE">
        <w:rPr>
          <w:lang w:val="sr-Cyrl-RS"/>
        </w:rPr>
        <w:t xml:space="preserve">. У оквиру ове мере општина </w:t>
      </w:r>
      <w:proofErr w:type="spellStart"/>
      <w:r w:rsidR="001324AE">
        <w:rPr>
          <w:lang w:val="sr-Cyrl-RS"/>
        </w:rPr>
        <w:t>Мионица</w:t>
      </w:r>
      <w:proofErr w:type="spellEnd"/>
      <w:r w:rsidR="001324AE">
        <w:rPr>
          <w:lang w:val="sr-Cyrl-RS"/>
        </w:rPr>
        <w:t xml:space="preserve"> ће   кроз обезбеђивање локалних подстицаја и припрему инвеститора за аплицирање за подстицаје доступне од стране националног нивоа власти (субвенције за улагања и за отварање нових радних места), као и кроз обезбеђивање бесплатног земљишта за изградњу нових хотела, настојати да повећа број хотела на територији општине. Генерална оријентација општине биће усмерена ка подршци инвеститорима чија је пословна намера да изграде хотеле рангиране са 4 или 5 звездица. Такође, предност ће имати инвеститори из хотелске индустрије који су заинтересовани и имају неопходно пословно</w:t>
      </w:r>
      <w:r w:rsidR="00AB6086">
        <w:rPr>
          <w:lang w:val="sr-Cyrl-RS"/>
        </w:rPr>
        <w:t xml:space="preserve"> искуство у оснивању и управљању хотелским објектима са термалним водама и изворима термалних вода. Општина </w:t>
      </w:r>
      <w:proofErr w:type="spellStart"/>
      <w:r w:rsidR="00AB6086">
        <w:rPr>
          <w:lang w:val="sr-Cyrl-RS"/>
        </w:rPr>
        <w:t>Мионица</w:t>
      </w:r>
      <w:proofErr w:type="spellEnd"/>
      <w:r w:rsidR="00AB6086">
        <w:rPr>
          <w:lang w:val="sr-Cyrl-RS"/>
        </w:rPr>
        <w:t xml:space="preserve"> ће у оквиру реализације ове мере посебну пажњу усмерити ка подршци инвеститорима за изградњу два хотела у вароши </w:t>
      </w:r>
      <w:proofErr w:type="spellStart"/>
      <w:r w:rsidR="00AB6086">
        <w:rPr>
          <w:lang w:val="sr-Cyrl-RS"/>
        </w:rPr>
        <w:t>Мионица</w:t>
      </w:r>
      <w:proofErr w:type="spellEnd"/>
      <w:r w:rsidR="00AB6086">
        <w:rPr>
          <w:lang w:val="sr-Cyrl-RS"/>
        </w:rPr>
        <w:t xml:space="preserve">, и подстицати интересовање за изградњу хотела у бањи </w:t>
      </w:r>
      <w:proofErr w:type="spellStart"/>
      <w:r w:rsidR="00AB6086">
        <w:rPr>
          <w:lang w:val="sr-Cyrl-RS"/>
        </w:rPr>
        <w:t>Врујци</w:t>
      </w:r>
      <w:proofErr w:type="spellEnd"/>
      <w:r w:rsidR="00AB6086">
        <w:rPr>
          <w:lang w:val="sr-Cyrl-RS"/>
        </w:rPr>
        <w:t xml:space="preserve"> и на планини Дивчибаре. </w:t>
      </w:r>
    </w:p>
    <w:p w14:paraId="133AD948" w14:textId="77777777" w:rsidR="00BF1A07" w:rsidRDefault="00BF1A07" w:rsidP="00BF1A07">
      <w:pPr>
        <w:jc w:val="both"/>
        <w:rPr>
          <w:b/>
          <w:bCs/>
          <w:lang w:val="sr-Cyrl-RS"/>
        </w:rPr>
      </w:pPr>
    </w:p>
    <w:p w14:paraId="53AE5C5F" w14:textId="3BEF70CB" w:rsidR="00BF1A07" w:rsidRDefault="00BF1A07" w:rsidP="00BF1A07">
      <w:pPr>
        <w:jc w:val="both"/>
        <w:rPr>
          <w:lang w:val="sr-Cyrl-RS"/>
        </w:rPr>
      </w:pPr>
      <w:r>
        <w:rPr>
          <w:lang w:val="sr-Cyrl-RS"/>
        </w:rPr>
        <w:t>Одговорни субјекат:</w:t>
      </w:r>
      <w:r w:rsidR="00AB6086">
        <w:rPr>
          <w:lang w:val="sr-Cyrl-RS"/>
        </w:rPr>
        <w:t xml:space="preserve"> Општина </w:t>
      </w:r>
      <w:proofErr w:type="spellStart"/>
      <w:r w:rsidR="00AB6086">
        <w:rPr>
          <w:lang w:val="sr-Cyrl-RS"/>
        </w:rPr>
        <w:t>Мионица</w:t>
      </w:r>
      <w:proofErr w:type="spellEnd"/>
      <w:r w:rsidR="00AB6086">
        <w:rPr>
          <w:lang w:val="sr-Cyrl-RS"/>
        </w:rPr>
        <w:t xml:space="preserve"> </w:t>
      </w:r>
    </w:p>
    <w:p w14:paraId="631A91B6" w14:textId="3DDF58E5" w:rsidR="00BF1A07" w:rsidRDefault="00BF1A07" w:rsidP="00BF1A07">
      <w:pPr>
        <w:jc w:val="both"/>
        <w:rPr>
          <w:lang w:val="sr-Cyrl-RS"/>
        </w:rPr>
      </w:pPr>
      <w:r>
        <w:rPr>
          <w:lang w:val="sr-Cyrl-RS"/>
        </w:rPr>
        <w:t>Временски рок за реализацију мере:</w:t>
      </w:r>
      <w:r w:rsidR="00AB6086">
        <w:rPr>
          <w:lang w:val="sr-Cyrl-RS"/>
        </w:rPr>
        <w:t xml:space="preserve"> средњи (од 3 до 5 година)</w:t>
      </w:r>
    </w:p>
    <w:p w14:paraId="0D54CDDC" w14:textId="76041740" w:rsidR="00BF1A07" w:rsidRDefault="00BF1A07" w:rsidP="00BF1A07">
      <w:pPr>
        <w:jc w:val="both"/>
        <w:rPr>
          <w:lang w:val="sr-Cyrl-RS"/>
        </w:rPr>
      </w:pPr>
      <w:r>
        <w:rPr>
          <w:lang w:val="sr-Cyrl-RS"/>
        </w:rPr>
        <w:t xml:space="preserve">Извори финансирања: </w:t>
      </w:r>
      <w:r w:rsidR="00AB6086">
        <w:rPr>
          <w:lang w:val="sr-Cyrl-RS"/>
        </w:rPr>
        <w:t xml:space="preserve">буџетска средства; доступни фондови и програми буџета РС </w:t>
      </w:r>
    </w:p>
    <w:p w14:paraId="015AA776" w14:textId="15FCEC9C" w:rsidR="00BD1581" w:rsidRDefault="00BF1A07" w:rsidP="00C6408A">
      <w:pPr>
        <w:jc w:val="both"/>
        <w:rPr>
          <w:lang w:val="sr-Cyrl-RS"/>
        </w:rPr>
      </w:pPr>
      <w:r w:rsidRPr="00AB6086">
        <w:rPr>
          <w:color w:val="FF0000"/>
          <w:lang w:val="sr-Cyrl-RS"/>
        </w:rPr>
        <w:t>Процењена вредност</w:t>
      </w:r>
      <w:r>
        <w:rPr>
          <w:lang w:val="sr-Cyrl-RS"/>
        </w:rPr>
        <w:t xml:space="preserve">: </w:t>
      </w:r>
    </w:p>
    <w:p w14:paraId="2052450E" w14:textId="1CB77396" w:rsidR="00446FBF" w:rsidRDefault="00446FBF" w:rsidP="00C6408A">
      <w:pPr>
        <w:jc w:val="both"/>
        <w:rPr>
          <w:lang w:val="sr-Cyrl-RS"/>
        </w:rPr>
      </w:pPr>
    </w:p>
    <w:p w14:paraId="44D9FFFB" w14:textId="3130C069" w:rsidR="00C6408A" w:rsidRPr="00C6408A" w:rsidRDefault="00C6408A" w:rsidP="00C6408A">
      <w:pPr>
        <w:jc w:val="center"/>
        <w:rPr>
          <w:b/>
          <w:bCs/>
          <w:lang w:val="sr-Latn-RS"/>
        </w:rPr>
      </w:pPr>
      <w:r w:rsidRPr="00C6408A">
        <w:rPr>
          <w:b/>
          <w:bCs/>
          <w:lang w:val="sr-Latn-RS"/>
        </w:rPr>
        <w:t>II</w:t>
      </w:r>
    </w:p>
    <w:p w14:paraId="3E47C985" w14:textId="77777777" w:rsidR="00C6408A" w:rsidRPr="00446FBF" w:rsidRDefault="00C6408A" w:rsidP="00C6408A">
      <w:pPr>
        <w:jc w:val="both"/>
        <w:rPr>
          <w:lang w:val="sr-Cyrl-RS"/>
        </w:rPr>
      </w:pPr>
    </w:p>
    <w:p w14:paraId="096CBE6D" w14:textId="5D1B1E41" w:rsidR="00D007B6" w:rsidRPr="00BF1A07" w:rsidRDefault="00C6408A" w:rsidP="00BF1A07">
      <w:pPr>
        <w:jc w:val="center"/>
        <w:rPr>
          <w:b/>
          <w:bCs/>
          <w:lang w:val="sr-Cyrl-RS"/>
        </w:rPr>
      </w:pPr>
      <w:r>
        <w:rPr>
          <w:b/>
          <w:bCs/>
          <w:lang w:val="sr-Cyrl-RS"/>
        </w:rPr>
        <w:t xml:space="preserve">РАЗВОЈНА ОБЛАСТ: </w:t>
      </w:r>
      <w:r w:rsidR="00446FBF" w:rsidRPr="00446FBF">
        <w:rPr>
          <w:b/>
          <w:bCs/>
          <w:lang w:val="sr-Cyrl-RS"/>
        </w:rPr>
        <w:t>ДРУШТВЕНИ РАЗВОЈ</w:t>
      </w:r>
    </w:p>
    <w:p w14:paraId="384A26B0" w14:textId="77777777" w:rsidR="00BD1581" w:rsidRDefault="00BD1581" w:rsidP="00BD1581">
      <w:pPr>
        <w:pStyle w:val="ListParagraph"/>
        <w:ind w:left="1080"/>
        <w:jc w:val="both"/>
        <w:rPr>
          <w:lang w:val="sr-Cyrl-RS"/>
        </w:rPr>
      </w:pPr>
    </w:p>
    <w:p w14:paraId="2A33C06A" w14:textId="25267CF1" w:rsidR="00445D7F" w:rsidRPr="00BE37F3" w:rsidRDefault="00BE37F3" w:rsidP="00BE37F3">
      <w:pPr>
        <w:pStyle w:val="ListParagraph"/>
        <w:numPr>
          <w:ilvl w:val="0"/>
          <w:numId w:val="9"/>
        </w:numPr>
        <w:jc w:val="both"/>
        <w:rPr>
          <w:b/>
          <w:bCs/>
          <w:lang w:val="sr-Latn-RS"/>
        </w:rPr>
      </w:pPr>
      <w:r>
        <w:rPr>
          <w:b/>
          <w:bCs/>
          <w:lang w:val="sr-Cyrl-RS"/>
        </w:rPr>
        <w:t xml:space="preserve">ИЗГРАДЊА ОПШТИНЕ КАО ПРИВЛАЧНЕ ДЕСТИНАЦИЈЕ ЗА НОВЕ РЕЗИДЕНТЕ И ПОДРШКА ПОВЕЋАВАЊУ БРОЈА СТАНОВНИКА ОПШТИНЕ </w:t>
      </w:r>
    </w:p>
    <w:p w14:paraId="5094003E" w14:textId="3C391A9D" w:rsidR="00BE37F3" w:rsidRDefault="00BE37F3" w:rsidP="00395009">
      <w:pPr>
        <w:jc w:val="both"/>
        <w:rPr>
          <w:b/>
          <w:bCs/>
          <w:lang w:val="sr-Cyrl-RS"/>
        </w:rPr>
      </w:pPr>
    </w:p>
    <w:tbl>
      <w:tblPr>
        <w:tblStyle w:val="TableGrid"/>
        <w:tblW w:w="0" w:type="auto"/>
        <w:tblInd w:w="-5" w:type="dxa"/>
        <w:tblLook w:val="04A0" w:firstRow="1" w:lastRow="0" w:firstColumn="1" w:lastColumn="0" w:noHBand="0" w:noVBand="1"/>
      </w:tblPr>
      <w:tblGrid>
        <w:gridCol w:w="2268"/>
        <w:gridCol w:w="3261"/>
        <w:gridCol w:w="1984"/>
        <w:gridCol w:w="1842"/>
      </w:tblGrid>
      <w:tr w:rsidR="00395009" w:rsidRPr="00527A6A" w14:paraId="4EB2CD77" w14:textId="77777777" w:rsidTr="00970FAA">
        <w:tc>
          <w:tcPr>
            <w:tcW w:w="2268" w:type="dxa"/>
            <w:vMerge w:val="restart"/>
          </w:tcPr>
          <w:p w14:paraId="333F9D79" w14:textId="77777777" w:rsidR="00395009" w:rsidRPr="00970FAA" w:rsidRDefault="00395009" w:rsidP="00E36DF8">
            <w:pPr>
              <w:pStyle w:val="ListParagraph"/>
              <w:ind w:left="0"/>
              <w:jc w:val="both"/>
              <w:rPr>
                <w:sz w:val="20"/>
                <w:szCs w:val="20"/>
                <w:lang w:val="sr-Cyrl-RS"/>
              </w:rPr>
            </w:pPr>
            <w:r w:rsidRPr="00970FAA">
              <w:rPr>
                <w:sz w:val="20"/>
                <w:szCs w:val="20"/>
                <w:lang w:val="sr-Cyrl-RS"/>
              </w:rPr>
              <w:t>Приоритетни циљ бр. 1</w:t>
            </w:r>
          </w:p>
        </w:tc>
        <w:tc>
          <w:tcPr>
            <w:tcW w:w="3261" w:type="dxa"/>
          </w:tcPr>
          <w:p w14:paraId="2A88F6B6" w14:textId="77777777" w:rsidR="00395009" w:rsidRPr="00970FAA" w:rsidRDefault="00395009" w:rsidP="00E36DF8">
            <w:pPr>
              <w:pStyle w:val="ListParagraph"/>
              <w:ind w:left="0"/>
              <w:jc w:val="both"/>
              <w:rPr>
                <w:sz w:val="20"/>
                <w:szCs w:val="20"/>
                <w:lang w:val="sr-Cyrl-RS"/>
              </w:rPr>
            </w:pPr>
            <w:r w:rsidRPr="00970FAA">
              <w:rPr>
                <w:sz w:val="20"/>
                <w:szCs w:val="20"/>
                <w:lang w:val="sr-Cyrl-RS"/>
              </w:rPr>
              <w:t xml:space="preserve">Индикатор </w:t>
            </w:r>
          </w:p>
        </w:tc>
        <w:tc>
          <w:tcPr>
            <w:tcW w:w="1984" w:type="dxa"/>
          </w:tcPr>
          <w:p w14:paraId="636D7018" w14:textId="77777777" w:rsidR="00395009" w:rsidRPr="00970FAA" w:rsidRDefault="00395009" w:rsidP="00E36DF8">
            <w:pPr>
              <w:pStyle w:val="ListParagraph"/>
              <w:ind w:left="0"/>
              <w:jc w:val="both"/>
              <w:rPr>
                <w:sz w:val="20"/>
                <w:szCs w:val="20"/>
                <w:lang w:val="sr-Cyrl-RS"/>
              </w:rPr>
            </w:pPr>
            <w:r w:rsidRPr="00970FAA">
              <w:rPr>
                <w:sz w:val="20"/>
                <w:szCs w:val="20"/>
                <w:lang w:val="sr-Cyrl-RS"/>
              </w:rPr>
              <w:t xml:space="preserve">Почетна вредност </w:t>
            </w:r>
          </w:p>
        </w:tc>
        <w:tc>
          <w:tcPr>
            <w:tcW w:w="1842" w:type="dxa"/>
          </w:tcPr>
          <w:p w14:paraId="78722999" w14:textId="77777777" w:rsidR="00395009" w:rsidRPr="00970FAA" w:rsidRDefault="00395009" w:rsidP="00E36DF8">
            <w:pPr>
              <w:pStyle w:val="ListParagraph"/>
              <w:ind w:left="0"/>
              <w:jc w:val="both"/>
              <w:rPr>
                <w:sz w:val="20"/>
                <w:szCs w:val="20"/>
                <w:lang w:val="sr-Cyrl-RS"/>
              </w:rPr>
            </w:pPr>
            <w:r w:rsidRPr="00970FAA">
              <w:rPr>
                <w:sz w:val="20"/>
                <w:szCs w:val="20"/>
                <w:lang w:val="sr-Cyrl-RS"/>
              </w:rPr>
              <w:t xml:space="preserve">Циљана вредност </w:t>
            </w:r>
          </w:p>
        </w:tc>
      </w:tr>
      <w:tr w:rsidR="00395009" w:rsidRPr="00527A6A" w14:paraId="44F626BB" w14:textId="77777777" w:rsidTr="00970FAA">
        <w:tc>
          <w:tcPr>
            <w:tcW w:w="2268" w:type="dxa"/>
            <w:vMerge/>
          </w:tcPr>
          <w:p w14:paraId="3C8123E0" w14:textId="77777777" w:rsidR="00395009" w:rsidRPr="00970FAA" w:rsidRDefault="00395009" w:rsidP="00E36DF8">
            <w:pPr>
              <w:pStyle w:val="ListParagraph"/>
              <w:ind w:left="0"/>
              <w:jc w:val="both"/>
              <w:rPr>
                <w:sz w:val="20"/>
                <w:szCs w:val="20"/>
                <w:lang w:val="sr-Cyrl-RS"/>
              </w:rPr>
            </w:pPr>
          </w:p>
        </w:tc>
        <w:tc>
          <w:tcPr>
            <w:tcW w:w="3261" w:type="dxa"/>
          </w:tcPr>
          <w:p w14:paraId="414A1374" w14:textId="113EE31C" w:rsidR="00395009" w:rsidRPr="00970FAA" w:rsidRDefault="00970FAA" w:rsidP="00E36DF8">
            <w:pPr>
              <w:pStyle w:val="ListParagraph"/>
              <w:ind w:left="0"/>
              <w:jc w:val="both"/>
              <w:rPr>
                <w:sz w:val="20"/>
                <w:szCs w:val="20"/>
                <w:lang w:val="sr-Cyrl-RS"/>
              </w:rPr>
            </w:pPr>
            <w:r w:rsidRPr="00970FAA">
              <w:rPr>
                <w:sz w:val="20"/>
                <w:szCs w:val="20"/>
                <w:lang w:val="sr-Cyrl-RS"/>
              </w:rPr>
              <w:t xml:space="preserve">Број </w:t>
            </w:r>
            <w:r>
              <w:rPr>
                <w:sz w:val="20"/>
                <w:szCs w:val="20"/>
                <w:lang w:val="sr-Cyrl-RS"/>
              </w:rPr>
              <w:t xml:space="preserve">општинских програмских докумената у области политике привлачења нових резидената општине </w:t>
            </w:r>
          </w:p>
        </w:tc>
        <w:tc>
          <w:tcPr>
            <w:tcW w:w="1984" w:type="dxa"/>
          </w:tcPr>
          <w:p w14:paraId="46160B4C" w14:textId="77777777" w:rsidR="00395009" w:rsidRDefault="00395009" w:rsidP="00970FAA">
            <w:pPr>
              <w:pStyle w:val="ListParagraph"/>
              <w:ind w:left="0"/>
              <w:jc w:val="center"/>
              <w:rPr>
                <w:sz w:val="20"/>
                <w:szCs w:val="20"/>
                <w:lang w:val="sr-Cyrl-RS"/>
              </w:rPr>
            </w:pPr>
          </w:p>
          <w:p w14:paraId="51D92321" w14:textId="56BC3E78" w:rsidR="00970FAA" w:rsidRPr="00970FAA" w:rsidRDefault="00970FAA" w:rsidP="00970FAA">
            <w:pPr>
              <w:pStyle w:val="ListParagraph"/>
              <w:ind w:left="0"/>
              <w:jc w:val="center"/>
              <w:rPr>
                <w:sz w:val="20"/>
                <w:szCs w:val="20"/>
                <w:lang w:val="sr-Cyrl-RS"/>
              </w:rPr>
            </w:pPr>
            <w:r>
              <w:rPr>
                <w:sz w:val="20"/>
                <w:szCs w:val="20"/>
                <w:lang w:val="sr-Cyrl-RS"/>
              </w:rPr>
              <w:t>0</w:t>
            </w:r>
          </w:p>
        </w:tc>
        <w:tc>
          <w:tcPr>
            <w:tcW w:w="1842" w:type="dxa"/>
          </w:tcPr>
          <w:p w14:paraId="627B1537" w14:textId="77777777" w:rsidR="00395009" w:rsidRDefault="00395009" w:rsidP="00970FAA">
            <w:pPr>
              <w:pStyle w:val="ListParagraph"/>
              <w:ind w:left="0"/>
              <w:jc w:val="center"/>
              <w:rPr>
                <w:sz w:val="20"/>
                <w:szCs w:val="20"/>
                <w:lang w:val="sr-Cyrl-RS"/>
              </w:rPr>
            </w:pPr>
          </w:p>
          <w:p w14:paraId="1225889A" w14:textId="26E9B753" w:rsidR="00970FAA" w:rsidRPr="00970FAA" w:rsidRDefault="00970FAA" w:rsidP="00970FAA">
            <w:pPr>
              <w:pStyle w:val="ListParagraph"/>
              <w:ind w:left="0"/>
              <w:jc w:val="center"/>
              <w:rPr>
                <w:sz w:val="20"/>
                <w:szCs w:val="20"/>
                <w:lang w:val="sr-Cyrl-RS"/>
              </w:rPr>
            </w:pPr>
            <w:r>
              <w:rPr>
                <w:sz w:val="20"/>
                <w:szCs w:val="20"/>
                <w:lang w:val="sr-Cyrl-RS"/>
              </w:rPr>
              <w:t>3</w:t>
            </w:r>
          </w:p>
        </w:tc>
      </w:tr>
      <w:tr w:rsidR="00395009" w:rsidRPr="00527A6A" w14:paraId="592ADAD7" w14:textId="77777777" w:rsidTr="00970FAA">
        <w:tc>
          <w:tcPr>
            <w:tcW w:w="2268" w:type="dxa"/>
            <w:vMerge/>
          </w:tcPr>
          <w:p w14:paraId="3238A2E9" w14:textId="77777777" w:rsidR="00395009" w:rsidRPr="00970FAA" w:rsidRDefault="00395009" w:rsidP="00E36DF8">
            <w:pPr>
              <w:pStyle w:val="ListParagraph"/>
              <w:ind w:left="0"/>
              <w:jc w:val="both"/>
              <w:rPr>
                <w:sz w:val="20"/>
                <w:szCs w:val="20"/>
                <w:lang w:val="sr-Cyrl-RS"/>
              </w:rPr>
            </w:pPr>
          </w:p>
        </w:tc>
        <w:tc>
          <w:tcPr>
            <w:tcW w:w="3261" w:type="dxa"/>
          </w:tcPr>
          <w:p w14:paraId="41CE895B" w14:textId="3AF1AA93" w:rsidR="00395009" w:rsidRPr="00970FAA" w:rsidRDefault="00970FAA" w:rsidP="00E36DF8">
            <w:pPr>
              <w:pStyle w:val="ListParagraph"/>
              <w:ind w:left="0"/>
              <w:jc w:val="both"/>
              <w:rPr>
                <w:sz w:val="20"/>
                <w:szCs w:val="20"/>
                <w:lang w:val="sr-Cyrl-RS"/>
              </w:rPr>
            </w:pPr>
            <w:r>
              <w:rPr>
                <w:sz w:val="20"/>
                <w:szCs w:val="20"/>
                <w:lang w:val="sr-Cyrl-RS"/>
              </w:rPr>
              <w:t xml:space="preserve">Број нових становника у </w:t>
            </w:r>
            <w:r w:rsidR="00AB1FF1">
              <w:rPr>
                <w:sz w:val="20"/>
                <w:szCs w:val="20"/>
                <w:lang w:val="sr-Cyrl-RS"/>
              </w:rPr>
              <w:t xml:space="preserve">насељу за породично становање </w:t>
            </w:r>
          </w:p>
        </w:tc>
        <w:tc>
          <w:tcPr>
            <w:tcW w:w="1984" w:type="dxa"/>
          </w:tcPr>
          <w:p w14:paraId="28A83E64" w14:textId="77777777" w:rsidR="00395009" w:rsidRDefault="00395009" w:rsidP="00970FAA">
            <w:pPr>
              <w:pStyle w:val="ListParagraph"/>
              <w:ind w:left="0"/>
              <w:jc w:val="center"/>
              <w:rPr>
                <w:sz w:val="20"/>
                <w:szCs w:val="20"/>
                <w:lang w:val="sr-Cyrl-RS"/>
              </w:rPr>
            </w:pPr>
          </w:p>
          <w:p w14:paraId="2B783131" w14:textId="596E5712" w:rsidR="00AB1FF1" w:rsidRPr="00970FAA" w:rsidRDefault="00AB1FF1" w:rsidP="00970FAA">
            <w:pPr>
              <w:pStyle w:val="ListParagraph"/>
              <w:ind w:left="0"/>
              <w:jc w:val="center"/>
              <w:rPr>
                <w:sz w:val="20"/>
                <w:szCs w:val="20"/>
                <w:lang w:val="sr-Cyrl-RS"/>
              </w:rPr>
            </w:pPr>
            <w:r>
              <w:rPr>
                <w:sz w:val="20"/>
                <w:szCs w:val="20"/>
                <w:lang w:val="sr-Cyrl-RS"/>
              </w:rPr>
              <w:t>0</w:t>
            </w:r>
          </w:p>
        </w:tc>
        <w:tc>
          <w:tcPr>
            <w:tcW w:w="1842" w:type="dxa"/>
          </w:tcPr>
          <w:p w14:paraId="57E78912" w14:textId="77777777" w:rsidR="00395009" w:rsidRDefault="00395009" w:rsidP="00970FAA">
            <w:pPr>
              <w:pStyle w:val="ListParagraph"/>
              <w:ind w:left="0"/>
              <w:jc w:val="center"/>
              <w:rPr>
                <w:sz w:val="20"/>
                <w:szCs w:val="20"/>
                <w:lang w:val="sr-Cyrl-RS"/>
              </w:rPr>
            </w:pPr>
          </w:p>
          <w:p w14:paraId="3D03E311" w14:textId="0A9D3E26" w:rsidR="00AB1FF1" w:rsidRPr="00970FAA" w:rsidRDefault="00AB1FF1" w:rsidP="00970FAA">
            <w:pPr>
              <w:pStyle w:val="ListParagraph"/>
              <w:ind w:left="0"/>
              <w:jc w:val="center"/>
              <w:rPr>
                <w:sz w:val="20"/>
                <w:szCs w:val="20"/>
                <w:lang w:val="sr-Cyrl-RS"/>
              </w:rPr>
            </w:pPr>
            <w:r>
              <w:rPr>
                <w:sz w:val="20"/>
                <w:szCs w:val="20"/>
                <w:lang w:val="sr-Cyrl-RS"/>
              </w:rPr>
              <w:t>1000</w:t>
            </w:r>
          </w:p>
        </w:tc>
      </w:tr>
      <w:tr w:rsidR="00395009" w:rsidRPr="00527A6A" w14:paraId="6D7ECD4A" w14:textId="77777777" w:rsidTr="00970FAA">
        <w:tc>
          <w:tcPr>
            <w:tcW w:w="2268" w:type="dxa"/>
            <w:vMerge/>
          </w:tcPr>
          <w:p w14:paraId="5C1A57E0" w14:textId="77777777" w:rsidR="00395009" w:rsidRPr="00970FAA" w:rsidRDefault="00395009" w:rsidP="00E36DF8">
            <w:pPr>
              <w:pStyle w:val="ListParagraph"/>
              <w:ind w:left="0"/>
              <w:jc w:val="both"/>
              <w:rPr>
                <w:sz w:val="20"/>
                <w:szCs w:val="20"/>
                <w:lang w:val="sr-Cyrl-RS"/>
              </w:rPr>
            </w:pPr>
          </w:p>
        </w:tc>
        <w:tc>
          <w:tcPr>
            <w:tcW w:w="3261" w:type="dxa"/>
          </w:tcPr>
          <w:p w14:paraId="79AA0A2F" w14:textId="669EFF56" w:rsidR="00395009" w:rsidRPr="00970FAA" w:rsidRDefault="00AB1FF1" w:rsidP="00E36DF8">
            <w:pPr>
              <w:pStyle w:val="ListParagraph"/>
              <w:ind w:left="0"/>
              <w:jc w:val="both"/>
              <w:rPr>
                <w:sz w:val="20"/>
                <w:szCs w:val="20"/>
                <w:lang w:val="sr-Cyrl-RS"/>
              </w:rPr>
            </w:pPr>
            <w:r>
              <w:rPr>
                <w:sz w:val="20"/>
                <w:szCs w:val="20"/>
                <w:lang w:val="sr-Cyrl-RS"/>
              </w:rPr>
              <w:t xml:space="preserve">Број фондова за финансијску подршку повећању наталитета </w:t>
            </w:r>
          </w:p>
        </w:tc>
        <w:tc>
          <w:tcPr>
            <w:tcW w:w="1984" w:type="dxa"/>
          </w:tcPr>
          <w:p w14:paraId="7E1A7A12" w14:textId="77777777" w:rsidR="00395009" w:rsidRDefault="00395009" w:rsidP="00970FAA">
            <w:pPr>
              <w:pStyle w:val="ListParagraph"/>
              <w:ind w:left="0"/>
              <w:jc w:val="center"/>
              <w:rPr>
                <w:sz w:val="20"/>
                <w:szCs w:val="20"/>
                <w:lang w:val="sr-Cyrl-RS"/>
              </w:rPr>
            </w:pPr>
          </w:p>
          <w:p w14:paraId="0B5596CD" w14:textId="58C9F9A7" w:rsidR="00AB1FF1" w:rsidRPr="00970FAA" w:rsidRDefault="00AB1FF1" w:rsidP="00970FAA">
            <w:pPr>
              <w:pStyle w:val="ListParagraph"/>
              <w:ind w:left="0"/>
              <w:jc w:val="center"/>
              <w:rPr>
                <w:sz w:val="20"/>
                <w:szCs w:val="20"/>
                <w:lang w:val="sr-Cyrl-RS"/>
              </w:rPr>
            </w:pPr>
            <w:r>
              <w:rPr>
                <w:sz w:val="20"/>
                <w:szCs w:val="20"/>
                <w:lang w:val="sr-Cyrl-RS"/>
              </w:rPr>
              <w:t>0</w:t>
            </w:r>
          </w:p>
        </w:tc>
        <w:tc>
          <w:tcPr>
            <w:tcW w:w="1842" w:type="dxa"/>
          </w:tcPr>
          <w:p w14:paraId="3102341B" w14:textId="77777777" w:rsidR="00395009" w:rsidRDefault="00395009" w:rsidP="00970FAA">
            <w:pPr>
              <w:pStyle w:val="ListParagraph"/>
              <w:ind w:left="0"/>
              <w:jc w:val="center"/>
              <w:rPr>
                <w:sz w:val="20"/>
                <w:szCs w:val="20"/>
                <w:lang w:val="sr-Cyrl-RS"/>
              </w:rPr>
            </w:pPr>
          </w:p>
          <w:p w14:paraId="6D86F556" w14:textId="3C95CF31" w:rsidR="00AB1FF1" w:rsidRPr="00970FAA" w:rsidRDefault="00AB1FF1" w:rsidP="00970FAA">
            <w:pPr>
              <w:pStyle w:val="ListParagraph"/>
              <w:ind w:left="0"/>
              <w:jc w:val="center"/>
              <w:rPr>
                <w:sz w:val="20"/>
                <w:szCs w:val="20"/>
                <w:lang w:val="sr-Cyrl-RS"/>
              </w:rPr>
            </w:pPr>
            <w:r>
              <w:rPr>
                <w:sz w:val="20"/>
                <w:szCs w:val="20"/>
                <w:lang w:val="sr-Cyrl-RS"/>
              </w:rPr>
              <w:t>3</w:t>
            </w:r>
          </w:p>
        </w:tc>
      </w:tr>
    </w:tbl>
    <w:p w14:paraId="75BEC95B" w14:textId="77777777" w:rsidR="00395009" w:rsidRPr="00395009" w:rsidRDefault="00395009" w:rsidP="00395009">
      <w:pPr>
        <w:jc w:val="both"/>
        <w:rPr>
          <w:b/>
          <w:bCs/>
          <w:lang w:val="sr-Cyrl-RS"/>
        </w:rPr>
      </w:pPr>
    </w:p>
    <w:p w14:paraId="449AAAFB" w14:textId="34968333" w:rsidR="00BE37F3" w:rsidRDefault="00BE37F3" w:rsidP="00BE37F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69514371" w14:textId="77777777" w:rsidTr="00395009">
        <w:tc>
          <w:tcPr>
            <w:tcW w:w="9350" w:type="dxa"/>
          </w:tcPr>
          <w:p w14:paraId="5FBB90E0" w14:textId="0390EC2A" w:rsidR="00E47DBA" w:rsidRDefault="00E47DBA" w:rsidP="00395009">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суочава се континуираним неповољним трендовима који се односе на становништво. Број становника у 2018. години према проценама Републичког завода за статистику износио је 13.080 становника, што је за 2.433 становника мање у односу на попис спроведен 2020. године. Присутне су миграције вођене економским мотивима (економске миграције) а и сама структура становништва, старосна, пре свега је изразито неповољна. У структури становништва натполовично доминира становништво старије од 50 година, а удео млађих од 20 година је испод 20% укупног броја становника општине. Такође, општина има и неповољну образовну структуру становништва. До нивоа основног образовања </w:t>
            </w:r>
            <w:r w:rsidR="00861B7E">
              <w:rPr>
                <w:lang w:val="sr-Cyrl-RS"/>
              </w:rPr>
              <w:t xml:space="preserve">је 58,9% становника старијих од 15 година, а заступљеност становника са вишим и високим образовањем је на нивоу од 5,62%. По општину </w:t>
            </w:r>
            <w:proofErr w:type="spellStart"/>
            <w:r w:rsidR="00861B7E">
              <w:rPr>
                <w:lang w:val="sr-Cyrl-RS"/>
              </w:rPr>
              <w:t>Мионица</w:t>
            </w:r>
            <w:proofErr w:type="spellEnd"/>
            <w:r w:rsidR="00861B7E">
              <w:rPr>
                <w:lang w:val="sr-Cyrl-RS"/>
              </w:rPr>
              <w:t xml:space="preserve"> је повољна чињеница да је у последњих 20 година унапређена образовна структура становника, смањен број слабије образованих а повећан број становника са вишим степеном образовања. </w:t>
            </w:r>
          </w:p>
          <w:p w14:paraId="275EFB66" w14:textId="77777777" w:rsidR="00861B7E" w:rsidRDefault="00E47DBA" w:rsidP="00395009">
            <w:pPr>
              <w:jc w:val="both"/>
              <w:rPr>
                <w:lang w:val="sr-Cyrl-RS"/>
              </w:rPr>
            </w:pPr>
            <w:r>
              <w:rPr>
                <w:lang w:val="sr-Cyrl-RS"/>
              </w:rPr>
              <w:t xml:space="preserve">Де-популација </w:t>
            </w:r>
            <w:r w:rsidR="00861B7E">
              <w:rPr>
                <w:lang w:val="sr-Cyrl-RS"/>
              </w:rPr>
              <w:t xml:space="preserve">и негативни и неповољни трендови старосне структуре су </w:t>
            </w:r>
            <w:r>
              <w:rPr>
                <w:lang w:val="sr-Cyrl-RS"/>
              </w:rPr>
              <w:t>процес</w:t>
            </w:r>
            <w:r w:rsidR="00861B7E">
              <w:rPr>
                <w:lang w:val="sr-Cyrl-RS"/>
              </w:rPr>
              <w:t>и</w:t>
            </w:r>
            <w:r>
              <w:rPr>
                <w:lang w:val="sr-Cyrl-RS"/>
              </w:rPr>
              <w:t xml:space="preserve"> кој</w:t>
            </w:r>
            <w:r w:rsidR="00861B7E">
              <w:rPr>
                <w:lang w:val="sr-Cyrl-RS"/>
              </w:rPr>
              <w:t xml:space="preserve">е </w:t>
            </w:r>
            <w:r>
              <w:rPr>
                <w:lang w:val="sr-Cyrl-RS"/>
              </w:rPr>
              <w:t>је потребно зауставити</w:t>
            </w:r>
            <w:r w:rsidR="00861B7E">
              <w:rPr>
                <w:lang w:val="sr-Cyrl-RS"/>
              </w:rPr>
              <w:t xml:space="preserve">, а недовољно конкурентна образовна структура становништва треба да буде унапређена. </w:t>
            </w:r>
          </w:p>
          <w:p w14:paraId="2CDDD3BB" w14:textId="054FCA3C" w:rsidR="00861B7E" w:rsidRDefault="00861B7E" w:rsidP="00395009">
            <w:pPr>
              <w:jc w:val="both"/>
              <w:rPr>
                <w:lang w:val="sr-Cyrl-RS"/>
              </w:rPr>
            </w:pPr>
            <w:r>
              <w:rPr>
                <w:lang w:val="sr-Cyrl-RS"/>
              </w:rPr>
              <w:t xml:space="preserve">Сви напред поменути трендови су у колизији са развојним потребама општине </w:t>
            </w:r>
            <w:proofErr w:type="spellStart"/>
            <w:r>
              <w:rPr>
                <w:lang w:val="sr-Cyrl-RS"/>
              </w:rPr>
              <w:t>Мионица</w:t>
            </w:r>
            <w:proofErr w:type="spellEnd"/>
            <w:r>
              <w:rPr>
                <w:lang w:val="sr-Cyrl-RS"/>
              </w:rPr>
              <w:t xml:space="preserve"> и угрожавају не само економску перспективу општине већ и на ширем и дугорочнијем плану и физички и егзистенцијални опстанак локалне заједнице. </w:t>
            </w:r>
          </w:p>
          <w:p w14:paraId="389939F5" w14:textId="3DBD1E4A" w:rsidR="00395009" w:rsidRPr="00970FAA" w:rsidRDefault="00970FAA" w:rsidP="00395009">
            <w:pPr>
              <w:jc w:val="both"/>
              <w:rPr>
                <w:lang w:val="sr-Cyrl-RS"/>
              </w:rPr>
            </w:pPr>
            <w:r>
              <w:rPr>
                <w:lang w:val="sr-Cyrl-RS"/>
              </w:rPr>
              <w:t xml:space="preserve">Циљ општине </w:t>
            </w:r>
            <w:proofErr w:type="spellStart"/>
            <w:r>
              <w:rPr>
                <w:lang w:val="sr-Cyrl-RS"/>
              </w:rPr>
              <w:t>Мионица</w:t>
            </w:r>
            <w:proofErr w:type="spellEnd"/>
            <w:r>
              <w:rPr>
                <w:lang w:val="sr-Cyrl-RS"/>
              </w:rPr>
              <w:t xml:space="preserve"> је да креира услове за мању стопу </w:t>
            </w:r>
            <w:proofErr w:type="spellStart"/>
            <w:r>
              <w:rPr>
                <w:lang w:val="sr-Cyrl-RS"/>
              </w:rPr>
              <w:t>депопулације</w:t>
            </w:r>
            <w:proofErr w:type="spellEnd"/>
            <w:r>
              <w:rPr>
                <w:lang w:val="sr-Cyrl-RS"/>
              </w:rPr>
              <w:t xml:space="preserve"> (кроз активне мере локалне политике), прилив и насељавање новог становништва (образовном и </w:t>
            </w:r>
            <w:proofErr w:type="spellStart"/>
            <w:r>
              <w:rPr>
                <w:lang w:val="sr-Cyrl-RS"/>
              </w:rPr>
              <w:t>узрастно</w:t>
            </w:r>
            <w:proofErr w:type="spellEnd"/>
            <w:r>
              <w:rPr>
                <w:lang w:val="sr-Cyrl-RS"/>
              </w:rPr>
              <w:t xml:space="preserve"> потребне категорије: млађе, активније, богатије и образованије не-домицилно становништво) и промоцију општине </w:t>
            </w:r>
            <w:proofErr w:type="spellStart"/>
            <w:r>
              <w:rPr>
                <w:lang w:val="sr-Cyrl-RS"/>
              </w:rPr>
              <w:t>Мионица</w:t>
            </w:r>
            <w:proofErr w:type="spellEnd"/>
            <w:r>
              <w:rPr>
                <w:lang w:val="sr-Cyrl-RS"/>
              </w:rPr>
              <w:t xml:space="preserve"> као атрактивне дестинације за живот и рад. Ради реализације овог приоритетног циља потребно је израдити и усвојите локалне програмске документе и политику пром</w:t>
            </w:r>
            <w:r w:rsidR="00524712">
              <w:rPr>
                <w:lang w:val="sr-Cyrl-RS"/>
              </w:rPr>
              <w:t>о</w:t>
            </w:r>
            <w:r>
              <w:rPr>
                <w:lang w:val="sr-Cyrl-RS"/>
              </w:rPr>
              <w:t xml:space="preserve">висања општине </w:t>
            </w:r>
            <w:proofErr w:type="spellStart"/>
            <w:r>
              <w:rPr>
                <w:lang w:val="sr-Cyrl-RS"/>
              </w:rPr>
              <w:t>Мионица</w:t>
            </w:r>
            <w:proofErr w:type="spellEnd"/>
            <w:r>
              <w:rPr>
                <w:lang w:val="sr-Cyrl-RS"/>
              </w:rPr>
              <w:t xml:space="preserve"> као </w:t>
            </w:r>
            <w:proofErr w:type="spellStart"/>
            <w:r>
              <w:rPr>
                <w:lang w:val="sr-Cyrl-RS"/>
              </w:rPr>
              <w:t>компетитивне</w:t>
            </w:r>
            <w:proofErr w:type="spellEnd"/>
            <w:r>
              <w:rPr>
                <w:lang w:val="sr-Cyrl-RS"/>
              </w:rPr>
              <w:t xml:space="preserve"> дестинације за нове резиденте, донети локалне мере које ће сузбити </w:t>
            </w:r>
            <w:proofErr w:type="spellStart"/>
            <w:r>
              <w:rPr>
                <w:lang w:val="sr-Cyrl-RS"/>
              </w:rPr>
              <w:t>депопулацију</w:t>
            </w:r>
            <w:proofErr w:type="spellEnd"/>
            <w:r>
              <w:rPr>
                <w:lang w:val="sr-Cyrl-RS"/>
              </w:rPr>
              <w:t xml:space="preserve"> и повећати наталитет и донети нови просторни план и реализовати инфраструктурне мере у општинској надлежности у циљу изградње нових урбаних целина са погодностима са живот циљане популације. </w:t>
            </w:r>
          </w:p>
        </w:tc>
      </w:tr>
    </w:tbl>
    <w:p w14:paraId="228DBB1E" w14:textId="32503216" w:rsidR="00BE37F3" w:rsidRDefault="00BE37F3" w:rsidP="00BE37F3">
      <w:pPr>
        <w:pStyle w:val="ListParagraph"/>
        <w:jc w:val="both"/>
        <w:rPr>
          <w:b/>
          <w:bCs/>
          <w:lang w:val="sr-Cyrl-RS"/>
        </w:rPr>
      </w:pPr>
    </w:p>
    <w:p w14:paraId="499E34B5" w14:textId="21E4EEB8" w:rsidR="00BE37F3" w:rsidRDefault="00BE37F3" w:rsidP="00BE37F3">
      <w:pPr>
        <w:pStyle w:val="ListParagraph"/>
        <w:jc w:val="both"/>
        <w:rPr>
          <w:b/>
          <w:bCs/>
          <w:lang w:val="sr-Cyrl-RS"/>
        </w:rPr>
      </w:pPr>
      <w:r>
        <w:rPr>
          <w:b/>
          <w:bCs/>
          <w:lang w:val="sr-Cyrl-RS"/>
        </w:rPr>
        <w:lastRenderedPageBreak/>
        <w:t xml:space="preserve">Мере: </w:t>
      </w:r>
    </w:p>
    <w:p w14:paraId="66A6BE91" w14:textId="25E9A395" w:rsidR="00BE37F3" w:rsidRDefault="00BE37F3" w:rsidP="00BE37F3">
      <w:pPr>
        <w:pStyle w:val="ListParagraph"/>
        <w:jc w:val="both"/>
        <w:rPr>
          <w:b/>
          <w:bCs/>
          <w:lang w:val="sr-Cyrl-RS"/>
        </w:rPr>
      </w:pPr>
    </w:p>
    <w:p w14:paraId="0F355BFB" w14:textId="0C3912C0" w:rsidR="00BE37F3" w:rsidRDefault="00BE37F3" w:rsidP="00BE37F3">
      <w:pPr>
        <w:pStyle w:val="ListParagraph"/>
        <w:jc w:val="both"/>
        <w:rPr>
          <w:b/>
          <w:bCs/>
          <w:lang w:val="sr-Cyrl-RS"/>
        </w:rPr>
      </w:pPr>
      <w:r>
        <w:rPr>
          <w:b/>
          <w:bCs/>
          <w:lang w:val="sr-Cyrl-RS"/>
        </w:rPr>
        <w:t xml:space="preserve">1.1 </w:t>
      </w:r>
      <w:r w:rsidR="00332225">
        <w:rPr>
          <w:b/>
          <w:bCs/>
          <w:lang w:val="sr-Cyrl-RS"/>
        </w:rPr>
        <w:t xml:space="preserve">Развијање локалне политике привлачења нових резидената – становника општине </w:t>
      </w:r>
      <w:proofErr w:type="spellStart"/>
      <w:r w:rsidR="00332225">
        <w:rPr>
          <w:b/>
          <w:bCs/>
          <w:lang w:val="sr-Cyrl-RS"/>
        </w:rPr>
        <w:t>Мионица</w:t>
      </w:r>
      <w:proofErr w:type="spellEnd"/>
      <w:r w:rsidR="00332225">
        <w:rPr>
          <w:b/>
          <w:bCs/>
          <w:lang w:val="sr-Cyrl-RS"/>
        </w:rPr>
        <w:t xml:space="preserve"> </w:t>
      </w:r>
    </w:p>
    <w:p w14:paraId="6D3151ED" w14:textId="1820EEFB" w:rsidR="00BE37F3" w:rsidRDefault="00BE37F3" w:rsidP="00BE37F3">
      <w:pPr>
        <w:pStyle w:val="ListParagraph"/>
        <w:jc w:val="both"/>
        <w:rPr>
          <w:b/>
          <w:bCs/>
          <w:lang w:val="sr-Cyrl-RS"/>
        </w:rPr>
      </w:pPr>
    </w:p>
    <w:p w14:paraId="427CCCA7" w14:textId="2E13FCA2" w:rsidR="00BE37F3" w:rsidRPr="00CE38AC" w:rsidRDefault="00BE37F3" w:rsidP="00CE38AC">
      <w:pPr>
        <w:jc w:val="both"/>
        <w:rPr>
          <w:lang w:val="sr-Cyrl-RS"/>
        </w:rPr>
      </w:pPr>
      <w:r w:rsidRPr="00CE38AC">
        <w:rPr>
          <w:u w:val="single"/>
          <w:lang w:val="sr-Cyrl-RS"/>
        </w:rPr>
        <w:t>Опис мере</w:t>
      </w:r>
      <w:r w:rsidRPr="00CE38AC">
        <w:rPr>
          <w:lang w:val="sr-Cyrl-RS"/>
        </w:rPr>
        <w:t>:</w:t>
      </w:r>
      <w:r w:rsidR="00332225" w:rsidRPr="00CE38AC">
        <w:rPr>
          <w:lang w:val="sr-Cyrl-RS"/>
        </w:rPr>
        <w:t xml:space="preserve"> </w:t>
      </w:r>
      <w:r w:rsidR="00B672D2" w:rsidRPr="00CE38AC">
        <w:rPr>
          <w:lang w:val="sr-Cyrl-RS"/>
        </w:rPr>
        <w:t>Мера подразумева ин</w:t>
      </w:r>
      <w:r w:rsidR="009E4304" w:rsidRPr="00CE38AC">
        <w:rPr>
          <w:lang w:val="sr-Cyrl-RS"/>
        </w:rPr>
        <w:t>и</w:t>
      </w:r>
      <w:r w:rsidR="00B672D2" w:rsidRPr="00CE38AC">
        <w:rPr>
          <w:lang w:val="sr-Cyrl-RS"/>
        </w:rPr>
        <w:t xml:space="preserve">цирање, израду и усвајање локалних програмских и акционих развојних докумената у циљу формулисања и спровођења локалне политике привлачења нових резидената на територији општине и повећавања броја становника општине. У оквиру ове мере спровешће се процена могућности општине у овом сегменту локалне политике, идентификовати субјекти одговорни за припрему и реализацију мере и ангажовати екстерне организације, консултантске куће и стручњаци за обликовање политике привлачења нових резидената. Намера је да локални програмски документи буду израђени по узору на примере добрих пракси у области </w:t>
      </w:r>
      <w:proofErr w:type="spellStart"/>
      <w:r w:rsidR="00B672D2" w:rsidRPr="00CE38AC">
        <w:rPr>
          <w:lang w:val="sr-Cyrl-RS"/>
        </w:rPr>
        <w:t>брендирања</w:t>
      </w:r>
      <w:proofErr w:type="spellEnd"/>
      <w:r w:rsidR="00B672D2" w:rsidRPr="00CE38AC">
        <w:rPr>
          <w:lang w:val="sr-Cyrl-RS"/>
        </w:rPr>
        <w:t xml:space="preserve"> дестинације као атрактивне за нове резиденте, спроведене у општинама других, суседних земаља са упоредивим  контекстима и перформансама (</w:t>
      </w:r>
      <w:proofErr w:type="spellStart"/>
      <w:r w:rsidR="00B672D2" w:rsidRPr="00CE38AC">
        <w:rPr>
          <w:lang w:val="sr-Cyrl-RS"/>
        </w:rPr>
        <w:t>социо</w:t>
      </w:r>
      <w:proofErr w:type="spellEnd"/>
      <w:r w:rsidR="00B672D2" w:rsidRPr="00CE38AC">
        <w:rPr>
          <w:lang w:val="sr-Cyrl-RS"/>
        </w:rPr>
        <w:t xml:space="preserve">-економски оквир, финансијски оквир, популациони оквир и др.). Такође, у оквиру ове мере биће извршене измене локалног правног оквира у циљу хармонизације општинских прописа са усвојеним програмским документима. </w:t>
      </w:r>
    </w:p>
    <w:p w14:paraId="497B0181" w14:textId="2955C972" w:rsidR="00BE37F3" w:rsidRDefault="00BE37F3" w:rsidP="00BE37F3">
      <w:pPr>
        <w:pStyle w:val="ListParagraph"/>
        <w:jc w:val="both"/>
        <w:rPr>
          <w:b/>
          <w:bCs/>
          <w:lang w:val="sr-Cyrl-RS"/>
        </w:rPr>
      </w:pPr>
    </w:p>
    <w:p w14:paraId="5B1DF05B" w14:textId="3FFF9393" w:rsidR="00BE37F3" w:rsidRPr="00CE38AC" w:rsidRDefault="00BE37F3" w:rsidP="00CE38AC">
      <w:pPr>
        <w:jc w:val="both"/>
        <w:rPr>
          <w:lang w:val="sr-Cyrl-RS"/>
        </w:rPr>
      </w:pPr>
      <w:r w:rsidRPr="00CE38AC">
        <w:rPr>
          <w:lang w:val="sr-Cyrl-RS"/>
        </w:rPr>
        <w:t xml:space="preserve">Одговорни субјекат: </w:t>
      </w:r>
      <w:r w:rsidR="00B672D2" w:rsidRPr="00CE38AC">
        <w:rPr>
          <w:lang w:val="sr-Cyrl-RS"/>
        </w:rPr>
        <w:t xml:space="preserve">Општина </w:t>
      </w:r>
      <w:proofErr w:type="spellStart"/>
      <w:r w:rsidR="00B672D2" w:rsidRPr="00CE38AC">
        <w:rPr>
          <w:lang w:val="sr-Cyrl-RS"/>
        </w:rPr>
        <w:t>Мионица</w:t>
      </w:r>
      <w:proofErr w:type="spellEnd"/>
    </w:p>
    <w:p w14:paraId="646D6572" w14:textId="4206B543" w:rsidR="00BE37F3" w:rsidRPr="00CE38AC" w:rsidRDefault="00BE37F3" w:rsidP="00CE38AC">
      <w:pPr>
        <w:jc w:val="both"/>
        <w:rPr>
          <w:lang w:val="sr-Cyrl-RS"/>
        </w:rPr>
      </w:pPr>
      <w:r w:rsidRPr="00CE38AC">
        <w:rPr>
          <w:lang w:val="sr-Cyrl-RS"/>
        </w:rPr>
        <w:t>Временски рок за реализацију мере:</w:t>
      </w:r>
      <w:r w:rsidR="00B672D2" w:rsidRPr="00CE38AC">
        <w:rPr>
          <w:lang w:val="sr-Cyrl-RS"/>
        </w:rPr>
        <w:t xml:space="preserve"> кратак (1 до 2 године)</w:t>
      </w:r>
    </w:p>
    <w:p w14:paraId="332451F1" w14:textId="40DA5D6E" w:rsidR="00BE37F3" w:rsidRPr="00CE38AC" w:rsidRDefault="00BE37F3" w:rsidP="00CE38AC">
      <w:pPr>
        <w:jc w:val="both"/>
        <w:rPr>
          <w:lang w:val="sr-Cyrl-RS"/>
        </w:rPr>
      </w:pPr>
      <w:r w:rsidRPr="00CE38AC">
        <w:rPr>
          <w:lang w:val="sr-Cyrl-RS"/>
        </w:rPr>
        <w:t xml:space="preserve">Извори финансирања: </w:t>
      </w:r>
      <w:r w:rsidR="00B672D2" w:rsidRPr="00CE38AC">
        <w:rPr>
          <w:lang w:val="sr-Cyrl-RS"/>
        </w:rPr>
        <w:t xml:space="preserve">буџетска средства </w:t>
      </w:r>
      <w:r w:rsidR="00B672D2" w:rsidRPr="00CE38AC">
        <w:rPr>
          <w:lang w:val="sr-Latn-RS"/>
        </w:rPr>
        <w:t>/</w:t>
      </w:r>
      <w:r w:rsidR="00B672D2" w:rsidRPr="00CE38AC">
        <w:rPr>
          <w:lang w:val="sr-Cyrl-RS"/>
        </w:rPr>
        <w:t xml:space="preserve"> доступна средства буџета РС </w:t>
      </w:r>
    </w:p>
    <w:p w14:paraId="50D92184" w14:textId="061DEE15" w:rsidR="00BE37F3" w:rsidRPr="00CE38AC" w:rsidRDefault="00BE37F3" w:rsidP="00CE38AC">
      <w:pPr>
        <w:jc w:val="both"/>
        <w:rPr>
          <w:color w:val="FF0000"/>
          <w:lang w:val="sr-Cyrl-RS"/>
        </w:rPr>
      </w:pPr>
      <w:r w:rsidRPr="00CE38AC">
        <w:rPr>
          <w:color w:val="FF0000"/>
          <w:lang w:val="sr-Cyrl-RS"/>
        </w:rPr>
        <w:t xml:space="preserve">Процењена вредност: </w:t>
      </w:r>
    </w:p>
    <w:p w14:paraId="26D4A285" w14:textId="77777777" w:rsidR="00BE37F3" w:rsidRPr="00BE37F3" w:rsidRDefault="00BE37F3" w:rsidP="00BE37F3">
      <w:pPr>
        <w:pStyle w:val="ListParagraph"/>
        <w:jc w:val="both"/>
        <w:rPr>
          <w:lang w:val="sr-Cyrl-RS"/>
        </w:rPr>
      </w:pPr>
    </w:p>
    <w:p w14:paraId="238F63D2" w14:textId="65C21112" w:rsidR="00BE37F3" w:rsidRDefault="00BE37F3" w:rsidP="00BE37F3">
      <w:pPr>
        <w:pStyle w:val="ListParagraph"/>
        <w:jc w:val="both"/>
        <w:rPr>
          <w:b/>
          <w:bCs/>
          <w:lang w:val="sr-Cyrl-RS"/>
        </w:rPr>
      </w:pPr>
      <w:r>
        <w:rPr>
          <w:b/>
          <w:bCs/>
          <w:lang w:val="sr-Cyrl-RS"/>
        </w:rPr>
        <w:t xml:space="preserve">1.2 </w:t>
      </w:r>
      <w:r w:rsidR="00332225">
        <w:rPr>
          <w:b/>
          <w:bCs/>
          <w:lang w:val="sr-Cyrl-RS"/>
        </w:rPr>
        <w:t xml:space="preserve">Подршка изградњи новог насеља за породично становање </w:t>
      </w:r>
    </w:p>
    <w:p w14:paraId="2AEB1C8A" w14:textId="18B2933B" w:rsidR="00BE37F3" w:rsidRDefault="00BE37F3" w:rsidP="00BE37F3">
      <w:pPr>
        <w:pStyle w:val="ListParagraph"/>
        <w:jc w:val="both"/>
        <w:rPr>
          <w:b/>
          <w:bCs/>
          <w:lang w:val="sr-Cyrl-RS"/>
        </w:rPr>
      </w:pPr>
    </w:p>
    <w:p w14:paraId="3D3DA46C" w14:textId="6CE29397" w:rsidR="00BE37F3" w:rsidRPr="00CE38AC" w:rsidRDefault="00BE37F3" w:rsidP="00CE38AC">
      <w:pPr>
        <w:jc w:val="both"/>
        <w:rPr>
          <w:lang w:val="sr-Cyrl-RS"/>
        </w:rPr>
      </w:pPr>
      <w:r w:rsidRPr="00CE38AC">
        <w:rPr>
          <w:u w:val="single"/>
          <w:lang w:val="sr-Cyrl-RS"/>
        </w:rPr>
        <w:t>Опис мере</w:t>
      </w:r>
      <w:r w:rsidRPr="00CE38AC">
        <w:rPr>
          <w:lang w:val="sr-Cyrl-RS"/>
        </w:rPr>
        <w:t>:</w:t>
      </w:r>
      <w:r w:rsidR="00332225" w:rsidRPr="00CE38AC">
        <w:rPr>
          <w:lang w:val="sr-Cyrl-RS"/>
        </w:rPr>
        <w:t xml:space="preserve"> Мера подразумева обезбеђивање потребних услова за изградњу новог насеља за породично становање у вароши </w:t>
      </w:r>
      <w:proofErr w:type="spellStart"/>
      <w:r w:rsidR="00332225" w:rsidRPr="00CE38AC">
        <w:rPr>
          <w:lang w:val="sr-Cyrl-RS"/>
        </w:rPr>
        <w:t>Мионица</w:t>
      </w:r>
      <w:proofErr w:type="spellEnd"/>
      <w:r w:rsidR="00332225" w:rsidRPr="00CE38AC">
        <w:rPr>
          <w:lang w:val="sr-Cyrl-RS"/>
        </w:rPr>
        <w:t xml:space="preserve"> (израда и усвајање просторних планова и регулационих докумената; подршка прибављању потребних дозвола;  утврђивање стандарда и изгледа насеља;  обезбеђивање земљишта за изградњу у власништву општине;  формулисање пакета подстицаја за изградњу кућа; обезбеђивање неопходних прикључака, инфраструктуре и јавних услуга у надлежности општине у новом насељу). Општина има намеру да реализацијом ове мере подржи стварање луксузног насеља на територији општине за нове становнике општине са високим приходима. Циљ је да до краја важења овог Плана насеље има до 1000 нових резидената општине насељених у новом насељу за луксузно породично становање. </w:t>
      </w:r>
    </w:p>
    <w:p w14:paraId="00D98DA4" w14:textId="77777777" w:rsidR="00BE37F3" w:rsidRDefault="00BE37F3" w:rsidP="00BE37F3">
      <w:pPr>
        <w:pStyle w:val="ListParagraph"/>
        <w:jc w:val="both"/>
        <w:rPr>
          <w:b/>
          <w:bCs/>
          <w:lang w:val="sr-Cyrl-RS"/>
        </w:rPr>
      </w:pPr>
    </w:p>
    <w:p w14:paraId="351B8E37" w14:textId="1D9F4DB9" w:rsidR="00BE37F3" w:rsidRPr="00CE38AC" w:rsidRDefault="00BE37F3" w:rsidP="00CE38AC">
      <w:pPr>
        <w:jc w:val="both"/>
        <w:rPr>
          <w:lang w:val="sr-Cyrl-RS"/>
        </w:rPr>
      </w:pPr>
      <w:r w:rsidRPr="00CE38AC">
        <w:rPr>
          <w:lang w:val="sr-Cyrl-RS"/>
        </w:rPr>
        <w:t xml:space="preserve">Одговорни субјекат: </w:t>
      </w:r>
      <w:r w:rsidR="00332225" w:rsidRPr="00CE38AC">
        <w:rPr>
          <w:lang w:val="sr-Cyrl-RS"/>
        </w:rPr>
        <w:t xml:space="preserve">Општина </w:t>
      </w:r>
      <w:proofErr w:type="spellStart"/>
      <w:r w:rsidR="00332225" w:rsidRPr="00CE38AC">
        <w:rPr>
          <w:lang w:val="sr-Cyrl-RS"/>
        </w:rPr>
        <w:t>Мионица</w:t>
      </w:r>
      <w:proofErr w:type="spellEnd"/>
      <w:r w:rsidR="00332225" w:rsidRPr="00CE38AC">
        <w:rPr>
          <w:lang w:val="sr-Cyrl-RS"/>
        </w:rPr>
        <w:t xml:space="preserve">; ЈКП </w:t>
      </w:r>
    </w:p>
    <w:p w14:paraId="7D2BB250" w14:textId="6E16FA25" w:rsidR="00BE37F3" w:rsidRPr="00CE38AC" w:rsidRDefault="00BE37F3" w:rsidP="00CE38AC">
      <w:pPr>
        <w:jc w:val="both"/>
        <w:rPr>
          <w:lang w:val="sr-Cyrl-RS"/>
        </w:rPr>
      </w:pPr>
      <w:r w:rsidRPr="00CE38AC">
        <w:rPr>
          <w:lang w:val="sr-Cyrl-RS"/>
        </w:rPr>
        <w:t>Временски рок за реализацију мере:</w:t>
      </w:r>
      <w:r w:rsidR="00332225" w:rsidRPr="00CE38AC">
        <w:rPr>
          <w:lang w:val="sr-Cyrl-RS"/>
        </w:rPr>
        <w:t xml:space="preserve"> дуги (до 7 седам година) </w:t>
      </w:r>
    </w:p>
    <w:p w14:paraId="1064A6B5" w14:textId="3F5F91C3" w:rsidR="00BE37F3" w:rsidRPr="00CE38AC" w:rsidRDefault="00BE37F3" w:rsidP="00CE38AC">
      <w:pPr>
        <w:jc w:val="both"/>
        <w:rPr>
          <w:lang w:val="sr-Cyrl-RS"/>
        </w:rPr>
      </w:pPr>
      <w:r w:rsidRPr="00CE38AC">
        <w:rPr>
          <w:lang w:val="sr-Cyrl-RS"/>
        </w:rPr>
        <w:t xml:space="preserve">Извори финансирања: </w:t>
      </w:r>
      <w:r w:rsidR="00332225" w:rsidRPr="00CE38AC">
        <w:rPr>
          <w:lang w:val="sr-Cyrl-RS"/>
        </w:rPr>
        <w:t xml:space="preserve">буџетска средства </w:t>
      </w:r>
    </w:p>
    <w:p w14:paraId="005C1E63" w14:textId="005FFED6" w:rsidR="00BE37F3" w:rsidRDefault="00BE37F3" w:rsidP="00CE38AC">
      <w:pPr>
        <w:jc w:val="both"/>
        <w:rPr>
          <w:lang w:val="sr-Cyrl-RS"/>
        </w:rPr>
      </w:pPr>
      <w:r w:rsidRPr="00CE38AC">
        <w:rPr>
          <w:color w:val="FF0000"/>
          <w:lang w:val="sr-Cyrl-RS"/>
        </w:rPr>
        <w:t>Процењена вредност</w:t>
      </w:r>
      <w:r w:rsidRPr="00CE38AC">
        <w:rPr>
          <w:lang w:val="sr-Cyrl-RS"/>
        </w:rPr>
        <w:t xml:space="preserve">: </w:t>
      </w:r>
    </w:p>
    <w:p w14:paraId="7DC0115C" w14:textId="4C66EA69" w:rsidR="00782B6B" w:rsidRDefault="00782B6B" w:rsidP="00CE38AC">
      <w:pPr>
        <w:jc w:val="both"/>
        <w:rPr>
          <w:lang w:val="sr-Cyrl-RS"/>
        </w:rPr>
      </w:pPr>
    </w:p>
    <w:p w14:paraId="233BAD44" w14:textId="4372CB7E" w:rsidR="00782B6B" w:rsidRDefault="00782B6B" w:rsidP="00CE38AC">
      <w:pPr>
        <w:jc w:val="both"/>
        <w:rPr>
          <w:lang w:val="sr-Cyrl-RS"/>
        </w:rPr>
      </w:pPr>
    </w:p>
    <w:p w14:paraId="25F566AF" w14:textId="77777777" w:rsidR="00782B6B" w:rsidRPr="00CE38AC" w:rsidRDefault="00782B6B" w:rsidP="00CE38AC">
      <w:pPr>
        <w:jc w:val="both"/>
        <w:rPr>
          <w:lang w:val="sr-Cyrl-RS"/>
        </w:rPr>
      </w:pPr>
    </w:p>
    <w:p w14:paraId="15C701A6" w14:textId="0E96EE29" w:rsidR="00BE37F3" w:rsidRPr="00BE37F3" w:rsidRDefault="00BE37F3" w:rsidP="00BE37F3">
      <w:pPr>
        <w:pStyle w:val="ListParagraph"/>
        <w:jc w:val="both"/>
        <w:rPr>
          <w:lang w:val="sr-Cyrl-RS"/>
        </w:rPr>
      </w:pPr>
    </w:p>
    <w:p w14:paraId="4F3B5EDB" w14:textId="72234FBB" w:rsidR="00BE37F3" w:rsidRDefault="00BE37F3" w:rsidP="00BE37F3">
      <w:pPr>
        <w:pStyle w:val="ListParagraph"/>
        <w:jc w:val="both"/>
        <w:rPr>
          <w:b/>
          <w:bCs/>
          <w:lang w:val="sr-Cyrl-RS"/>
        </w:rPr>
      </w:pPr>
      <w:r>
        <w:rPr>
          <w:b/>
          <w:bCs/>
          <w:lang w:val="sr-Cyrl-RS"/>
        </w:rPr>
        <w:lastRenderedPageBreak/>
        <w:t xml:space="preserve">1.3 </w:t>
      </w:r>
      <w:r w:rsidR="00332225">
        <w:rPr>
          <w:b/>
          <w:bCs/>
          <w:lang w:val="sr-Cyrl-RS"/>
        </w:rPr>
        <w:t xml:space="preserve">Подршка младим брачним паровима и стимулисање политике повећања наталитета </w:t>
      </w:r>
    </w:p>
    <w:p w14:paraId="36447B5B" w14:textId="7C3D206E" w:rsidR="00BE37F3" w:rsidRDefault="00BE37F3" w:rsidP="00BE37F3">
      <w:pPr>
        <w:pStyle w:val="ListParagraph"/>
        <w:jc w:val="both"/>
        <w:rPr>
          <w:b/>
          <w:bCs/>
          <w:lang w:val="sr-Cyrl-RS"/>
        </w:rPr>
      </w:pPr>
    </w:p>
    <w:p w14:paraId="61C98943" w14:textId="75F7C797" w:rsidR="00BE37F3" w:rsidRPr="00CE38AC" w:rsidRDefault="00BE37F3" w:rsidP="00CE38AC">
      <w:pPr>
        <w:jc w:val="both"/>
        <w:rPr>
          <w:lang w:val="sr-Cyrl-RS"/>
        </w:rPr>
      </w:pPr>
      <w:r w:rsidRPr="00CE38AC">
        <w:rPr>
          <w:u w:val="single"/>
          <w:lang w:val="sr-Cyrl-RS"/>
        </w:rPr>
        <w:t>Опис мере</w:t>
      </w:r>
      <w:r w:rsidRPr="00CE38AC">
        <w:rPr>
          <w:lang w:val="sr-Cyrl-RS"/>
        </w:rPr>
        <w:t>:</w:t>
      </w:r>
      <w:r w:rsidR="00B672D2" w:rsidRPr="00CE38AC">
        <w:rPr>
          <w:lang w:val="sr-Cyrl-RS"/>
        </w:rPr>
        <w:t xml:space="preserve"> Мера подразумева </w:t>
      </w:r>
      <w:r w:rsidR="00BC657C" w:rsidRPr="00CE38AC">
        <w:rPr>
          <w:lang w:val="sr-Cyrl-RS"/>
        </w:rPr>
        <w:t xml:space="preserve">увођење посебне подршке младим брачним паровима и доношење програма подршке повећавању наталитета на територији општине </w:t>
      </w:r>
      <w:proofErr w:type="spellStart"/>
      <w:r w:rsidR="00BC657C" w:rsidRPr="00CE38AC">
        <w:rPr>
          <w:lang w:val="sr-Cyrl-RS"/>
        </w:rPr>
        <w:t>Мионица</w:t>
      </w:r>
      <w:proofErr w:type="spellEnd"/>
      <w:r w:rsidR="00BC657C" w:rsidRPr="00CE38AC">
        <w:rPr>
          <w:lang w:val="sr-Cyrl-RS"/>
        </w:rPr>
        <w:t>. У оквиру дела мере који се односи на посебну подршку младим брачним паровима размотриће се увођење нових подстицаја младим брачним паровима (финансијских и не-финансијских). У оквиру дела мере који се односи на доношење програма, биће иницирана израда и усвајање  локалног програма подршке повећавања наталитета. Програм ће садржати сет иновативних мера попут повећавања финансијске подршке породиц</w:t>
      </w:r>
      <w:r w:rsidR="00C15F9D">
        <w:rPr>
          <w:lang w:val="sr-Cyrl-RS"/>
        </w:rPr>
        <w:t>а</w:t>
      </w:r>
      <w:r w:rsidR="00BC657C" w:rsidRPr="00CE38AC">
        <w:rPr>
          <w:lang w:val="sr-Cyrl-RS"/>
        </w:rPr>
        <w:t xml:space="preserve">ма са више деце, породицама са првим, другим и трећим дететом, увођење посебних кредитних линија и фондова за породице са одређеним бројем деце, финансирање вантелесне оплодње и др. </w:t>
      </w:r>
    </w:p>
    <w:p w14:paraId="0BA3B7F1" w14:textId="77777777" w:rsidR="00BE37F3" w:rsidRDefault="00BE37F3" w:rsidP="00BE37F3">
      <w:pPr>
        <w:pStyle w:val="ListParagraph"/>
        <w:jc w:val="both"/>
        <w:rPr>
          <w:b/>
          <w:bCs/>
          <w:lang w:val="sr-Cyrl-RS"/>
        </w:rPr>
      </w:pPr>
    </w:p>
    <w:p w14:paraId="22D461E8" w14:textId="2CC04E29" w:rsidR="00BE37F3" w:rsidRPr="00CE38AC" w:rsidRDefault="00BE37F3" w:rsidP="00CE38AC">
      <w:pPr>
        <w:jc w:val="both"/>
        <w:rPr>
          <w:lang w:val="sr-Cyrl-RS"/>
        </w:rPr>
      </w:pPr>
      <w:r w:rsidRPr="00CE38AC">
        <w:rPr>
          <w:lang w:val="sr-Cyrl-RS"/>
        </w:rPr>
        <w:t xml:space="preserve">Одговорни субјекат: </w:t>
      </w:r>
      <w:r w:rsidR="00BC657C" w:rsidRPr="00CE38AC">
        <w:rPr>
          <w:lang w:val="sr-Cyrl-RS"/>
        </w:rPr>
        <w:t xml:space="preserve">Општина </w:t>
      </w:r>
      <w:proofErr w:type="spellStart"/>
      <w:r w:rsidR="00BC657C" w:rsidRPr="00CE38AC">
        <w:rPr>
          <w:lang w:val="sr-Cyrl-RS"/>
        </w:rPr>
        <w:t>Мионица</w:t>
      </w:r>
      <w:proofErr w:type="spellEnd"/>
    </w:p>
    <w:p w14:paraId="48BCD474" w14:textId="78D04786" w:rsidR="00BE37F3" w:rsidRPr="00CE38AC" w:rsidRDefault="00BE37F3" w:rsidP="00CE38AC">
      <w:pPr>
        <w:jc w:val="both"/>
        <w:rPr>
          <w:lang w:val="sr-Cyrl-RS"/>
        </w:rPr>
      </w:pPr>
      <w:r w:rsidRPr="00CE38AC">
        <w:rPr>
          <w:lang w:val="sr-Cyrl-RS"/>
        </w:rPr>
        <w:t>Временски рок за реализацију мере:</w:t>
      </w:r>
      <w:r w:rsidR="00BC657C" w:rsidRPr="00CE38AC">
        <w:rPr>
          <w:lang w:val="sr-Cyrl-RS"/>
        </w:rPr>
        <w:t xml:space="preserve"> средњи (од 3 до 5 година) </w:t>
      </w:r>
    </w:p>
    <w:p w14:paraId="0F2F3172" w14:textId="3C4C5863" w:rsidR="00BE37F3" w:rsidRPr="00CE38AC" w:rsidRDefault="00BE37F3" w:rsidP="00CE38AC">
      <w:pPr>
        <w:jc w:val="both"/>
        <w:rPr>
          <w:lang w:val="sr-Cyrl-RS"/>
        </w:rPr>
      </w:pPr>
      <w:r w:rsidRPr="00CE38AC">
        <w:rPr>
          <w:lang w:val="sr-Cyrl-RS"/>
        </w:rPr>
        <w:t xml:space="preserve">Извори финансирања: </w:t>
      </w:r>
      <w:r w:rsidR="00BC657C" w:rsidRPr="00CE38AC">
        <w:rPr>
          <w:lang w:val="sr-Cyrl-RS"/>
        </w:rPr>
        <w:t xml:space="preserve">буџетска средстава; доступна средства буџета РС </w:t>
      </w:r>
    </w:p>
    <w:p w14:paraId="2088AAF2" w14:textId="77777777" w:rsidR="00BE37F3" w:rsidRPr="00CE38AC" w:rsidRDefault="00BE37F3" w:rsidP="00CE38AC">
      <w:pPr>
        <w:jc w:val="both"/>
        <w:rPr>
          <w:lang w:val="sr-Cyrl-RS"/>
        </w:rPr>
      </w:pPr>
      <w:r w:rsidRPr="00CE38AC">
        <w:rPr>
          <w:lang w:val="sr-Cyrl-RS"/>
        </w:rPr>
        <w:t xml:space="preserve">Процењена вредност: </w:t>
      </w:r>
    </w:p>
    <w:p w14:paraId="50121C03" w14:textId="77777777" w:rsidR="00BE37F3" w:rsidRPr="00BE37F3" w:rsidRDefault="00BE37F3" w:rsidP="00BE37F3">
      <w:pPr>
        <w:pStyle w:val="ListParagraph"/>
        <w:jc w:val="both"/>
        <w:rPr>
          <w:lang w:val="sr-Latn-RS"/>
        </w:rPr>
      </w:pPr>
    </w:p>
    <w:p w14:paraId="07B8E875" w14:textId="77777777" w:rsidR="00BE37F3" w:rsidRPr="00445D7F" w:rsidRDefault="00BE37F3" w:rsidP="00C6408A">
      <w:pPr>
        <w:jc w:val="both"/>
        <w:rPr>
          <w:b/>
          <w:bCs/>
          <w:lang w:val="sr-Cyrl-RS"/>
        </w:rPr>
      </w:pPr>
    </w:p>
    <w:p w14:paraId="16CF8C6B" w14:textId="6B04FD0D" w:rsidR="00445D7F" w:rsidRPr="00BE37F3" w:rsidRDefault="00445D7F" w:rsidP="00BE37F3">
      <w:pPr>
        <w:pStyle w:val="ListParagraph"/>
        <w:numPr>
          <w:ilvl w:val="0"/>
          <w:numId w:val="9"/>
        </w:numPr>
        <w:jc w:val="both"/>
        <w:rPr>
          <w:b/>
          <w:bCs/>
          <w:lang w:val="sr-Cyrl-RS"/>
        </w:rPr>
      </w:pPr>
      <w:r w:rsidRPr="00BE37F3">
        <w:rPr>
          <w:b/>
          <w:bCs/>
          <w:lang w:val="sr-Cyrl-RS"/>
        </w:rPr>
        <w:t xml:space="preserve">РАЗВИЈЕНИ, ПОСЕЋЕНИ И ИНОВАТИВНИ КУЛТУРНИ САДРЖАЈИ </w:t>
      </w: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0FD21C2A" w14:textId="77777777" w:rsidTr="00E36DF8">
        <w:tc>
          <w:tcPr>
            <w:tcW w:w="2694" w:type="dxa"/>
            <w:vMerge w:val="restart"/>
          </w:tcPr>
          <w:p w14:paraId="79298527" w14:textId="1DD21EFB" w:rsidR="00395009" w:rsidRPr="00C92CD3" w:rsidRDefault="00395009" w:rsidP="00E36DF8">
            <w:pPr>
              <w:pStyle w:val="ListParagraph"/>
              <w:ind w:left="0"/>
              <w:jc w:val="both"/>
              <w:rPr>
                <w:sz w:val="20"/>
                <w:szCs w:val="20"/>
                <w:lang w:val="sr-Cyrl-RS"/>
              </w:rPr>
            </w:pPr>
            <w:r w:rsidRPr="00C92CD3">
              <w:rPr>
                <w:sz w:val="20"/>
                <w:szCs w:val="20"/>
                <w:lang w:val="sr-Cyrl-RS"/>
              </w:rPr>
              <w:t>Приоритетни циљ бр. 2</w:t>
            </w:r>
          </w:p>
        </w:tc>
        <w:tc>
          <w:tcPr>
            <w:tcW w:w="2345" w:type="dxa"/>
          </w:tcPr>
          <w:p w14:paraId="48E62F37" w14:textId="77777777" w:rsidR="00395009" w:rsidRPr="00C92CD3" w:rsidRDefault="00395009" w:rsidP="00E36DF8">
            <w:pPr>
              <w:pStyle w:val="ListParagraph"/>
              <w:ind w:left="0"/>
              <w:jc w:val="both"/>
              <w:rPr>
                <w:sz w:val="20"/>
                <w:szCs w:val="20"/>
                <w:lang w:val="sr-Cyrl-RS"/>
              </w:rPr>
            </w:pPr>
            <w:r w:rsidRPr="00C92CD3">
              <w:rPr>
                <w:sz w:val="20"/>
                <w:szCs w:val="20"/>
                <w:lang w:val="sr-Cyrl-RS"/>
              </w:rPr>
              <w:t xml:space="preserve">Индикатор </w:t>
            </w:r>
          </w:p>
        </w:tc>
        <w:tc>
          <w:tcPr>
            <w:tcW w:w="2158" w:type="dxa"/>
          </w:tcPr>
          <w:p w14:paraId="41AE292C" w14:textId="77777777" w:rsidR="00395009" w:rsidRPr="00C92CD3" w:rsidRDefault="00395009" w:rsidP="00E36DF8">
            <w:pPr>
              <w:pStyle w:val="ListParagraph"/>
              <w:ind w:left="0"/>
              <w:jc w:val="both"/>
              <w:rPr>
                <w:sz w:val="20"/>
                <w:szCs w:val="20"/>
                <w:lang w:val="sr-Cyrl-RS"/>
              </w:rPr>
            </w:pPr>
            <w:r w:rsidRPr="00C92CD3">
              <w:rPr>
                <w:sz w:val="20"/>
                <w:szCs w:val="20"/>
                <w:lang w:val="sr-Cyrl-RS"/>
              </w:rPr>
              <w:t xml:space="preserve">Почетна вредност </w:t>
            </w:r>
          </w:p>
        </w:tc>
        <w:tc>
          <w:tcPr>
            <w:tcW w:w="2158" w:type="dxa"/>
          </w:tcPr>
          <w:p w14:paraId="516E4ECE" w14:textId="77777777" w:rsidR="00395009" w:rsidRPr="00C92CD3" w:rsidRDefault="00395009" w:rsidP="00E36DF8">
            <w:pPr>
              <w:pStyle w:val="ListParagraph"/>
              <w:ind w:left="0"/>
              <w:jc w:val="both"/>
              <w:rPr>
                <w:sz w:val="20"/>
                <w:szCs w:val="20"/>
                <w:lang w:val="sr-Cyrl-RS"/>
              </w:rPr>
            </w:pPr>
            <w:r w:rsidRPr="00C92CD3">
              <w:rPr>
                <w:sz w:val="20"/>
                <w:szCs w:val="20"/>
                <w:lang w:val="sr-Cyrl-RS"/>
              </w:rPr>
              <w:t xml:space="preserve">Циљана вредност </w:t>
            </w:r>
          </w:p>
        </w:tc>
      </w:tr>
      <w:tr w:rsidR="00395009" w:rsidRPr="00527A6A" w14:paraId="1417A254" w14:textId="77777777" w:rsidTr="00E36DF8">
        <w:tc>
          <w:tcPr>
            <w:tcW w:w="2694" w:type="dxa"/>
            <w:vMerge/>
          </w:tcPr>
          <w:p w14:paraId="0A8F3D3F" w14:textId="77777777" w:rsidR="00395009" w:rsidRPr="00C92CD3" w:rsidRDefault="00395009" w:rsidP="00E36DF8">
            <w:pPr>
              <w:pStyle w:val="ListParagraph"/>
              <w:ind w:left="0"/>
              <w:jc w:val="both"/>
              <w:rPr>
                <w:sz w:val="20"/>
                <w:szCs w:val="20"/>
                <w:lang w:val="sr-Cyrl-RS"/>
              </w:rPr>
            </w:pPr>
          </w:p>
        </w:tc>
        <w:tc>
          <w:tcPr>
            <w:tcW w:w="2345" w:type="dxa"/>
          </w:tcPr>
          <w:p w14:paraId="342D4007" w14:textId="242CDAE4" w:rsidR="00395009" w:rsidRPr="00C92CD3" w:rsidRDefault="00C92CD3" w:rsidP="00E36DF8">
            <w:pPr>
              <w:pStyle w:val="ListParagraph"/>
              <w:ind w:left="0"/>
              <w:jc w:val="both"/>
              <w:rPr>
                <w:sz w:val="20"/>
                <w:szCs w:val="20"/>
                <w:lang w:val="sr-Cyrl-RS"/>
              </w:rPr>
            </w:pPr>
            <w:r w:rsidRPr="00C92CD3">
              <w:rPr>
                <w:sz w:val="20"/>
                <w:szCs w:val="20"/>
                <w:lang w:val="sr-Cyrl-RS"/>
              </w:rPr>
              <w:t xml:space="preserve">Број запослених у установама  културе </w:t>
            </w:r>
          </w:p>
        </w:tc>
        <w:tc>
          <w:tcPr>
            <w:tcW w:w="2158" w:type="dxa"/>
          </w:tcPr>
          <w:p w14:paraId="46FE117A" w14:textId="63418051" w:rsidR="00395009" w:rsidRPr="00C92CD3" w:rsidRDefault="00C92CD3" w:rsidP="00C92CD3">
            <w:pPr>
              <w:pStyle w:val="ListParagraph"/>
              <w:ind w:left="0"/>
              <w:jc w:val="center"/>
              <w:rPr>
                <w:sz w:val="20"/>
                <w:szCs w:val="20"/>
                <w:lang w:val="sr-Cyrl-RS"/>
              </w:rPr>
            </w:pPr>
            <w:r w:rsidRPr="00C92CD3">
              <w:rPr>
                <w:sz w:val="20"/>
                <w:szCs w:val="20"/>
                <w:lang w:val="sr-Cyrl-RS"/>
              </w:rPr>
              <w:t>14</w:t>
            </w:r>
          </w:p>
        </w:tc>
        <w:tc>
          <w:tcPr>
            <w:tcW w:w="2158" w:type="dxa"/>
          </w:tcPr>
          <w:p w14:paraId="1BF1535C" w14:textId="74193AB0" w:rsidR="00395009" w:rsidRPr="00C92CD3" w:rsidRDefault="00C92CD3" w:rsidP="00C92CD3">
            <w:pPr>
              <w:pStyle w:val="ListParagraph"/>
              <w:ind w:left="0"/>
              <w:jc w:val="center"/>
              <w:rPr>
                <w:sz w:val="20"/>
                <w:szCs w:val="20"/>
                <w:lang w:val="sr-Cyrl-RS"/>
              </w:rPr>
            </w:pPr>
            <w:r>
              <w:rPr>
                <w:sz w:val="20"/>
                <w:szCs w:val="20"/>
                <w:lang w:val="sr-Cyrl-RS"/>
              </w:rPr>
              <w:t>30</w:t>
            </w:r>
          </w:p>
        </w:tc>
      </w:tr>
      <w:tr w:rsidR="00395009" w:rsidRPr="00527A6A" w14:paraId="2F8C1BE7" w14:textId="77777777" w:rsidTr="00E36DF8">
        <w:tc>
          <w:tcPr>
            <w:tcW w:w="2694" w:type="dxa"/>
            <w:vMerge/>
          </w:tcPr>
          <w:p w14:paraId="69BB22F1" w14:textId="77777777" w:rsidR="00395009" w:rsidRPr="00C92CD3" w:rsidRDefault="00395009" w:rsidP="00E36DF8">
            <w:pPr>
              <w:pStyle w:val="ListParagraph"/>
              <w:ind w:left="0"/>
              <w:jc w:val="both"/>
              <w:rPr>
                <w:sz w:val="20"/>
                <w:szCs w:val="20"/>
                <w:lang w:val="sr-Cyrl-RS"/>
              </w:rPr>
            </w:pPr>
          </w:p>
        </w:tc>
        <w:tc>
          <w:tcPr>
            <w:tcW w:w="2345" w:type="dxa"/>
          </w:tcPr>
          <w:p w14:paraId="4B385AC1" w14:textId="43AA3FC5" w:rsidR="00395009" w:rsidRPr="00C92CD3" w:rsidRDefault="00C92CD3" w:rsidP="00E36DF8">
            <w:pPr>
              <w:pStyle w:val="ListParagraph"/>
              <w:ind w:left="0"/>
              <w:jc w:val="both"/>
              <w:rPr>
                <w:sz w:val="20"/>
                <w:szCs w:val="20"/>
                <w:lang w:val="sr-Cyrl-RS"/>
              </w:rPr>
            </w:pPr>
            <w:r w:rsidRPr="00C92CD3">
              <w:rPr>
                <w:sz w:val="20"/>
                <w:szCs w:val="20"/>
                <w:lang w:val="sr-Cyrl-RS"/>
              </w:rPr>
              <w:t>Број културних догађаја (на годишњем нивоу)</w:t>
            </w:r>
          </w:p>
        </w:tc>
        <w:tc>
          <w:tcPr>
            <w:tcW w:w="2158" w:type="dxa"/>
          </w:tcPr>
          <w:p w14:paraId="4BFE8AD5" w14:textId="5F01383C" w:rsidR="00395009" w:rsidRPr="00C92CD3" w:rsidRDefault="00C92CD3" w:rsidP="00C92CD3">
            <w:pPr>
              <w:pStyle w:val="ListParagraph"/>
              <w:ind w:left="0"/>
              <w:jc w:val="center"/>
              <w:rPr>
                <w:sz w:val="20"/>
                <w:szCs w:val="20"/>
                <w:lang w:val="sr-Cyrl-RS"/>
              </w:rPr>
            </w:pPr>
            <w:r>
              <w:rPr>
                <w:sz w:val="20"/>
                <w:szCs w:val="20"/>
                <w:lang w:val="sr-Cyrl-RS"/>
              </w:rPr>
              <w:t>60</w:t>
            </w:r>
          </w:p>
        </w:tc>
        <w:tc>
          <w:tcPr>
            <w:tcW w:w="2158" w:type="dxa"/>
          </w:tcPr>
          <w:p w14:paraId="7F20FCB8" w14:textId="4A4BF837" w:rsidR="00395009" w:rsidRPr="00C92CD3" w:rsidRDefault="00C92CD3" w:rsidP="00C92CD3">
            <w:pPr>
              <w:pStyle w:val="ListParagraph"/>
              <w:ind w:left="0"/>
              <w:jc w:val="center"/>
              <w:rPr>
                <w:sz w:val="20"/>
                <w:szCs w:val="20"/>
                <w:lang w:val="sr-Cyrl-RS"/>
              </w:rPr>
            </w:pPr>
            <w:r>
              <w:rPr>
                <w:sz w:val="20"/>
                <w:szCs w:val="20"/>
                <w:lang w:val="sr-Cyrl-RS"/>
              </w:rPr>
              <w:t>100</w:t>
            </w:r>
          </w:p>
        </w:tc>
      </w:tr>
      <w:tr w:rsidR="00395009" w:rsidRPr="00527A6A" w14:paraId="14E64049" w14:textId="77777777" w:rsidTr="00E36DF8">
        <w:tc>
          <w:tcPr>
            <w:tcW w:w="2694" w:type="dxa"/>
            <w:vMerge/>
          </w:tcPr>
          <w:p w14:paraId="2D17268A" w14:textId="77777777" w:rsidR="00395009" w:rsidRPr="00C92CD3" w:rsidRDefault="00395009" w:rsidP="00E36DF8">
            <w:pPr>
              <w:pStyle w:val="ListParagraph"/>
              <w:ind w:left="0"/>
              <w:jc w:val="both"/>
              <w:rPr>
                <w:sz w:val="20"/>
                <w:szCs w:val="20"/>
                <w:lang w:val="sr-Cyrl-RS"/>
              </w:rPr>
            </w:pPr>
          </w:p>
        </w:tc>
        <w:tc>
          <w:tcPr>
            <w:tcW w:w="2345" w:type="dxa"/>
          </w:tcPr>
          <w:p w14:paraId="6C2E49C2" w14:textId="0B85A804" w:rsidR="00395009" w:rsidRPr="00C92CD3" w:rsidRDefault="00C92CD3" w:rsidP="00E36DF8">
            <w:pPr>
              <w:pStyle w:val="ListParagraph"/>
              <w:ind w:left="0"/>
              <w:jc w:val="both"/>
              <w:rPr>
                <w:sz w:val="20"/>
                <w:szCs w:val="20"/>
                <w:lang w:val="sr-Cyrl-RS"/>
              </w:rPr>
            </w:pPr>
            <w:r w:rsidRPr="00C92CD3">
              <w:rPr>
                <w:sz w:val="20"/>
                <w:szCs w:val="20"/>
                <w:lang w:val="sr-Cyrl-RS"/>
              </w:rPr>
              <w:t>Буџет за програмску област: Култура и информисање (део: Култура</w:t>
            </w:r>
            <w:r>
              <w:rPr>
                <w:sz w:val="20"/>
                <w:szCs w:val="20"/>
                <w:lang w:val="sr-Cyrl-RS"/>
              </w:rPr>
              <w:t>, у процентима</w:t>
            </w:r>
            <w:r w:rsidRPr="00C92CD3">
              <w:rPr>
                <w:sz w:val="20"/>
                <w:szCs w:val="20"/>
                <w:lang w:val="sr-Cyrl-RS"/>
              </w:rPr>
              <w:t>)</w:t>
            </w:r>
          </w:p>
        </w:tc>
        <w:tc>
          <w:tcPr>
            <w:tcW w:w="2158" w:type="dxa"/>
          </w:tcPr>
          <w:p w14:paraId="77A812C1" w14:textId="77777777" w:rsidR="00395009" w:rsidRDefault="00395009" w:rsidP="00C92CD3">
            <w:pPr>
              <w:pStyle w:val="ListParagraph"/>
              <w:ind w:left="0"/>
              <w:jc w:val="center"/>
              <w:rPr>
                <w:sz w:val="20"/>
                <w:szCs w:val="20"/>
                <w:lang w:val="sr-Cyrl-RS"/>
              </w:rPr>
            </w:pPr>
          </w:p>
          <w:p w14:paraId="46D07835" w14:textId="1A3D24B5" w:rsidR="00C92CD3" w:rsidRPr="00C92CD3" w:rsidRDefault="00C92CD3" w:rsidP="00C92CD3">
            <w:pPr>
              <w:pStyle w:val="ListParagraph"/>
              <w:ind w:left="0"/>
              <w:jc w:val="center"/>
              <w:rPr>
                <w:sz w:val="20"/>
                <w:szCs w:val="20"/>
                <w:lang w:val="sr-Cyrl-RS"/>
              </w:rPr>
            </w:pPr>
            <w:r>
              <w:rPr>
                <w:sz w:val="20"/>
                <w:szCs w:val="20"/>
                <w:lang w:val="sr-Cyrl-RS"/>
              </w:rPr>
              <w:t>8,30</w:t>
            </w:r>
          </w:p>
        </w:tc>
        <w:tc>
          <w:tcPr>
            <w:tcW w:w="2158" w:type="dxa"/>
          </w:tcPr>
          <w:p w14:paraId="7C63295E" w14:textId="77777777" w:rsidR="00395009" w:rsidRDefault="00395009" w:rsidP="00C92CD3">
            <w:pPr>
              <w:pStyle w:val="ListParagraph"/>
              <w:ind w:left="0"/>
              <w:jc w:val="center"/>
              <w:rPr>
                <w:sz w:val="20"/>
                <w:szCs w:val="20"/>
                <w:lang w:val="sr-Cyrl-RS"/>
              </w:rPr>
            </w:pPr>
          </w:p>
          <w:p w14:paraId="46A07646" w14:textId="604D31FE" w:rsidR="00C92CD3" w:rsidRPr="00C92CD3" w:rsidRDefault="00C92CD3" w:rsidP="00C92CD3">
            <w:pPr>
              <w:pStyle w:val="ListParagraph"/>
              <w:ind w:left="0"/>
              <w:jc w:val="center"/>
              <w:rPr>
                <w:sz w:val="20"/>
                <w:szCs w:val="20"/>
                <w:lang w:val="sr-Cyrl-RS"/>
              </w:rPr>
            </w:pPr>
            <w:r>
              <w:rPr>
                <w:sz w:val="20"/>
                <w:szCs w:val="20"/>
                <w:lang w:val="sr-Cyrl-RS"/>
              </w:rPr>
              <w:t>12,50</w:t>
            </w:r>
          </w:p>
        </w:tc>
      </w:tr>
    </w:tbl>
    <w:p w14:paraId="0D476D58" w14:textId="08FFC15D" w:rsidR="004178B3" w:rsidRPr="00395009" w:rsidRDefault="004178B3" w:rsidP="00395009">
      <w:pPr>
        <w:ind w:left="360"/>
        <w:jc w:val="both"/>
        <w:rPr>
          <w:b/>
          <w:bCs/>
          <w:lang w:val="sr-Cyrl-RS"/>
        </w:rPr>
      </w:pPr>
    </w:p>
    <w:p w14:paraId="4B528437" w14:textId="77777777"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70A1AD85" w14:textId="77777777" w:rsidTr="00395009">
        <w:tc>
          <w:tcPr>
            <w:tcW w:w="9350" w:type="dxa"/>
          </w:tcPr>
          <w:p w14:paraId="24E84DD2" w14:textId="3D4DB172" w:rsidR="00395009" w:rsidRPr="003E0726" w:rsidRDefault="00C94071" w:rsidP="00395009">
            <w:pPr>
              <w:jc w:val="both"/>
              <w:rPr>
                <w:lang w:val="sr-Cyrl-RS"/>
              </w:rPr>
            </w:pPr>
            <w:r>
              <w:rPr>
                <w:lang w:val="sr-Cyrl-RS"/>
              </w:rPr>
              <w:t xml:space="preserve">Три установе у области културе немају довољно капацитета за активније и организованије деловање и спровођење значајнијих пројеката у области културе, те је неопходна озбиљнија и одговорнија улога органа општине у стварању услова за развој локалне културе и културне политике. Културна политика на нивоу општине није формулисана и постоји потреба за доношењем програмског документа у овој области. </w:t>
            </w:r>
            <w:proofErr w:type="spellStart"/>
            <w:r>
              <w:rPr>
                <w:lang w:val="sr-Cyrl-RS"/>
              </w:rPr>
              <w:t>Мионица</w:t>
            </w:r>
            <w:proofErr w:type="spellEnd"/>
            <w:r>
              <w:rPr>
                <w:lang w:val="sr-Cyrl-RS"/>
              </w:rPr>
              <w:t xml:space="preserve"> као локална средина и заједница има низ унутрашњих ресурса (личности, протокола о сарадњи, објеката, национално значајних успомена) који могу бити продуктивно искоришћени за стварање нових културних простора, организацију догађаја, јачање културне димензије општине и туристичку промоцију. Неопходно је да се обезбеде финансијска средства за стварање нових културних простора и објеката, те је план да се изграде: Кућа колубарске битке, Павиљон лепих уметности и споменици познатим личностима из </w:t>
            </w:r>
            <w:proofErr w:type="spellStart"/>
            <w:r>
              <w:rPr>
                <w:lang w:val="sr-Cyrl-RS"/>
              </w:rPr>
              <w:t>Мионице</w:t>
            </w:r>
            <w:proofErr w:type="spellEnd"/>
            <w:r>
              <w:rPr>
                <w:lang w:val="sr-Cyrl-RS"/>
              </w:rPr>
              <w:t xml:space="preserve"> у области културе (нпр. Милан Ракић, и други). Потребна је озбиљнија подршка установама културе, повећавање броја запослених и утврђивање стандарда за рад у установама културе. Неопходна је и боља координација између општинских власти и установа културе, као и боље повезивање Културног центра са стручним и удружењима уметника и културних стваралаца. Поред тога, општина ће у периоду важења Плана развоја повећати буџет за културу, посебно водећи рачуна да се </w:t>
            </w:r>
            <w:r>
              <w:rPr>
                <w:lang w:val="sr-Cyrl-RS"/>
              </w:rPr>
              <w:lastRenderedPageBreak/>
              <w:t xml:space="preserve">финансирају </w:t>
            </w:r>
            <w:r w:rsidR="003E0726">
              <w:rPr>
                <w:lang w:val="sr-Cyrl-RS"/>
              </w:rPr>
              <w:t xml:space="preserve">нови и савремени пројекти и програми у области културе, који имају потенцијал да буду занимљиви и интересантни локалној популацији и туристима. Развој културне политике, обогаћивање доступних културних садржаја и иновативни приступ развоју локалне културе требају да буду у функцији изградње општине </w:t>
            </w:r>
            <w:proofErr w:type="spellStart"/>
            <w:r w:rsidR="003E0726">
              <w:rPr>
                <w:lang w:val="sr-Cyrl-RS"/>
              </w:rPr>
              <w:t>Мионица</w:t>
            </w:r>
            <w:proofErr w:type="spellEnd"/>
            <w:r w:rsidR="003E0726">
              <w:rPr>
                <w:lang w:val="sr-Cyrl-RS"/>
              </w:rPr>
              <w:t xml:space="preserve"> као дестинације за досељавање нових становника и туристичке дестинације, која нуди јаку културну сцену и димензију. </w:t>
            </w:r>
          </w:p>
          <w:p w14:paraId="1294C6F7" w14:textId="672F8403" w:rsidR="00395009" w:rsidRDefault="00395009" w:rsidP="00395009">
            <w:pPr>
              <w:jc w:val="both"/>
              <w:rPr>
                <w:b/>
                <w:bCs/>
                <w:lang w:val="sr-Cyrl-RS"/>
              </w:rPr>
            </w:pPr>
          </w:p>
        </w:tc>
      </w:tr>
    </w:tbl>
    <w:p w14:paraId="4414B941" w14:textId="77777777" w:rsidR="00395009" w:rsidRPr="00395009" w:rsidRDefault="00395009" w:rsidP="00395009">
      <w:pPr>
        <w:jc w:val="both"/>
        <w:rPr>
          <w:b/>
          <w:bCs/>
          <w:lang w:val="sr-Cyrl-RS"/>
        </w:rPr>
      </w:pPr>
    </w:p>
    <w:p w14:paraId="1FC4FA38" w14:textId="77777777" w:rsidR="004178B3" w:rsidRDefault="004178B3" w:rsidP="004178B3">
      <w:pPr>
        <w:pStyle w:val="ListParagraph"/>
        <w:jc w:val="both"/>
        <w:rPr>
          <w:b/>
          <w:bCs/>
          <w:lang w:val="sr-Cyrl-RS"/>
        </w:rPr>
      </w:pPr>
      <w:r>
        <w:rPr>
          <w:b/>
          <w:bCs/>
          <w:lang w:val="sr-Cyrl-RS"/>
        </w:rPr>
        <w:t xml:space="preserve">Мере: </w:t>
      </w:r>
    </w:p>
    <w:p w14:paraId="453B24CE" w14:textId="77777777" w:rsidR="004178B3" w:rsidRPr="004178B3" w:rsidRDefault="004178B3" w:rsidP="004178B3">
      <w:pPr>
        <w:jc w:val="both"/>
        <w:rPr>
          <w:b/>
          <w:bCs/>
          <w:lang w:val="sr-Cyrl-RS"/>
        </w:rPr>
      </w:pPr>
    </w:p>
    <w:p w14:paraId="50E25DA5" w14:textId="6CF922E2" w:rsidR="00BF1A07" w:rsidRPr="00BE37F3" w:rsidRDefault="00BF1A07" w:rsidP="00BE37F3">
      <w:pPr>
        <w:pStyle w:val="ListParagraph"/>
        <w:numPr>
          <w:ilvl w:val="1"/>
          <w:numId w:val="9"/>
        </w:numPr>
        <w:jc w:val="both"/>
        <w:rPr>
          <w:b/>
          <w:bCs/>
          <w:lang w:val="sr-Cyrl-RS"/>
        </w:rPr>
      </w:pPr>
      <w:r w:rsidRPr="00BE37F3">
        <w:rPr>
          <w:b/>
          <w:bCs/>
          <w:lang w:val="sr-Cyrl-RS"/>
        </w:rPr>
        <w:t xml:space="preserve">Развијање локалне културне политике </w:t>
      </w:r>
    </w:p>
    <w:p w14:paraId="6CA5A6EA" w14:textId="77777777" w:rsidR="00BF1A07" w:rsidRDefault="00BF1A07" w:rsidP="00BF1A07">
      <w:pPr>
        <w:jc w:val="both"/>
        <w:rPr>
          <w:lang w:val="sr-Cyrl-RS"/>
        </w:rPr>
      </w:pPr>
    </w:p>
    <w:p w14:paraId="4795070E" w14:textId="5D999FBC" w:rsidR="00BF1A07" w:rsidRPr="00BF1A07" w:rsidRDefault="00BF1A07" w:rsidP="00BF1A07">
      <w:pPr>
        <w:jc w:val="both"/>
        <w:rPr>
          <w:lang w:val="sr-Cyrl-RS"/>
        </w:rPr>
      </w:pPr>
      <w:r w:rsidRPr="00BF1A07">
        <w:rPr>
          <w:u w:val="single"/>
          <w:lang w:val="sr-Cyrl-RS"/>
        </w:rPr>
        <w:t>Опис мере</w:t>
      </w:r>
      <w:r>
        <w:rPr>
          <w:lang w:val="sr-Cyrl-RS"/>
        </w:rPr>
        <w:t xml:space="preserve">: </w:t>
      </w:r>
      <w:r w:rsidR="004859D1">
        <w:rPr>
          <w:lang w:val="sr-Cyrl-RS"/>
        </w:rPr>
        <w:t xml:space="preserve">У оквиру ове мере планирано је спровођење опсежне анализе ресурса општине у области културе и анализе могућности за развој општинске културне понуде. Мера подразумева израду програмског документа у области културе и пратећег акционог плана, прописивање процедура и стандарда у овој области кроз доношење недостајућих локалних аката и припрему оквира за јачање сарадње локалних установа културе са установама, организацијама и појединцима изван територије општине. После усвајања локалних програма, акционих планова и аката у области културе биће креиран неопходни стратешки оквир за финансирање пројеката и програма у области културе.  </w:t>
      </w:r>
    </w:p>
    <w:p w14:paraId="569F8362" w14:textId="2A0154A6" w:rsidR="00BF1A07" w:rsidRDefault="00BF1A07" w:rsidP="00BF1A07">
      <w:pPr>
        <w:jc w:val="both"/>
        <w:rPr>
          <w:b/>
          <w:bCs/>
          <w:lang w:val="sr-Cyrl-RS"/>
        </w:rPr>
      </w:pPr>
    </w:p>
    <w:p w14:paraId="10191EAD" w14:textId="7588C545" w:rsidR="00BF1A07" w:rsidRDefault="00BF1A07" w:rsidP="00BF1A07">
      <w:pPr>
        <w:jc w:val="both"/>
        <w:rPr>
          <w:lang w:val="sr-Cyrl-RS"/>
        </w:rPr>
      </w:pPr>
      <w:r>
        <w:rPr>
          <w:lang w:val="sr-Cyrl-RS"/>
        </w:rPr>
        <w:t>Одговорни субјекат:</w:t>
      </w:r>
      <w:r w:rsidR="004859D1">
        <w:rPr>
          <w:lang w:val="sr-Cyrl-RS"/>
        </w:rPr>
        <w:t xml:space="preserve"> Општина </w:t>
      </w:r>
      <w:proofErr w:type="spellStart"/>
      <w:r w:rsidR="004859D1">
        <w:rPr>
          <w:lang w:val="sr-Cyrl-RS"/>
        </w:rPr>
        <w:t>Мионица</w:t>
      </w:r>
      <w:proofErr w:type="spellEnd"/>
      <w:r w:rsidR="004859D1">
        <w:rPr>
          <w:lang w:val="sr-Cyrl-RS"/>
        </w:rPr>
        <w:t xml:space="preserve"> – Општинска управа-ресорно надлежно одељење; установе културе </w:t>
      </w:r>
    </w:p>
    <w:p w14:paraId="1F00D2C5" w14:textId="06FB02E5" w:rsidR="00BF1A07" w:rsidRDefault="00BF1A07" w:rsidP="00BF1A07">
      <w:pPr>
        <w:jc w:val="both"/>
        <w:rPr>
          <w:lang w:val="sr-Cyrl-RS"/>
        </w:rPr>
      </w:pPr>
      <w:r w:rsidRPr="004859D1">
        <w:rPr>
          <w:color w:val="FF0000"/>
          <w:lang w:val="sr-Cyrl-RS"/>
        </w:rPr>
        <w:t>Временски рок за реализацију мере</w:t>
      </w:r>
      <w:r>
        <w:rPr>
          <w:lang w:val="sr-Cyrl-RS"/>
        </w:rPr>
        <w:t>:</w:t>
      </w:r>
      <w:r w:rsidR="004859D1">
        <w:rPr>
          <w:lang w:val="sr-Cyrl-RS"/>
        </w:rPr>
        <w:t xml:space="preserve"> средњи (од 3 до 5 година) или кратак (1 до 2 године)</w:t>
      </w:r>
    </w:p>
    <w:p w14:paraId="307966A4" w14:textId="1EBDA21A" w:rsidR="00BF1A07" w:rsidRDefault="00BF1A07" w:rsidP="00BF1A07">
      <w:pPr>
        <w:jc w:val="both"/>
        <w:rPr>
          <w:lang w:val="sr-Cyrl-RS"/>
        </w:rPr>
      </w:pPr>
      <w:r>
        <w:rPr>
          <w:lang w:val="sr-Cyrl-RS"/>
        </w:rPr>
        <w:t xml:space="preserve">Извори финансирања: </w:t>
      </w:r>
      <w:r w:rsidR="004859D1">
        <w:rPr>
          <w:lang w:val="sr-Cyrl-RS"/>
        </w:rPr>
        <w:t>буџетска средства</w:t>
      </w:r>
    </w:p>
    <w:p w14:paraId="636CDC09" w14:textId="10FFA4CC" w:rsidR="00BF1A07" w:rsidRDefault="00BF1A07" w:rsidP="00BF1A07">
      <w:pPr>
        <w:jc w:val="both"/>
        <w:rPr>
          <w:lang w:val="sr-Cyrl-RS"/>
        </w:rPr>
      </w:pPr>
      <w:r>
        <w:rPr>
          <w:lang w:val="sr-Cyrl-RS"/>
        </w:rPr>
        <w:t xml:space="preserve">Процењена вредност: </w:t>
      </w:r>
      <w:r w:rsidR="004859D1">
        <w:rPr>
          <w:lang w:val="sr-Cyrl-RS"/>
        </w:rPr>
        <w:t>1.500.000 – 2.000.000 динара</w:t>
      </w:r>
    </w:p>
    <w:p w14:paraId="4BB6301E" w14:textId="77777777" w:rsidR="004859D1" w:rsidRPr="00BF1A07" w:rsidRDefault="004859D1" w:rsidP="00BF1A07">
      <w:pPr>
        <w:jc w:val="both"/>
        <w:rPr>
          <w:lang w:val="sr-Cyrl-RS"/>
        </w:rPr>
      </w:pPr>
    </w:p>
    <w:p w14:paraId="479CEED9" w14:textId="77777777" w:rsidR="00BF1A07" w:rsidRPr="00BF1A07" w:rsidRDefault="00BF1A07" w:rsidP="00BF1A07">
      <w:pPr>
        <w:jc w:val="both"/>
        <w:rPr>
          <w:b/>
          <w:bCs/>
          <w:lang w:val="sr-Cyrl-RS"/>
        </w:rPr>
      </w:pPr>
    </w:p>
    <w:p w14:paraId="309B5ADD" w14:textId="4ADE5DDC" w:rsidR="00BF1A07" w:rsidRDefault="00BF1A07" w:rsidP="00BE37F3">
      <w:pPr>
        <w:pStyle w:val="ListParagraph"/>
        <w:numPr>
          <w:ilvl w:val="1"/>
          <w:numId w:val="9"/>
        </w:numPr>
        <w:jc w:val="both"/>
        <w:rPr>
          <w:b/>
          <w:bCs/>
          <w:lang w:val="sr-Cyrl-RS"/>
        </w:rPr>
      </w:pPr>
      <w:r>
        <w:rPr>
          <w:b/>
          <w:bCs/>
          <w:lang w:val="sr-Cyrl-RS"/>
        </w:rPr>
        <w:t xml:space="preserve">Подршка развоју установа културе на територији општине </w:t>
      </w:r>
      <w:proofErr w:type="spellStart"/>
      <w:r>
        <w:rPr>
          <w:b/>
          <w:bCs/>
          <w:lang w:val="sr-Cyrl-RS"/>
        </w:rPr>
        <w:t>Мионица</w:t>
      </w:r>
      <w:proofErr w:type="spellEnd"/>
      <w:r>
        <w:rPr>
          <w:b/>
          <w:bCs/>
          <w:lang w:val="sr-Cyrl-RS"/>
        </w:rPr>
        <w:t xml:space="preserve"> </w:t>
      </w:r>
    </w:p>
    <w:p w14:paraId="1C52CC47" w14:textId="2F738B52" w:rsidR="00BF1A07" w:rsidRDefault="00BF1A07" w:rsidP="00BF1A07">
      <w:pPr>
        <w:pStyle w:val="ListParagraph"/>
        <w:ind w:left="1800"/>
        <w:jc w:val="both"/>
        <w:rPr>
          <w:b/>
          <w:bCs/>
          <w:lang w:val="sr-Cyrl-RS"/>
        </w:rPr>
      </w:pPr>
    </w:p>
    <w:p w14:paraId="0D7B34B3" w14:textId="4024CFA3" w:rsidR="00BF1A07" w:rsidRPr="00BF1A07" w:rsidRDefault="00BF1A07" w:rsidP="00BF1A07">
      <w:pPr>
        <w:jc w:val="both"/>
        <w:rPr>
          <w:lang w:val="sr-Cyrl-RS"/>
        </w:rPr>
      </w:pPr>
      <w:r w:rsidRPr="00BF1A07">
        <w:rPr>
          <w:u w:val="single"/>
          <w:lang w:val="sr-Cyrl-RS"/>
        </w:rPr>
        <w:t>Опис мере</w:t>
      </w:r>
      <w:r>
        <w:rPr>
          <w:lang w:val="sr-Cyrl-RS"/>
        </w:rPr>
        <w:t xml:space="preserve">: </w:t>
      </w:r>
      <w:r w:rsidR="00AB6086">
        <w:rPr>
          <w:lang w:val="sr-Cyrl-RS"/>
        </w:rPr>
        <w:t xml:space="preserve">Мера подразумева спровођење низа </w:t>
      </w:r>
      <w:r w:rsidR="00C5596D">
        <w:rPr>
          <w:lang w:val="sr-Cyrl-RS"/>
        </w:rPr>
        <w:t xml:space="preserve">регулаторних и програмских </w:t>
      </w:r>
      <w:r w:rsidR="00AB6086">
        <w:rPr>
          <w:lang w:val="sr-Cyrl-RS"/>
        </w:rPr>
        <w:t xml:space="preserve">активности </w:t>
      </w:r>
      <w:r w:rsidR="00C5596D">
        <w:rPr>
          <w:lang w:val="sr-Cyrl-RS"/>
        </w:rPr>
        <w:t xml:space="preserve">и обезбеђивање увећаног и робуснијег буџетског финансирања установа културе на територији општине </w:t>
      </w:r>
      <w:proofErr w:type="spellStart"/>
      <w:r w:rsidR="00C5596D">
        <w:rPr>
          <w:lang w:val="sr-Cyrl-RS"/>
        </w:rPr>
        <w:t>Мионица</w:t>
      </w:r>
      <w:proofErr w:type="spellEnd"/>
      <w:r w:rsidR="00C5596D">
        <w:rPr>
          <w:lang w:val="sr-Cyrl-RS"/>
        </w:rPr>
        <w:t xml:space="preserve"> </w:t>
      </w:r>
      <w:r w:rsidR="00AB6086">
        <w:rPr>
          <w:lang w:val="sr-Cyrl-RS"/>
        </w:rPr>
        <w:t xml:space="preserve">у циљу </w:t>
      </w:r>
      <w:r w:rsidR="00C5596D">
        <w:rPr>
          <w:lang w:val="sr-Cyrl-RS"/>
        </w:rPr>
        <w:t xml:space="preserve">ојачавања локалног културног сектора и изградње </w:t>
      </w:r>
      <w:proofErr w:type="spellStart"/>
      <w:r w:rsidR="00C5596D">
        <w:rPr>
          <w:lang w:val="sr-Cyrl-RS"/>
        </w:rPr>
        <w:t>компетитивности</w:t>
      </w:r>
      <w:proofErr w:type="spellEnd"/>
      <w:r w:rsidR="00C5596D">
        <w:rPr>
          <w:lang w:val="sr-Cyrl-RS"/>
        </w:rPr>
        <w:t xml:space="preserve"> сваког појединачне установе културе у ширим, регионалним и  националним оквирима. У оквиру ове мере обезбедиће се функционализација установа културе кроз сукцесивно повећавање броја запослених, са нагласком на регрутацији млађе образованије и  популације са искуством у спровођењу сложенијих културних пројеката; повећање буџетских издвајања за рад установа културе и обезбеђивање буџетских средстава за партиципацију у пројектима које финансирају национални ниво власти, страни фондови и донатори. Посебна пажња у оквиру реализације ове мере биће посвећена проширивању броја програма и повећању активности Центра за образовање и развој </w:t>
      </w:r>
      <w:proofErr w:type="spellStart"/>
      <w:r w:rsidR="00C5596D">
        <w:rPr>
          <w:lang w:val="sr-Cyrl-RS"/>
        </w:rPr>
        <w:t>Мионица</w:t>
      </w:r>
      <w:proofErr w:type="spellEnd"/>
      <w:r w:rsidR="00C5596D">
        <w:rPr>
          <w:lang w:val="sr-Cyrl-RS"/>
        </w:rPr>
        <w:t xml:space="preserve">. Намера је да се обезбеде услови и претпоставке да Центар постане регионално и национално препознатљив организатор културних програма, обука, догађаја, конференција и семинара, и да прошири круг тематских активности и циљних група. </w:t>
      </w:r>
    </w:p>
    <w:p w14:paraId="4AA1627C" w14:textId="77777777" w:rsidR="00BF1A07" w:rsidRDefault="00BF1A07" w:rsidP="00BF1A07">
      <w:pPr>
        <w:jc w:val="both"/>
        <w:rPr>
          <w:b/>
          <w:bCs/>
          <w:lang w:val="sr-Cyrl-RS"/>
        </w:rPr>
      </w:pPr>
    </w:p>
    <w:p w14:paraId="2C4C1660" w14:textId="6A30A046" w:rsidR="00BF1A07" w:rsidRDefault="00BF1A07" w:rsidP="00BF1A07">
      <w:pPr>
        <w:jc w:val="both"/>
        <w:rPr>
          <w:lang w:val="sr-Cyrl-RS"/>
        </w:rPr>
      </w:pPr>
      <w:r>
        <w:rPr>
          <w:lang w:val="sr-Cyrl-RS"/>
        </w:rPr>
        <w:t>Одговорни субјекат:</w:t>
      </w:r>
      <w:r w:rsidR="00C5596D">
        <w:rPr>
          <w:lang w:val="sr-Cyrl-RS"/>
        </w:rPr>
        <w:t xml:space="preserve"> Општина </w:t>
      </w:r>
      <w:proofErr w:type="spellStart"/>
      <w:r w:rsidR="00C5596D">
        <w:rPr>
          <w:lang w:val="sr-Cyrl-RS"/>
        </w:rPr>
        <w:t>Мионица</w:t>
      </w:r>
      <w:proofErr w:type="spellEnd"/>
      <w:r w:rsidR="00C5596D">
        <w:rPr>
          <w:lang w:val="sr-Cyrl-RS"/>
        </w:rPr>
        <w:t xml:space="preserve">; установе културе на територији општине </w:t>
      </w:r>
      <w:proofErr w:type="spellStart"/>
      <w:r w:rsidR="00C5596D">
        <w:rPr>
          <w:lang w:val="sr-Cyrl-RS"/>
        </w:rPr>
        <w:t>Мионица</w:t>
      </w:r>
      <w:proofErr w:type="spellEnd"/>
      <w:r w:rsidR="00C5596D">
        <w:rPr>
          <w:lang w:val="sr-Cyrl-RS"/>
        </w:rPr>
        <w:t xml:space="preserve"> </w:t>
      </w:r>
    </w:p>
    <w:p w14:paraId="7E0326DB" w14:textId="44D09C3F" w:rsidR="00BF1A07" w:rsidRDefault="00BF1A07" w:rsidP="00BF1A07">
      <w:pPr>
        <w:jc w:val="both"/>
        <w:rPr>
          <w:lang w:val="sr-Cyrl-RS"/>
        </w:rPr>
      </w:pPr>
      <w:r>
        <w:rPr>
          <w:lang w:val="sr-Cyrl-RS"/>
        </w:rPr>
        <w:lastRenderedPageBreak/>
        <w:t>Временски рок за реализацију мере:</w:t>
      </w:r>
      <w:r w:rsidR="00C5596D">
        <w:rPr>
          <w:lang w:val="sr-Cyrl-RS"/>
        </w:rPr>
        <w:t xml:space="preserve"> средњи (од 3 до 5 година)</w:t>
      </w:r>
    </w:p>
    <w:p w14:paraId="59F6926C" w14:textId="352B5330" w:rsidR="00BF1A07" w:rsidRDefault="00BF1A07" w:rsidP="00BF1A07">
      <w:pPr>
        <w:jc w:val="both"/>
        <w:rPr>
          <w:lang w:val="sr-Cyrl-RS"/>
        </w:rPr>
      </w:pPr>
      <w:r>
        <w:rPr>
          <w:lang w:val="sr-Cyrl-RS"/>
        </w:rPr>
        <w:t xml:space="preserve">Извори финансирања: </w:t>
      </w:r>
      <w:r w:rsidR="00C5596D">
        <w:rPr>
          <w:lang w:val="sr-Cyrl-RS"/>
        </w:rPr>
        <w:t xml:space="preserve">буџетска средства; доступни фондови буџета РС; доступна средства страних организација и фондова; донаторска средства </w:t>
      </w:r>
    </w:p>
    <w:p w14:paraId="635C249B" w14:textId="77777777" w:rsidR="00BF1A07" w:rsidRPr="00BF1A07" w:rsidRDefault="00BF1A07" w:rsidP="00BF1A07">
      <w:pPr>
        <w:jc w:val="both"/>
        <w:rPr>
          <w:lang w:val="sr-Cyrl-RS"/>
        </w:rPr>
      </w:pPr>
      <w:r w:rsidRPr="00C5596D">
        <w:rPr>
          <w:color w:val="FF0000"/>
          <w:lang w:val="sr-Cyrl-RS"/>
        </w:rPr>
        <w:t>Процењена вредност</w:t>
      </w:r>
      <w:r>
        <w:rPr>
          <w:lang w:val="sr-Cyrl-RS"/>
        </w:rPr>
        <w:t xml:space="preserve">: </w:t>
      </w:r>
    </w:p>
    <w:p w14:paraId="7EB4A639" w14:textId="4C79706D" w:rsidR="00BF1A07" w:rsidRPr="00BF1A07" w:rsidRDefault="00BF1A07" w:rsidP="00BF1A07">
      <w:pPr>
        <w:jc w:val="both"/>
        <w:rPr>
          <w:lang w:val="sr-Cyrl-RS"/>
        </w:rPr>
      </w:pPr>
    </w:p>
    <w:p w14:paraId="69DAE474" w14:textId="77777777" w:rsidR="00BF1A07" w:rsidRPr="00BF1A07" w:rsidRDefault="00BF1A07" w:rsidP="00BF1A07">
      <w:pPr>
        <w:jc w:val="both"/>
        <w:rPr>
          <w:b/>
          <w:bCs/>
          <w:lang w:val="sr-Cyrl-RS"/>
        </w:rPr>
      </w:pPr>
    </w:p>
    <w:p w14:paraId="76382651" w14:textId="232AF542" w:rsidR="00BF1A07" w:rsidRDefault="00BF1A07" w:rsidP="00BE37F3">
      <w:pPr>
        <w:pStyle w:val="ListParagraph"/>
        <w:numPr>
          <w:ilvl w:val="1"/>
          <w:numId w:val="9"/>
        </w:numPr>
        <w:jc w:val="both"/>
        <w:rPr>
          <w:b/>
          <w:bCs/>
          <w:lang w:val="sr-Cyrl-RS"/>
        </w:rPr>
      </w:pPr>
      <w:r>
        <w:rPr>
          <w:b/>
          <w:bCs/>
          <w:lang w:val="sr-Cyrl-RS"/>
        </w:rPr>
        <w:t xml:space="preserve">Изградња нових објеката културе и уметности и подршка постојећим културним догађајима и сталним уметничких поставкама </w:t>
      </w:r>
    </w:p>
    <w:p w14:paraId="67EC3CD3" w14:textId="60F5334F" w:rsidR="00BD1581" w:rsidRDefault="00BD1581" w:rsidP="00BF1A07">
      <w:pPr>
        <w:jc w:val="both"/>
        <w:rPr>
          <w:lang w:val="sr-Cyrl-RS"/>
        </w:rPr>
      </w:pPr>
    </w:p>
    <w:p w14:paraId="564AC26B" w14:textId="77F3F7F8" w:rsidR="00BF1A07" w:rsidRPr="00BF1A07" w:rsidRDefault="00BF1A07" w:rsidP="00BF1A07">
      <w:pPr>
        <w:jc w:val="both"/>
        <w:rPr>
          <w:lang w:val="sr-Cyrl-RS"/>
        </w:rPr>
      </w:pPr>
      <w:r w:rsidRPr="00BF1A07">
        <w:rPr>
          <w:u w:val="single"/>
          <w:lang w:val="sr-Cyrl-RS"/>
        </w:rPr>
        <w:t>Опис мере</w:t>
      </w:r>
      <w:r>
        <w:rPr>
          <w:lang w:val="sr-Cyrl-RS"/>
        </w:rPr>
        <w:t xml:space="preserve">: </w:t>
      </w:r>
      <w:r w:rsidR="00E73DC5">
        <w:rPr>
          <w:lang w:val="sr-Cyrl-RS"/>
        </w:rPr>
        <w:t xml:space="preserve">Мера подразумева подршку изградњи нових објеката намењених култури и уметности, изградњу споменика знаменитим личностима и јавним радницима из националне и локалне прошлости и стварање услова за </w:t>
      </w:r>
      <w:r w:rsidR="00A43704">
        <w:rPr>
          <w:lang w:val="sr-Cyrl-RS"/>
        </w:rPr>
        <w:t xml:space="preserve">креирање нових туристичких производа, места и атракција базираних на личностима и темама из културе. У оквиру ове мере биће изграђена Кућа Колубарске битке и Павиљон лепих уметности. Општина ће подржати активирање и приватизацију комплекса Стара Топлана у циљу стварања новог културно-конгресног центра, са амбицијама које надилазе локално значајне културне и стваралачке оквире. Такође, планирана је изградња споменика Милану Ракићу и другим значајним књижевним ствараоцима, уз спровођење консултација локалних установа културе и стручњака из области књижевности и књижевних наука. У оквиру ове мере биће подржани пројекти постављања сталних изложба слика и легата Слободана Јевтића </w:t>
      </w:r>
      <w:proofErr w:type="spellStart"/>
      <w:r w:rsidR="00A43704">
        <w:rPr>
          <w:lang w:val="sr-Cyrl-RS"/>
        </w:rPr>
        <w:t>Пулике</w:t>
      </w:r>
      <w:proofErr w:type="spellEnd"/>
      <w:r w:rsidR="00A43704">
        <w:rPr>
          <w:lang w:val="sr-Cyrl-RS"/>
        </w:rPr>
        <w:t xml:space="preserve">. </w:t>
      </w:r>
    </w:p>
    <w:p w14:paraId="0D11628F" w14:textId="77777777" w:rsidR="00BF1A07" w:rsidRDefault="00BF1A07" w:rsidP="00BF1A07">
      <w:pPr>
        <w:jc w:val="both"/>
        <w:rPr>
          <w:b/>
          <w:bCs/>
          <w:lang w:val="sr-Cyrl-RS"/>
        </w:rPr>
      </w:pPr>
    </w:p>
    <w:p w14:paraId="6EFEB9B3" w14:textId="429CFD9A" w:rsidR="00BF1A07" w:rsidRDefault="00BF1A07" w:rsidP="00BF1A07">
      <w:pPr>
        <w:jc w:val="both"/>
        <w:rPr>
          <w:lang w:val="sr-Cyrl-RS"/>
        </w:rPr>
      </w:pPr>
      <w:r>
        <w:rPr>
          <w:lang w:val="sr-Cyrl-RS"/>
        </w:rPr>
        <w:t>Одговорни субјекат:</w:t>
      </w:r>
      <w:r w:rsidR="00A43704">
        <w:rPr>
          <w:lang w:val="sr-Cyrl-RS"/>
        </w:rPr>
        <w:t xml:space="preserve"> Општина </w:t>
      </w:r>
      <w:proofErr w:type="spellStart"/>
      <w:r w:rsidR="00A43704">
        <w:rPr>
          <w:lang w:val="sr-Cyrl-RS"/>
        </w:rPr>
        <w:t>Мионица</w:t>
      </w:r>
      <w:proofErr w:type="spellEnd"/>
      <w:r w:rsidR="00A43704">
        <w:rPr>
          <w:lang w:val="sr-Cyrl-RS"/>
        </w:rPr>
        <w:t xml:space="preserve">; установе културе </w:t>
      </w:r>
    </w:p>
    <w:p w14:paraId="3D26F93F" w14:textId="662A2FD4" w:rsidR="00BF1A07" w:rsidRDefault="00BF1A07" w:rsidP="00BF1A07">
      <w:pPr>
        <w:jc w:val="both"/>
        <w:rPr>
          <w:lang w:val="sr-Cyrl-RS"/>
        </w:rPr>
      </w:pPr>
      <w:r>
        <w:rPr>
          <w:lang w:val="sr-Cyrl-RS"/>
        </w:rPr>
        <w:t>Временски рок за реализацију мере:</w:t>
      </w:r>
      <w:r w:rsidR="00A43704">
        <w:rPr>
          <w:lang w:val="sr-Cyrl-RS"/>
        </w:rPr>
        <w:t xml:space="preserve"> средњи (од 3 до 5 година)</w:t>
      </w:r>
    </w:p>
    <w:p w14:paraId="1B34AB0C" w14:textId="3B015E8D" w:rsidR="00BF1A07" w:rsidRDefault="00BF1A07" w:rsidP="00BF1A07">
      <w:pPr>
        <w:jc w:val="both"/>
        <w:rPr>
          <w:lang w:val="sr-Cyrl-RS"/>
        </w:rPr>
      </w:pPr>
      <w:r>
        <w:rPr>
          <w:lang w:val="sr-Cyrl-RS"/>
        </w:rPr>
        <w:t xml:space="preserve">Извори финансирања: </w:t>
      </w:r>
      <w:r w:rsidR="00A43704">
        <w:rPr>
          <w:lang w:val="sr-Cyrl-RS"/>
        </w:rPr>
        <w:t>буџетска средства; пројекти ЈПП</w:t>
      </w:r>
    </w:p>
    <w:p w14:paraId="5D25E3DD" w14:textId="5AAD5ED1" w:rsidR="00445D7F" w:rsidRPr="00A43704" w:rsidRDefault="00BF1A07" w:rsidP="00A43704">
      <w:pPr>
        <w:jc w:val="both"/>
        <w:rPr>
          <w:lang w:val="sr-Cyrl-RS"/>
        </w:rPr>
      </w:pPr>
      <w:r w:rsidRPr="00A43704">
        <w:rPr>
          <w:color w:val="FF0000"/>
          <w:lang w:val="sr-Cyrl-RS"/>
        </w:rPr>
        <w:t>Процењена вредност</w:t>
      </w:r>
      <w:r>
        <w:rPr>
          <w:lang w:val="sr-Cyrl-RS"/>
        </w:rPr>
        <w:t xml:space="preserve">: </w:t>
      </w:r>
    </w:p>
    <w:p w14:paraId="4D4E4C15" w14:textId="77777777" w:rsidR="00445D7F" w:rsidRDefault="00445D7F" w:rsidP="00C6408A">
      <w:pPr>
        <w:pStyle w:val="ListParagraph"/>
        <w:jc w:val="both"/>
        <w:rPr>
          <w:b/>
          <w:bCs/>
          <w:lang w:val="sr-Cyrl-RS"/>
        </w:rPr>
      </w:pPr>
    </w:p>
    <w:p w14:paraId="52F124C8" w14:textId="2FAA7618" w:rsidR="00DE03B2" w:rsidRDefault="00DE03B2" w:rsidP="00BE37F3">
      <w:pPr>
        <w:pStyle w:val="ListParagraph"/>
        <w:numPr>
          <w:ilvl w:val="0"/>
          <w:numId w:val="9"/>
        </w:numPr>
        <w:jc w:val="both"/>
        <w:rPr>
          <w:b/>
          <w:bCs/>
          <w:lang w:val="sr-Cyrl-RS"/>
        </w:rPr>
      </w:pPr>
      <w:r w:rsidRPr="00BE37F3">
        <w:rPr>
          <w:b/>
          <w:bCs/>
          <w:lang w:val="sr-Cyrl-RS"/>
        </w:rPr>
        <w:t xml:space="preserve">УНАПРЕЂЕЊЕ УСЛОВА </w:t>
      </w:r>
      <w:r w:rsidR="00ED32EC">
        <w:rPr>
          <w:b/>
          <w:bCs/>
          <w:lang w:val="sr-Cyrl-RS"/>
        </w:rPr>
        <w:t xml:space="preserve">ВАСПИТАЊА И ОБРАЗОВАЊА </w:t>
      </w:r>
    </w:p>
    <w:p w14:paraId="398144CB" w14:textId="77777777" w:rsidR="00ED32EC" w:rsidRPr="00BE37F3" w:rsidRDefault="00ED32EC" w:rsidP="00ED32EC">
      <w:pPr>
        <w:pStyle w:val="ListParagraph"/>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44EE88E2" w14:textId="77777777" w:rsidTr="00E36DF8">
        <w:tc>
          <w:tcPr>
            <w:tcW w:w="2694" w:type="dxa"/>
            <w:vMerge w:val="restart"/>
          </w:tcPr>
          <w:p w14:paraId="026C9427" w14:textId="0F609612" w:rsidR="00395009" w:rsidRPr="00C9055A" w:rsidRDefault="00395009" w:rsidP="00E36DF8">
            <w:pPr>
              <w:pStyle w:val="ListParagraph"/>
              <w:ind w:left="0"/>
              <w:jc w:val="both"/>
              <w:rPr>
                <w:sz w:val="20"/>
                <w:szCs w:val="20"/>
                <w:lang w:val="sr-Cyrl-RS"/>
              </w:rPr>
            </w:pPr>
            <w:r w:rsidRPr="00C9055A">
              <w:rPr>
                <w:sz w:val="20"/>
                <w:szCs w:val="20"/>
                <w:lang w:val="sr-Cyrl-RS"/>
              </w:rPr>
              <w:t>Приоритетни циљ бр. 3</w:t>
            </w:r>
          </w:p>
        </w:tc>
        <w:tc>
          <w:tcPr>
            <w:tcW w:w="2345" w:type="dxa"/>
          </w:tcPr>
          <w:p w14:paraId="1A7C4947" w14:textId="77777777" w:rsidR="00395009" w:rsidRPr="00C9055A" w:rsidRDefault="00395009" w:rsidP="00E36DF8">
            <w:pPr>
              <w:pStyle w:val="ListParagraph"/>
              <w:ind w:left="0"/>
              <w:jc w:val="both"/>
              <w:rPr>
                <w:sz w:val="20"/>
                <w:szCs w:val="20"/>
                <w:lang w:val="sr-Cyrl-RS"/>
              </w:rPr>
            </w:pPr>
            <w:r w:rsidRPr="00C9055A">
              <w:rPr>
                <w:sz w:val="20"/>
                <w:szCs w:val="20"/>
                <w:lang w:val="sr-Cyrl-RS"/>
              </w:rPr>
              <w:t xml:space="preserve">Индикатор </w:t>
            </w:r>
          </w:p>
        </w:tc>
        <w:tc>
          <w:tcPr>
            <w:tcW w:w="2158" w:type="dxa"/>
          </w:tcPr>
          <w:p w14:paraId="2D13E99C" w14:textId="77777777" w:rsidR="00395009" w:rsidRPr="00C9055A" w:rsidRDefault="00395009" w:rsidP="00E36DF8">
            <w:pPr>
              <w:pStyle w:val="ListParagraph"/>
              <w:ind w:left="0"/>
              <w:jc w:val="both"/>
              <w:rPr>
                <w:sz w:val="20"/>
                <w:szCs w:val="20"/>
                <w:lang w:val="sr-Cyrl-RS"/>
              </w:rPr>
            </w:pPr>
            <w:r w:rsidRPr="00C9055A">
              <w:rPr>
                <w:sz w:val="20"/>
                <w:szCs w:val="20"/>
                <w:lang w:val="sr-Cyrl-RS"/>
              </w:rPr>
              <w:t xml:space="preserve">Почетна вредност </w:t>
            </w:r>
          </w:p>
        </w:tc>
        <w:tc>
          <w:tcPr>
            <w:tcW w:w="2158" w:type="dxa"/>
          </w:tcPr>
          <w:p w14:paraId="6FF5D4B8" w14:textId="77777777" w:rsidR="00395009" w:rsidRPr="00C9055A" w:rsidRDefault="00395009" w:rsidP="00E36DF8">
            <w:pPr>
              <w:pStyle w:val="ListParagraph"/>
              <w:ind w:left="0"/>
              <w:jc w:val="both"/>
              <w:rPr>
                <w:sz w:val="20"/>
                <w:szCs w:val="20"/>
                <w:lang w:val="sr-Cyrl-RS"/>
              </w:rPr>
            </w:pPr>
            <w:r w:rsidRPr="00C9055A">
              <w:rPr>
                <w:sz w:val="20"/>
                <w:szCs w:val="20"/>
                <w:lang w:val="sr-Cyrl-RS"/>
              </w:rPr>
              <w:t xml:space="preserve">Циљана вредност </w:t>
            </w:r>
          </w:p>
        </w:tc>
      </w:tr>
      <w:tr w:rsidR="00395009" w:rsidRPr="00527A6A" w14:paraId="3514E489" w14:textId="77777777" w:rsidTr="00E36DF8">
        <w:tc>
          <w:tcPr>
            <w:tcW w:w="2694" w:type="dxa"/>
            <w:vMerge/>
          </w:tcPr>
          <w:p w14:paraId="0E0631A1" w14:textId="77777777" w:rsidR="00395009" w:rsidRPr="00C9055A" w:rsidRDefault="00395009" w:rsidP="00E36DF8">
            <w:pPr>
              <w:pStyle w:val="ListParagraph"/>
              <w:ind w:left="0"/>
              <w:jc w:val="both"/>
              <w:rPr>
                <w:sz w:val="20"/>
                <w:szCs w:val="20"/>
                <w:lang w:val="sr-Cyrl-RS"/>
              </w:rPr>
            </w:pPr>
          </w:p>
        </w:tc>
        <w:tc>
          <w:tcPr>
            <w:tcW w:w="2345" w:type="dxa"/>
          </w:tcPr>
          <w:p w14:paraId="1EAA93B4" w14:textId="0D5615FD" w:rsidR="00395009" w:rsidRPr="00C9055A" w:rsidRDefault="00C9055A" w:rsidP="00E36DF8">
            <w:pPr>
              <w:pStyle w:val="ListParagraph"/>
              <w:ind w:left="0"/>
              <w:jc w:val="both"/>
              <w:rPr>
                <w:sz w:val="20"/>
                <w:szCs w:val="20"/>
                <w:lang w:val="sr-Cyrl-RS"/>
              </w:rPr>
            </w:pPr>
            <w:r>
              <w:rPr>
                <w:sz w:val="20"/>
                <w:szCs w:val="20"/>
                <w:lang w:val="sr-Cyrl-RS"/>
              </w:rPr>
              <w:t xml:space="preserve">Број деце уписаних у ПУ </w:t>
            </w:r>
          </w:p>
        </w:tc>
        <w:tc>
          <w:tcPr>
            <w:tcW w:w="2158" w:type="dxa"/>
          </w:tcPr>
          <w:p w14:paraId="10F12C4C" w14:textId="773BB6CD" w:rsidR="00395009" w:rsidRPr="00C9055A" w:rsidRDefault="00C9055A" w:rsidP="00C9055A">
            <w:pPr>
              <w:pStyle w:val="ListParagraph"/>
              <w:ind w:left="0"/>
              <w:jc w:val="center"/>
              <w:rPr>
                <w:sz w:val="20"/>
                <w:szCs w:val="20"/>
                <w:lang w:val="sr-Cyrl-RS"/>
              </w:rPr>
            </w:pPr>
            <w:r>
              <w:rPr>
                <w:sz w:val="20"/>
                <w:szCs w:val="20"/>
                <w:lang w:val="sr-Cyrl-RS"/>
              </w:rPr>
              <w:t>335</w:t>
            </w:r>
          </w:p>
        </w:tc>
        <w:tc>
          <w:tcPr>
            <w:tcW w:w="2158" w:type="dxa"/>
          </w:tcPr>
          <w:p w14:paraId="0F3D132A" w14:textId="5264D297" w:rsidR="00395009" w:rsidRPr="00C9055A" w:rsidRDefault="00C9055A" w:rsidP="00C9055A">
            <w:pPr>
              <w:pStyle w:val="ListParagraph"/>
              <w:ind w:left="0"/>
              <w:jc w:val="center"/>
              <w:rPr>
                <w:sz w:val="20"/>
                <w:szCs w:val="20"/>
                <w:lang w:val="sr-Cyrl-RS"/>
              </w:rPr>
            </w:pPr>
            <w:r>
              <w:rPr>
                <w:sz w:val="20"/>
                <w:szCs w:val="20"/>
                <w:lang w:val="sr-Cyrl-RS"/>
              </w:rPr>
              <w:t>450</w:t>
            </w:r>
          </w:p>
        </w:tc>
      </w:tr>
      <w:tr w:rsidR="00395009" w:rsidRPr="00527A6A" w14:paraId="2414EF71" w14:textId="77777777" w:rsidTr="00E36DF8">
        <w:tc>
          <w:tcPr>
            <w:tcW w:w="2694" w:type="dxa"/>
            <w:vMerge/>
          </w:tcPr>
          <w:p w14:paraId="7D903109" w14:textId="77777777" w:rsidR="00395009" w:rsidRPr="00C9055A" w:rsidRDefault="00395009" w:rsidP="00E36DF8">
            <w:pPr>
              <w:pStyle w:val="ListParagraph"/>
              <w:ind w:left="0"/>
              <w:jc w:val="both"/>
              <w:rPr>
                <w:sz w:val="20"/>
                <w:szCs w:val="20"/>
                <w:lang w:val="sr-Cyrl-RS"/>
              </w:rPr>
            </w:pPr>
          </w:p>
        </w:tc>
        <w:tc>
          <w:tcPr>
            <w:tcW w:w="2345" w:type="dxa"/>
          </w:tcPr>
          <w:p w14:paraId="1FB61B3C" w14:textId="2B0DD65A" w:rsidR="00395009" w:rsidRPr="00C9055A" w:rsidRDefault="008359E2" w:rsidP="00E36DF8">
            <w:pPr>
              <w:pStyle w:val="ListParagraph"/>
              <w:ind w:left="0"/>
              <w:jc w:val="both"/>
              <w:rPr>
                <w:sz w:val="20"/>
                <w:szCs w:val="20"/>
                <w:lang w:val="sr-Cyrl-RS"/>
              </w:rPr>
            </w:pPr>
            <w:r>
              <w:rPr>
                <w:sz w:val="20"/>
                <w:szCs w:val="20"/>
                <w:lang w:val="sr-Cyrl-RS"/>
              </w:rPr>
              <w:t xml:space="preserve">Број деце уписаних у основну и средњу школу </w:t>
            </w:r>
          </w:p>
        </w:tc>
        <w:tc>
          <w:tcPr>
            <w:tcW w:w="2158" w:type="dxa"/>
          </w:tcPr>
          <w:p w14:paraId="283F951B" w14:textId="2311DA9A" w:rsidR="00395009" w:rsidRPr="00C9055A" w:rsidRDefault="008359E2" w:rsidP="00C9055A">
            <w:pPr>
              <w:pStyle w:val="ListParagraph"/>
              <w:ind w:left="0"/>
              <w:jc w:val="center"/>
              <w:rPr>
                <w:sz w:val="20"/>
                <w:szCs w:val="20"/>
                <w:lang w:val="sr-Cyrl-RS"/>
              </w:rPr>
            </w:pPr>
            <w:r>
              <w:rPr>
                <w:sz w:val="20"/>
                <w:szCs w:val="20"/>
                <w:lang w:val="sr-Cyrl-RS"/>
              </w:rPr>
              <w:t xml:space="preserve">1160 </w:t>
            </w:r>
          </w:p>
        </w:tc>
        <w:tc>
          <w:tcPr>
            <w:tcW w:w="2158" w:type="dxa"/>
          </w:tcPr>
          <w:p w14:paraId="2A47EB27" w14:textId="2A1E0736" w:rsidR="00395009" w:rsidRPr="00C9055A" w:rsidRDefault="008359E2" w:rsidP="00C9055A">
            <w:pPr>
              <w:pStyle w:val="ListParagraph"/>
              <w:ind w:left="0"/>
              <w:jc w:val="center"/>
              <w:rPr>
                <w:sz w:val="20"/>
                <w:szCs w:val="20"/>
                <w:lang w:val="sr-Cyrl-RS"/>
              </w:rPr>
            </w:pPr>
            <w:r>
              <w:rPr>
                <w:sz w:val="20"/>
                <w:szCs w:val="20"/>
                <w:lang w:val="sr-Cyrl-RS"/>
              </w:rPr>
              <w:t>1300</w:t>
            </w:r>
          </w:p>
        </w:tc>
      </w:tr>
      <w:tr w:rsidR="00395009" w:rsidRPr="00527A6A" w14:paraId="1BC115C6" w14:textId="77777777" w:rsidTr="00E36DF8">
        <w:tc>
          <w:tcPr>
            <w:tcW w:w="2694" w:type="dxa"/>
            <w:vMerge/>
          </w:tcPr>
          <w:p w14:paraId="52328556" w14:textId="77777777" w:rsidR="00395009" w:rsidRPr="00C9055A" w:rsidRDefault="00395009" w:rsidP="00E36DF8">
            <w:pPr>
              <w:pStyle w:val="ListParagraph"/>
              <w:ind w:left="0"/>
              <w:jc w:val="both"/>
              <w:rPr>
                <w:sz w:val="20"/>
                <w:szCs w:val="20"/>
                <w:lang w:val="sr-Cyrl-RS"/>
              </w:rPr>
            </w:pPr>
          </w:p>
        </w:tc>
        <w:tc>
          <w:tcPr>
            <w:tcW w:w="2345" w:type="dxa"/>
          </w:tcPr>
          <w:p w14:paraId="7732126D" w14:textId="2BE5EC61" w:rsidR="00395009" w:rsidRPr="00C9055A" w:rsidRDefault="008359E2" w:rsidP="00E36DF8">
            <w:pPr>
              <w:pStyle w:val="ListParagraph"/>
              <w:ind w:left="0"/>
              <w:jc w:val="both"/>
              <w:rPr>
                <w:sz w:val="20"/>
                <w:szCs w:val="20"/>
                <w:lang w:val="sr-Cyrl-RS"/>
              </w:rPr>
            </w:pPr>
            <w:r>
              <w:rPr>
                <w:sz w:val="20"/>
                <w:szCs w:val="20"/>
                <w:lang w:val="sr-Cyrl-RS"/>
              </w:rPr>
              <w:t xml:space="preserve">Број деце са сметњама у развоју уписаних у основне и средњу школу </w:t>
            </w:r>
          </w:p>
        </w:tc>
        <w:tc>
          <w:tcPr>
            <w:tcW w:w="2158" w:type="dxa"/>
          </w:tcPr>
          <w:p w14:paraId="7DF1A337" w14:textId="77777777" w:rsidR="00395009" w:rsidRDefault="00395009" w:rsidP="00C9055A">
            <w:pPr>
              <w:pStyle w:val="ListParagraph"/>
              <w:ind w:left="0"/>
              <w:jc w:val="center"/>
              <w:rPr>
                <w:sz w:val="20"/>
                <w:szCs w:val="20"/>
                <w:lang w:val="sr-Cyrl-RS"/>
              </w:rPr>
            </w:pPr>
          </w:p>
          <w:p w14:paraId="56F9C5CC" w14:textId="4CFBD085" w:rsidR="008359E2" w:rsidRPr="00C9055A" w:rsidRDefault="008359E2" w:rsidP="00C9055A">
            <w:pPr>
              <w:pStyle w:val="ListParagraph"/>
              <w:ind w:left="0"/>
              <w:jc w:val="center"/>
              <w:rPr>
                <w:sz w:val="20"/>
                <w:szCs w:val="20"/>
                <w:lang w:val="sr-Cyrl-RS"/>
              </w:rPr>
            </w:pPr>
            <w:r>
              <w:rPr>
                <w:sz w:val="20"/>
                <w:szCs w:val="20"/>
                <w:lang w:val="sr-Cyrl-RS"/>
              </w:rPr>
              <w:t>5</w:t>
            </w:r>
          </w:p>
        </w:tc>
        <w:tc>
          <w:tcPr>
            <w:tcW w:w="2158" w:type="dxa"/>
          </w:tcPr>
          <w:p w14:paraId="1F19C6ED" w14:textId="77777777" w:rsidR="00395009" w:rsidRDefault="00395009" w:rsidP="00C9055A">
            <w:pPr>
              <w:pStyle w:val="ListParagraph"/>
              <w:ind w:left="0"/>
              <w:jc w:val="center"/>
              <w:rPr>
                <w:sz w:val="20"/>
                <w:szCs w:val="20"/>
                <w:lang w:val="sr-Cyrl-RS"/>
              </w:rPr>
            </w:pPr>
          </w:p>
          <w:p w14:paraId="47261A05" w14:textId="3F5ECD8E" w:rsidR="008359E2" w:rsidRPr="00C9055A" w:rsidRDefault="008359E2" w:rsidP="00C9055A">
            <w:pPr>
              <w:pStyle w:val="ListParagraph"/>
              <w:ind w:left="0"/>
              <w:jc w:val="center"/>
              <w:rPr>
                <w:sz w:val="20"/>
                <w:szCs w:val="20"/>
                <w:lang w:val="sr-Cyrl-RS"/>
              </w:rPr>
            </w:pPr>
            <w:r>
              <w:rPr>
                <w:sz w:val="20"/>
                <w:szCs w:val="20"/>
                <w:lang w:val="sr-Cyrl-RS"/>
              </w:rPr>
              <w:t>15</w:t>
            </w:r>
          </w:p>
        </w:tc>
      </w:tr>
    </w:tbl>
    <w:p w14:paraId="46BF08A6" w14:textId="29BBAFC8" w:rsidR="004178B3" w:rsidRPr="00395009" w:rsidRDefault="004178B3" w:rsidP="00395009">
      <w:pPr>
        <w:jc w:val="both"/>
        <w:rPr>
          <w:b/>
          <w:bCs/>
          <w:lang w:val="sr-Cyrl-RS"/>
        </w:rPr>
      </w:pPr>
    </w:p>
    <w:p w14:paraId="39867507" w14:textId="77777777"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33565218" w14:textId="77777777" w:rsidTr="00395009">
        <w:tc>
          <w:tcPr>
            <w:tcW w:w="9350" w:type="dxa"/>
          </w:tcPr>
          <w:p w14:paraId="64A6B8FB" w14:textId="53DD4C20" w:rsidR="00DF7272" w:rsidRDefault="00C9055A" w:rsidP="00395009">
            <w:pPr>
              <w:jc w:val="both"/>
              <w:rPr>
                <w:lang w:val="sr-Cyrl-RS"/>
              </w:rPr>
            </w:pPr>
            <w:r>
              <w:rPr>
                <w:lang w:val="sr-Cyrl-RS"/>
              </w:rPr>
              <w:t xml:space="preserve">На територији општине </w:t>
            </w:r>
            <w:proofErr w:type="spellStart"/>
            <w:r>
              <w:rPr>
                <w:lang w:val="sr-Cyrl-RS"/>
              </w:rPr>
              <w:t>Мионица</w:t>
            </w:r>
            <w:proofErr w:type="spellEnd"/>
            <w:r>
              <w:rPr>
                <w:lang w:val="sr-Cyrl-RS"/>
              </w:rPr>
              <w:t xml:space="preserve"> постоји једна ПУ у градском насељу а обухват деце предшколским образовањем је 22,2% код деце од 0 до 3 године и 73.1% код деце преко 3 године. Предшколски програм похађа 116 деце, а ПУ ”Невен” васпитава укупно 335 деце. Преко капацитета ПУ ”Невен” примљено је 61 дете, а 16 није уписано због недовољних капацитета установе. </w:t>
            </w:r>
            <w:r w:rsidR="00DF7272">
              <w:rPr>
                <w:lang w:val="sr-Cyrl-RS"/>
              </w:rPr>
              <w:t xml:space="preserve">Више од половине родитеља плаћа пуну цену боравка деце у ПУ (60%). </w:t>
            </w:r>
          </w:p>
          <w:p w14:paraId="13F13E52" w14:textId="10779632" w:rsidR="00395009" w:rsidRDefault="00C9055A" w:rsidP="00395009">
            <w:pPr>
              <w:jc w:val="both"/>
              <w:rPr>
                <w:lang w:val="sr-Cyrl-RS"/>
              </w:rPr>
            </w:pPr>
            <w:r>
              <w:rPr>
                <w:lang w:val="sr-Cyrl-RS"/>
              </w:rPr>
              <w:t xml:space="preserve">Када је у питању основно образовање </w:t>
            </w:r>
            <w:r w:rsidR="00DF7272">
              <w:rPr>
                <w:lang w:val="sr-Cyrl-RS"/>
              </w:rPr>
              <w:t xml:space="preserve">постоје две матичне школе (једна у градском насељу, друга у руралном подручју) и 14 подручних одељења. Нето стопа обухвата основним образовањем је на нивоу од 94,9%, а стопа завршавања основне школе је 85,9%. </w:t>
            </w:r>
          </w:p>
          <w:p w14:paraId="56C9C465" w14:textId="2F3C2F64" w:rsidR="00DF7272" w:rsidRPr="00C9055A" w:rsidRDefault="00DF7272" w:rsidP="00395009">
            <w:pPr>
              <w:jc w:val="both"/>
              <w:rPr>
                <w:lang w:val="sr-Cyrl-RS"/>
              </w:rPr>
            </w:pPr>
            <w:r>
              <w:rPr>
                <w:lang w:val="sr-Cyrl-RS"/>
              </w:rPr>
              <w:lastRenderedPageBreak/>
              <w:t xml:space="preserve">У средњу школу је уписан укупно </w:t>
            </w:r>
            <w:r w:rsidR="008359E2">
              <w:rPr>
                <w:lang w:val="sr-Cyrl-RS"/>
              </w:rPr>
              <w:t>180</w:t>
            </w:r>
            <w:r>
              <w:rPr>
                <w:lang w:val="sr-Cyrl-RS"/>
              </w:rPr>
              <w:t xml:space="preserve"> ученик</w:t>
            </w:r>
            <w:r w:rsidR="008359E2">
              <w:rPr>
                <w:lang w:val="sr-Cyrl-RS"/>
              </w:rPr>
              <w:t>а</w:t>
            </w:r>
            <w:r>
              <w:rPr>
                <w:lang w:val="sr-Cyrl-RS"/>
              </w:rPr>
              <w:t xml:space="preserve">. Стопа одустајања од средњег образовања је на нивоу од – 2%, у општини постоје само стручни образовни профили, не и Гимназија. </w:t>
            </w:r>
          </w:p>
          <w:p w14:paraId="2E7852E9" w14:textId="04E50E84" w:rsidR="00395009" w:rsidRDefault="00DF7272" w:rsidP="00395009">
            <w:pPr>
              <w:jc w:val="both"/>
              <w:rPr>
                <w:lang w:val="sr-Cyrl-RS"/>
              </w:rPr>
            </w:pPr>
            <w:r>
              <w:rPr>
                <w:lang w:val="sr-Cyrl-RS"/>
              </w:rPr>
              <w:t xml:space="preserve">Основним и средњим образовањем на територији општине, у основним и средњој школи, обухваћено је само 5 деце са сметњама у развоју и инвалидитетом,  и то свих 5 деце на нивоу основног образовања. </w:t>
            </w:r>
          </w:p>
          <w:p w14:paraId="214EBBD5" w14:textId="77777777" w:rsidR="008359E2" w:rsidRDefault="00DF7272" w:rsidP="00395009">
            <w:pPr>
              <w:jc w:val="both"/>
              <w:rPr>
                <w:lang w:val="sr-Cyrl-RS"/>
              </w:rPr>
            </w:pPr>
            <w:r>
              <w:rPr>
                <w:lang w:val="sr-Cyrl-RS"/>
              </w:rPr>
              <w:t xml:space="preserve">Ради реализације овог приоритетног циља општина </w:t>
            </w:r>
            <w:proofErr w:type="spellStart"/>
            <w:r>
              <w:rPr>
                <w:lang w:val="sr-Cyrl-RS"/>
              </w:rPr>
              <w:t>Мионица</w:t>
            </w:r>
            <w:proofErr w:type="spellEnd"/>
            <w:r>
              <w:rPr>
                <w:lang w:val="sr-Cyrl-RS"/>
              </w:rPr>
              <w:t xml:space="preserve"> ће уложити напоре и обезбедити средства за реконструкцију ПУ, основних и средње школе, и створити амбијент за остваривање квалитетније наставе кроз улагање у наставна средства</w:t>
            </w:r>
            <w:r w:rsidR="008359E2">
              <w:rPr>
                <w:lang w:val="sr-Cyrl-RS"/>
              </w:rPr>
              <w:t xml:space="preserve"> и </w:t>
            </w:r>
            <w:r>
              <w:rPr>
                <w:lang w:val="sr-Cyrl-RS"/>
              </w:rPr>
              <w:t xml:space="preserve"> </w:t>
            </w:r>
            <w:r w:rsidR="008359E2">
              <w:rPr>
                <w:lang w:val="sr-Cyrl-RS"/>
              </w:rPr>
              <w:t xml:space="preserve">опрему. Посебно ће бити подржан рад ученичких парламената. Општина ће уложити напоре и средства у повезивање основних и средње школе са школама у непосредном суседству, финансирати потребе школа у остваривању сарадње и подржати умрежавање локалних представника пословног и цивилног сектора са средњом школом. </w:t>
            </w:r>
          </w:p>
          <w:p w14:paraId="626A910D" w14:textId="52710D1B" w:rsidR="00DF7272" w:rsidRPr="00DF7272" w:rsidRDefault="008359E2" w:rsidP="00395009">
            <w:pPr>
              <w:jc w:val="both"/>
              <w:rPr>
                <w:lang w:val="sr-Cyrl-RS"/>
              </w:rPr>
            </w:pPr>
            <w:r>
              <w:rPr>
                <w:lang w:val="sr-Cyrl-RS"/>
              </w:rPr>
              <w:t xml:space="preserve">Ради реализације визије општине </w:t>
            </w:r>
            <w:proofErr w:type="spellStart"/>
            <w:r>
              <w:rPr>
                <w:lang w:val="sr-Cyrl-RS"/>
              </w:rPr>
              <w:t>Мионица</w:t>
            </w:r>
            <w:proofErr w:type="spellEnd"/>
            <w:r>
              <w:rPr>
                <w:lang w:val="sr-Cyrl-RS"/>
              </w:rPr>
              <w:t xml:space="preserve"> и овог приоритетног циља општина ће стално радити на подизању квалитета предшколског васпитања и образовања, основног и средњег образовања како би се повећао обухват деце предшколским васпитањем, основним и средњем образовањем. Реализација овог приоритетног циља у значајном мери зависиће и од реализацију других приоритетних циљева из овог плана, а пре свега циљева који се односе на унапређење омладинске политике, шанси за младе и реализацију пројеката који се односе на унапређење и изградњу инфраст</w:t>
            </w:r>
            <w:r w:rsidR="00782B6B">
              <w:rPr>
                <w:lang w:val="sr-Cyrl-RS"/>
              </w:rPr>
              <w:t>р</w:t>
            </w:r>
            <w:r>
              <w:rPr>
                <w:lang w:val="sr-Cyrl-RS"/>
              </w:rPr>
              <w:t xml:space="preserve">уктуре за спорт на територији општине (изградња спортских хала, базена и терена за спорт). </w:t>
            </w:r>
          </w:p>
          <w:p w14:paraId="6CB9EA16" w14:textId="28F08703" w:rsidR="00395009" w:rsidRDefault="00395009" w:rsidP="00395009">
            <w:pPr>
              <w:jc w:val="both"/>
              <w:rPr>
                <w:b/>
                <w:bCs/>
                <w:lang w:val="sr-Cyrl-RS"/>
              </w:rPr>
            </w:pPr>
          </w:p>
        </w:tc>
      </w:tr>
    </w:tbl>
    <w:p w14:paraId="04A60AAE" w14:textId="77777777" w:rsidR="00395009" w:rsidRPr="00395009" w:rsidRDefault="00395009" w:rsidP="00395009">
      <w:pPr>
        <w:jc w:val="both"/>
        <w:rPr>
          <w:b/>
          <w:bCs/>
          <w:lang w:val="sr-Cyrl-RS"/>
        </w:rPr>
      </w:pPr>
    </w:p>
    <w:p w14:paraId="3639AF10" w14:textId="77777777" w:rsidR="004178B3" w:rsidRDefault="004178B3" w:rsidP="004178B3">
      <w:pPr>
        <w:pStyle w:val="ListParagraph"/>
        <w:jc w:val="both"/>
        <w:rPr>
          <w:b/>
          <w:bCs/>
          <w:lang w:val="sr-Cyrl-RS"/>
        </w:rPr>
      </w:pPr>
      <w:r>
        <w:rPr>
          <w:b/>
          <w:bCs/>
          <w:lang w:val="sr-Cyrl-RS"/>
        </w:rPr>
        <w:t xml:space="preserve">Мере: </w:t>
      </w:r>
    </w:p>
    <w:p w14:paraId="20535F94" w14:textId="77777777" w:rsidR="004178B3" w:rsidRPr="002150DB" w:rsidRDefault="004178B3" w:rsidP="004178B3">
      <w:pPr>
        <w:pStyle w:val="ListParagraph"/>
        <w:jc w:val="both"/>
        <w:rPr>
          <w:b/>
          <w:bCs/>
          <w:lang w:val="sr-Cyrl-RS"/>
        </w:rPr>
      </w:pPr>
    </w:p>
    <w:p w14:paraId="5BAA273E" w14:textId="35001B82" w:rsidR="00BD1581" w:rsidRPr="00BE37F3" w:rsidRDefault="00B7793B" w:rsidP="00BE37F3">
      <w:pPr>
        <w:pStyle w:val="ListParagraph"/>
        <w:numPr>
          <w:ilvl w:val="1"/>
          <w:numId w:val="9"/>
        </w:numPr>
        <w:jc w:val="both"/>
        <w:rPr>
          <w:lang w:val="sr-Cyrl-RS"/>
        </w:rPr>
      </w:pPr>
      <w:r w:rsidRPr="00BE37F3">
        <w:rPr>
          <w:b/>
          <w:bCs/>
          <w:lang w:val="sr-Cyrl-RS"/>
        </w:rPr>
        <w:t xml:space="preserve">Реконструкција Предшколске установе ”Невен” </w:t>
      </w:r>
    </w:p>
    <w:p w14:paraId="6A5E50C9" w14:textId="77777777" w:rsidR="00B7793B" w:rsidRPr="00B7793B" w:rsidRDefault="00B7793B" w:rsidP="00B7793B">
      <w:pPr>
        <w:pStyle w:val="ListParagraph"/>
        <w:ind w:left="1080"/>
        <w:jc w:val="both"/>
        <w:rPr>
          <w:lang w:val="sr-Cyrl-RS"/>
        </w:rPr>
      </w:pPr>
    </w:p>
    <w:p w14:paraId="5CAA4484" w14:textId="7D6ED373" w:rsidR="00E53EAE" w:rsidRDefault="00012FD5" w:rsidP="002150DB">
      <w:pPr>
        <w:jc w:val="both"/>
        <w:rPr>
          <w:lang w:val="sr-Cyrl-RS"/>
        </w:rPr>
      </w:pPr>
      <w:r w:rsidRPr="00012FD5">
        <w:rPr>
          <w:u w:val="single"/>
          <w:lang w:val="sr-Cyrl-RS"/>
        </w:rPr>
        <w:t>Опис мере</w:t>
      </w:r>
      <w:r>
        <w:rPr>
          <w:lang w:val="sr-Cyrl-RS"/>
        </w:rPr>
        <w:t>:</w:t>
      </w:r>
      <w:r w:rsidR="00B7793B">
        <w:rPr>
          <w:lang w:val="sr-Cyrl-RS"/>
        </w:rPr>
        <w:t xml:space="preserve"> Мера подразумева спровођење </w:t>
      </w:r>
      <w:proofErr w:type="spellStart"/>
      <w:r w:rsidR="00B7793B">
        <w:rPr>
          <w:lang w:val="sr-Cyrl-RS"/>
        </w:rPr>
        <w:t>реконструкциј</w:t>
      </w:r>
      <w:proofErr w:type="spellEnd"/>
      <w:r w:rsidR="009038C2">
        <w:rPr>
          <w:lang w:val="sr-Latn-RS"/>
        </w:rPr>
        <w:t>e</w:t>
      </w:r>
      <w:r w:rsidR="00B7793B">
        <w:rPr>
          <w:lang w:val="sr-Cyrl-RS"/>
        </w:rPr>
        <w:t xml:space="preserve"> ПУ ”Невен” у циљу изградње додатних просторних капацитета односно проширивање постојећих грађевинских капацитета објекта</w:t>
      </w:r>
      <w:r w:rsidR="009038C2">
        <w:rPr>
          <w:lang w:val="sr-Latn-RS"/>
        </w:rPr>
        <w:t xml:space="preserve">. </w:t>
      </w:r>
      <w:r w:rsidR="00B7793B">
        <w:rPr>
          <w:lang w:val="sr-Cyrl-RS"/>
        </w:rPr>
        <w:t xml:space="preserve">Ради изградње додатних просторних капацитета ПУ ”Невен” општина ће финансирати припрему неопходне техничке документације (Идејно решење, ПГД и ПЗИ) и спровођење техничке контроле, као и реконструкцију објекта ПУ. </w:t>
      </w:r>
    </w:p>
    <w:p w14:paraId="6D45E46B" w14:textId="33E53840" w:rsidR="00BD1581" w:rsidRDefault="00BD1581" w:rsidP="00012FD5">
      <w:pPr>
        <w:jc w:val="both"/>
        <w:rPr>
          <w:lang w:val="sr-Cyrl-RS"/>
        </w:rPr>
      </w:pPr>
    </w:p>
    <w:p w14:paraId="3BD74876" w14:textId="77777777" w:rsidR="00012FD5" w:rsidRDefault="00012FD5" w:rsidP="00012FD5">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w:t>
      </w:r>
    </w:p>
    <w:p w14:paraId="4D039AFA" w14:textId="77777777" w:rsidR="00012FD5" w:rsidRDefault="00012FD5" w:rsidP="00012FD5">
      <w:pPr>
        <w:jc w:val="both"/>
        <w:rPr>
          <w:lang w:val="sr-Cyrl-RS"/>
        </w:rPr>
      </w:pPr>
      <w:r>
        <w:rPr>
          <w:lang w:val="sr-Cyrl-RS"/>
        </w:rPr>
        <w:t xml:space="preserve">Временски рок за реализацију мере: средњи (3-5 година) </w:t>
      </w:r>
    </w:p>
    <w:p w14:paraId="1E5D46EF" w14:textId="40D7895C" w:rsidR="00012FD5" w:rsidRDefault="00012FD5" w:rsidP="00012FD5">
      <w:pPr>
        <w:jc w:val="both"/>
        <w:rPr>
          <w:lang w:val="sr-Cyrl-RS"/>
        </w:rPr>
      </w:pPr>
      <w:r>
        <w:rPr>
          <w:lang w:val="sr-Cyrl-RS"/>
        </w:rPr>
        <w:t>Извори финансирања: буџетска средства</w:t>
      </w:r>
      <w:r w:rsidR="00E53EAE">
        <w:rPr>
          <w:lang w:val="sr-Cyrl-RS"/>
        </w:rPr>
        <w:t xml:space="preserve">; средства фондова Европске уније; донаторска средства </w:t>
      </w:r>
    </w:p>
    <w:p w14:paraId="7B76F7B1" w14:textId="29D680E9" w:rsidR="00012FD5" w:rsidRPr="00A75AB7" w:rsidRDefault="00012FD5" w:rsidP="00012FD5">
      <w:pPr>
        <w:jc w:val="both"/>
        <w:rPr>
          <w:lang w:val="sr-Cyrl-RS"/>
        </w:rPr>
      </w:pPr>
      <w:r w:rsidRPr="00012FD5">
        <w:rPr>
          <w:color w:val="FF0000"/>
          <w:lang w:val="sr-Cyrl-RS"/>
        </w:rPr>
        <w:t>Процењена вредност</w:t>
      </w:r>
      <w:r>
        <w:rPr>
          <w:lang w:val="sr-Cyrl-RS"/>
        </w:rPr>
        <w:t xml:space="preserve">: </w:t>
      </w:r>
    </w:p>
    <w:p w14:paraId="0D52C835" w14:textId="77777777" w:rsidR="00012FD5" w:rsidRPr="00012FD5" w:rsidRDefault="00012FD5" w:rsidP="00012FD5">
      <w:pPr>
        <w:jc w:val="both"/>
        <w:rPr>
          <w:lang w:val="sr-Cyrl-RS"/>
        </w:rPr>
      </w:pPr>
    </w:p>
    <w:p w14:paraId="392A991D" w14:textId="4D8CDA79" w:rsidR="00C76D79" w:rsidRPr="00BF1A07" w:rsidRDefault="00C76D79" w:rsidP="00BE37F3">
      <w:pPr>
        <w:pStyle w:val="ListParagraph"/>
        <w:numPr>
          <w:ilvl w:val="1"/>
          <w:numId w:val="9"/>
        </w:numPr>
        <w:jc w:val="both"/>
        <w:rPr>
          <w:b/>
          <w:bCs/>
          <w:lang w:val="sr-Cyrl-RS"/>
        </w:rPr>
      </w:pPr>
      <w:r w:rsidRPr="00BF1A07">
        <w:rPr>
          <w:b/>
          <w:bCs/>
          <w:lang w:val="sr-Cyrl-RS"/>
        </w:rPr>
        <w:t>Повећање обухвата деце предшколским образовањем</w:t>
      </w:r>
    </w:p>
    <w:p w14:paraId="433D49A2" w14:textId="78AB2F42" w:rsidR="00BD1581" w:rsidRDefault="00BD1581" w:rsidP="00012FD5">
      <w:pPr>
        <w:jc w:val="both"/>
        <w:rPr>
          <w:lang w:val="sr-Cyrl-RS"/>
        </w:rPr>
      </w:pPr>
    </w:p>
    <w:p w14:paraId="063B355C" w14:textId="2C9127AA" w:rsidR="00012FD5" w:rsidRPr="002150DB" w:rsidRDefault="00012FD5" w:rsidP="00012FD5">
      <w:pPr>
        <w:jc w:val="both"/>
        <w:rPr>
          <w:lang w:val="sr-Cyrl-RS"/>
        </w:rPr>
      </w:pPr>
      <w:r w:rsidRPr="00012FD5">
        <w:rPr>
          <w:u w:val="single"/>
          <w:lang w:val="sr-Cyrl-RS"/>
        </w:rPr>
        <w:t>Опис мере</w:t>
      </w:r>
      <w:r>
        <w:rPr>
          <w:lang w:val="sr-Cyrl-RS"/>
        </w:rPr>
        <w:t>:</w:t>
      </w:r>
      <w:r w:rsidR="00E53EAE">
        <w:rPr>
          <w:lang w:val="sr-Cyrl-RS"/>
        </w:rPr>
        <w:t xml:space="preserve"> Мера подразумева изградњу стимулативнијег амбијента за повећавање обухвата деце предшколским образовањем кроз </w:t>
      </w:r>
      <w:r w:rsidR="00C9055A">
        <w:rPr>
          <w:lang w:val="sr-Cyrl-RS"/>
        </w:rPr>
        <w:t xml:space="preserve">општинску кампању уписа деце у предшколску установу, </w:t>
      </w:r>
      <w:r w:rsidR="00E53EAE">
        <w:rPr>
          <w:lang w:val="sr-Cyrl-RS"/>
        </w:rPr>
        <w:t xml:space="preserve">стварање услова за смањивање цене услуга ПУ, увођење организованог превоза деце до и од ПУ, модернизацију и </w:t>
      </w:r>
      <w:proofErr w:type="spellStart"/>
      <w:r w:rsidR="00E53EAE">
        <w:rPr>
          <w:lang w:val="sr-Cyrl-RS"/>
        </w:rPr>
        <w:t>атрактивизацију</w:t>
      </w:r>
      <w:proofErr w:type="spellEnd"/>
      <w:r w:rsidR="00E53EAE">
        <w:rPr>
          <w:lang w:val="sr-Cyrl-RS"/>
        </w:rPr>
        <w:t xml:space="preserve"> парка и справа за игру деце. У оквиру ове мере општина </w:t>
      </w:r>
      <w:proofErr w:type="spellStart"/>
      <w:r w:rsidR="00E53EAE">
        <w:rPr>
          <w:lang w:val="sr-Cyrl-RS"/>
        </w:rPr>
        <w:t>Мионица</w:t>
      </w:r>
      <w:proofErr w:type="spellEnd"/>
      <w:r w:rsidR="00E53EAE">
        <w:rPr>
          <w:lang w:val="sr-Cyrl-RS"/>
        </w:rPr>
        <w:t xml:space="preserve"> ће размотрити увођење подстицаја за породице </w:t>
      </w:r>
      <w:r w:rsidR="00E93A1E">
        <w:rPr>
          <w:lang w:val="sr-Cyrl-RS"/>
        </w:rPr>
        <w:t xml:space="preserve">и појединце (родитеље) </w:t>
      </w:r>
      <w:r w:rsidR="00E53EAE">
        <w:rPr>
          <w:lang w:val="sr-Cyrl-RS"/>
        </w:rPr>
        <w:t>кој</w:t>
      </w:r>
      <w:r w:rsidR="00E93A1E">
        <w:rPr>
          <w:lang w:val="sr-Cyrl-RS"/>
        </w:rPr>
        <w:t>и</w:t>
      </w:r>
      <w:r w:rsidR="00E53EAE">
        <w:rPr>
          <w:lang w:val="sr-Cyrl-RS"/>
        </w:rPr>
        <w:t xml:space="preserve"> користе јавну услугу предшколске установе</w:t>
      </w:r>
      <w:r w:rsidR="00E93A1E">
        <w:rPr>
          <w:lang w:val="sr-Cyrl-RS"/>
        </w:rPr>
        <w:t>.</w:t>
      </w:r>
    </w:p>
    <w:p w14:paraId="287AC205" w14:textId="77777777" w:rsidR="00012FD5" w:rsidRDefault="00012FD5" w:rsidP="00012FD5">
      <w:pPr>
        <w:jc w:val="both"/>
        <w:rPr>
          <w:lang w:val="sr-Cyrl-RS"/>
        </w:rPr>
      </w:pPr>
    </w:p>
    <w:p w14:paraId="08720B1E" w14:textId="77777777" w:rsidR="00012FD5" w:rsidRDefault="00012FD5" w:rsidP="00012FD5">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w:t>
      </w:r>
    </w:p>
    <w:p w14:paraId="1A213473" w14:textId="77777777" w:rsidR="00012FD5" w:rsidRDefault="00012FD5" w:rsidP="00012FD5">
      <w:pPr>
        <w:jc w:val="both"/>
        <w:rPr>
          <w:lang w:val="sr-Cyrl-RS"/>
        </w:rPr>
      </w:pPr>
      <w:r>
        <w:rPr>
          <w:lang w:val="sr-Cyrl-RS"/>
        </w:rPr>
        <w:t xml:space="preserve">Временски рок за реализацију мере: средњи (3-5 година) </w:t>
      </w:r>
    </w:p>
    <w:p w14:paraId="06E5DC40" w14:textId="77777777" w:rsidR="00012FD5" w:rsidRDefault="00012FD5" w:rsidP="00012FD5">
      <w:pPr>
        <w:jc w:val="both"/>
        <w:rPr>
          <w:lang w:val="sr-Cyrl-RS"/>
        </w:rPr>
      </w:pPr>
      <w:r>
        <w:rPr>
          <w:lang w:val="sr-Cyrl-RS"/>
        </w:rPr>
        <w:t>Извори финансирања: буџетска средства</w:t>
      </w:r>
    </w:p>
    <w:p w14:paraId="3B3F26C4" w14:textId="1FB2D93E" w:rsidR="00012FD5" w:rsidRDefault="00012FD5" w:rsidP="00012FD5">
      <w:pPr>
        <w:jc w:val="both"/>
        <w:rPr>
          <w:lang w:val="sr-Cyrl-RS"/>
        </w:rPr>
      </w:pPr>
      <w:r w:rsidRPr="00012FD5">
        <w:rPr>
          <w:color w:val="FF0000"/>
          <w:lang w:val="sr-Cyrl-RS"/>
        </w:rPr>
        <w:t>Процењена вредност</w:t>
      </w:r>
      <w:r>
        <w:rPr>
          <w:lang w:val="sr-Cyrl-RS"/>
        </w:rPr>
        <w:t xml:space="preserve">: </w:t>
      </w:r>
    </w:p>
    <w:p w14:paraId="2B44D9BF" w14:textId="0B622D09" w:rsidR="009038C2" w:rsidRDefault="009038C2" w:rsidP="00012FD5">
      <w:pPr>
        <w:jc w:val="both"/>
        <w:rPr>
          <w:lang w:val="sr-Cyrl-RS"/>
        </w:rPr>
      </w:pPr>
    </w:p>
    <w:p w14:paraId="50667208" w14:textId="4F344351" w:rsidR="009038C2" w:rsidRPr="009038C2" w:rsidRDefault="009038C2" w:rsidP="009038C2">
      <w:pPr>
        <w:ind w:left="720" w:firstLine="720"/>
        <w:jc w:val="both"/>
        <w:rPr>
          <w:b/>
          <w:bCs/>
          <w:lang w:val="sr-Cyrl-RS"/>
        </w:rPr>
      </w:pPr>
      <w:r w:rsidRPr="009038C2">
        <w:rPr>
          <w:b/>
          <w:bCs/>
          <w:lang w:val="sr-Latn-RS"/>
        </w:rPr>
        <w:t xml:space="preserve">3.3 </w:t>
      </w:r>
      <w:r>
        <w:rPr>
          <w:b/>
          <w:bCs/>
          <w:lang w:val="sr-Cyrl-RS"/>
        </w:rPr>
        <w:t>Реконструкција основних и средњих школа и унапређење услова рада и школовања</w:t>
      </w:r>
    </w:p>
    <w:p w14:paraId="18845830" w14:textId="2837EB73" w:rsidR="009038C2" w:rsidRDefault="009038C2" w:rsidP="009038C2">
      <w:pPr>
        <w:jc w:val="both"/>
        <w:rPr>
          <w:b/>
          <w:bCs/>
          <w:lang w:val="sr-Latn-RS"/>
        </w:rPr>
      </w:pPr>
    </w:p>
    <w:p w14:paraId="04507598" w14:textId="0E4DD4E0" w:rsidR="009038C2" w:rsidRPr="009038C2" w:rsidRDefault="009038C2" w:rsidP="009038C2">
      <w:pPr>
        <w:jc w:val="both"/>
        <w:rPr>
          <w:b/>
          <w:bCs/>
          <w:lang w:val="sr-Cyrl-RS"/>
        </w:rPr>
      </w:pPr>
      <w:r w:rsidRPr="00012FD5">
        <w:rPr>
          <w:u w:val="single"/>
          <w:lang w:val="sr-Cyrl-RS"/>
        </w:rPr>
        <w:t>Опис мере</w:t>
      </w:r>
      <w:r>
        <w:rPr>
          <w:lang w:val="sr-Cyrl-RS"/>
        </w:rPr>
        <w:t>:</w:t>
      </w:r>
      <w:r>
        <w:rPr>
          <w:lang w:val="sr-Latn-RS"/>
        </w:rPr>
        <w:t xml:space="preserve"> </w:t>
      </w:r>
      <w:r w:rsidRPr="009038C2">
        <w:rPr>
          <w:color w:val="FF0000"/>
          <w:lang w:val="sr-Cyrl-RS"/>
        </w:rPr>
        <w:t xml:space="preserve">Мера подразумева спровођење реконструкције основне и средње школе у вароши </w:t>
      </w:r>
      <w:proofErr w:type="spellStart"/>
      <w:r w:rsidRPr="009038C2">
        <w:rPr>
          <w:color w:val="FF0000"/>
          <w:lang w:val="sr-Cyrl-RS"/>
        </w:rPr>
        <w:t>Мионица</w:t>
      </w:r>
      <w:proofErr w:type="spellEnd"/>
      <w:r w:rsidRPr="009038C2">
        <w:rPr>
          <w:color w:val="FF0000"/>
          <w:lang w:val="sr-Cyrl-RS"/>
        </w:rPr>
        <w:t xml:space="preserve"> и основне школе у Бањи </w:t>
      </w:r>
      <w:proofErr w:type="spellStart"/>
      <w:r w:rsidRPr="009038C2">
        <w:rPr>
          <w:color w:val="FF0000"/>
          <w:lang w:val="sr-Cyrl-RS"/>
        </w:rPr>
        <w:t>Врујци</w:t>
      </w:r>
      <w:proofErr w:type="spellEnd"/>
      <w:r w:rsidRPr="009038C2">
        <w:rPr>
          <w:color w:val="FF0000"/>
          <w:lang w:val="sr-Cyrl-RS"/>
        </w:rPr>
        <w:t>.</w:t>
      </w:r>
      <w:r>
        <w:rPr>
          <w:lang w:val="sr-Cyrl-RS"/>
        </w:rPr>
        <w:t xml:space="preserve"> Такође, у оквиру ове мере биће предузете активности на унапређењу услова рада наставника и школовања деце кроз модернизацију просторних капацитета, увођење савремене опреме, подршку раду ученичких парламената и стварање услова за квалитетније спровођење не-наставних активности (културни, едукативни, спортски садржаји).</w:t>
      </w:r>
    </w:p>
    <w:p w14:paraId="2204413B" w14:textId="13D5A6A4" w:rsidR="009038C2" w:rsidRDefault="009038C2" w:rsidP="00012FD5">
      <w:pPr>
        <w:jc w:val="both"/>
        <w:rPr>
          <w:lang w:val="sr-Latn-RS"/>
        </w:rPr>
      </w:pPr>
    </w:p>
    <w:p w14:paraId="2A5C95A5" w14:textId="77777777" w:rsidR="009038C2" w:rsidRDefault="009038C2" w:rsidP="009038C2">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w:t>
      </w:r>
    </w:p>
    <w:p w14:paraId="3CE5A62C" w14:textId="77777777" w:rsidR="009038C2" w:rsidRDefault="009038C2" w:rsidP="009038C2">
      <w:pPr>
        <w:jc w:val="both"/>
        <w:rPr>
          <w:lang w:val="sr-Cyrl-RS"/>
        </w:rPr>
      </w:pPr>
      <w:r>
        <w:rPr>
          <w:lang w:val="sr-Cyrl-RS"/>
        </w:rPr>
        <w:t xml:space="preserve">Временски рок за реализацију мере: средњи (3-5 година) </w:t>
      </w:r>
    </w:p>
    <w:p w14:paraId="5124A78C" w14:textId="77777777" w:rsidR="009038C2" w:rsidRDefault="009038C2" w:rsidP="009038C2">
      <w:pPr>
        <w:jc w:val="both"/>
        <w:rPr>
          <w:lang w:val="sr-Cyrl-RS"/>
        </w:rPr>
      </w:pPr>
      <w:r>
        <w:rPr>
          <w:lang w:val="sr-Cyrl-RS"/>
        </w:rPr>
        <w:t>Извори финансирања: буџетска средства</w:t>
      </w:r>
    </w:p>
    <w:p w14:paraId="063C7D3B" w14:textId="77777777" w:rsidR="009038C2" w:rsidRDefault="009038C2" w:rsidP="009038C2">
      <w:pPr>
        <w:jc w:val="both"/>
        <w:rPr>
          <w:lang w:val="sr-Cyrl-RS"/>
        </w:rPr>
      </w:pPr>
      <w:r w:rsidRPr="00012FD5">
        <w:rPr>
          <w:color w:val="FF0000"/>
          <w:lang w:val="sr-Cyrl-RS"/>
        </w:rPr>
        <w:t>Процењена вредност</w:t>
      </w:r>
      <w:r>
        <w:rPr>
          <w:lang w:val="sr-Cyrl-RS"/>
        </w:rPr>
        <w:t xml:space="preserve">: </w:t>
      </w:r>
    </w:p>
    <w:p w14:paraId="0666A1DF" w14:textId="77777777" w:rsidR="009038C2" w:rsidRDefault="009038C2" w:rsidP="00012FD5">
      <w:pPr>
        <w:jc w:val="both"/>
        <w:rPr>
          <w:lang w:val="sr-Latn-RS"/>
        </w:rPr>
      </w:pPr>
    </w:p>
    <w:p w14:paraId="7753C22C" w14:textId="77777777" w:rsidR="00D007B6" w:rsidRPr="009038C2" w:rsidRDefault="00D007B6" w:rsidP="009038C2">
      <w:pPr>
        <w:jc w:val="both"/>
        <w:rPr>
          <w:lang w:val="sr-Cyrl-RS"/>
        </w:rPr>
      </w:pPr>
    </w:p>
    <w:p w14:paraId="7007E631" w14:textId="5DFDCE4E" w:rsidR="00DE03B2" w:rsidRDefault="00DE03B2" w:rsidP="00BE37F3">
      <w:pPr>
        <w:pStyle w:val="ListParagraph"/>
        <w:numPr>
          <w:ilvl w:val="0"/>
          <w:numId w:val="9"/>
        </w:numPr>
        <w:jc w:val="both"/>
        <w:rPr>
          <w:b/>
          <w:bCs/>
          <w:lang w:val="sr-Cyrl-RS"/>
        </w:rPr>
      </w:pPr>
      <w:r>
        <w:rPr>
          <w:b/>
          <w:bCs/>
          <w:lang w:val="sr-Cyrl-RS"/>
        </w:rPr>
        <w:t xml:space="preserve">УНАПРЕЂЕЊЕ СОЦИЈАЛНЕ ПОЛИТИКЕ И СОЦИЈАЛНЕ ЗАШТИТЕ </w:t>
      </w:r>
    </w:p>
    <w:p w14:paraId="6CE069D7" w14:textId="60B58B9D" w:rsidR="004178B3" w:rsidRDefault="004178B3" w:rsidP="004178B3">
      <w:pPr>
        <w:pStyle w:val="ListParagraph"/>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6726E35E" w14:textId="77777777" w:rsidTr="00E36DF8">
        <w:tc>
          <w:tcPr>
            <w:tcW w:w="2694" w:type="dxa"/>
            <w:vMerge w:val="restart"/>
          </w:tcPr>
          <w:p w14:paraId="3558D3A7" w14:textId="1D79B230" w:rsidR="00395009" w:rsidRPr="00C15F9D" w:rsidRDefault="00395009" w:rsidP="00E36DF8">
            <w:pPr>
              <w:pStyle w:val="ListParagraph"/>
              <w:ind w:left="0"/>
              <w:jc w:val="both"/>
              <w:rPr>
                <w:sz w:val="20"/>
                <w:szCs w:val="20"/>
                <w:lang w:val="sr-Cyrl-RS"/>
              </w:rPr>
            </w:pPr>
            <w:r w:rsidRPr="00C15F9D">
              <w:rPr>
                <w:sz w:val="20"/>
                <w:szCs w:val="20"/>
                <w:lang w:val="sr-Cyrl-RS"/>
              </w:rPr>
              <w:t>Приоритетни циљ бр. 4</w:t>
            </w:r>
          </w:p>
        </w:tc>
        <w:tc>
          <w:tcPr>
            <w:tcW w:w="2345" w:type="dxa"/>
          </w:tcPr>
          <w:p w14:paraId="2BBC8855" w14:textId="77777777" w:rsidR="00395009" w:rsidRPr="00C15F9D" w:rsidRDefault="00395009" w:rsidP="00E36DF8">
            <w:pPr>
              <w:pStyle w:val="ListParagraph"/>
              <w:ind w:left="0"/>
              <w:jc w:val="both"/>
              <w:rPr>
                <w:sz w:val="20"/>
                <w:szCs w:val="20"/>
                <w:lang w:val="sr-Cyrl-RS"/>
              </w:rPr>
            </w:pPr>
            <w:r w:rsidRPr="00C15F9D">
              <w:rPr>
                <w:sz w:val="20"/>
                <w:szCs w:val="20"/>
                <w:lang w:val="sr-Cyrl-RS"/>
              </w:rPr>
              <w:t xml:space="preserve">Индикатор </w:t>
            </w:r>
          </w:p>
        </w:tc>
        <w:tc>
          <w:tcPr>
            <w:tcW w:w="2158" w:type="dxa"/>
          </w:tcPr>
          <w:p w14:paraId="7AC6F679" w14:textId="77777777" w:rsidR="00395009" w:rsidRPr="00C15F9D" w:rsidRDefault="00395009" w:rsidP="00E36DF8">
            <w:pPr>
              <w:pStyle w:val="ListParagraph"/>
              <w:ind w:left="0"/>
              <w:jc w:val="both"/>
              <w:rPr>
                <w:sz w:val="20"/>
                <w:szCs w:val="20"/>
                <w:lang w:val="sr-Cyrl-RS"/>
              </w:rPr>
            </w:pPr>
            <w:r w:rsidRPr="00C15F9D">
              <w:rPr>
                <w:sz w:val="20"/>
                <w:szCs w:val="20"/>
                <w:lang w:val="sr-Cyrl-RS"/>
              </w:rPr>
              <w:t xml:space="preserve">Почетна вредност </w:t>
            </w:r>
          </w:p>
        </w:tc>
        <w:tc>
          <w:tcPr>
            <w:tcW w:w="2158" w:type="dxa"/>
          </w:tcPr>
          <w:p w14:paraId="3DEA78BE" w14:textId="77777777" w:rsidR="00395009" w:rsidRPr="00C15F9D" w:rsidRDefault="00395009" w:rsidP="00E36DF8">
            <w:pPr>
              <w:pStyle w:val="ListParagraph"/>
              <w:ind w:left="0"/>
              <w:jc w:val="both"/>
              <w:rPr>
                <w:sz w:val="20"/>
                <w:szCs w:val="20"/>
                <w:lang w:val="sr-Cyrl-RS"/>
              </w:rPr>
            </w:pPr>
            <w:r w:rsidRPr="00C15F9D">
              <w:rPr>
                <w:sz w:val="20"/>
                <w:szCs w:val="20"/>
                <w:lang w:val="sr-Cyrl-RS"/>
              </w:rPr>
              <w:t xml:space="preserve">Циљана вредност </w:t>
            </w:r>
          </w:p>
        </w:tc>
      </w:tr>
      <w:tr w:rsidR="00395009" w:rsidRPr="00527A6A" w14:paraId="68218CF5" w14:textId="77777777" w:rsidTr="00E36DF8">
        <w:tc>
          <w:tcPr>
            <w:tcW w:w="2694" w:type="dxa"/>
            <w:vMerge/>
          </w:tcPr>
          <w:p w14:paraId="59ED7EE3" w14:textId="77777777" w:rsidR="00395009" w:rsidRPr="00C15F9D" w:rsidRDefault="00395009" w:rsidP="00E36DF8">
            <w:pPr>
              <w:pStyle w:val="ListParagraph"/>
              <w:ind w:left="0"/>
              <w:jc w:val="both"/>
              <w:rPr>
                <w:sz w:val="20"/>
                <w:szCs w:val="20"/>
                <w:lang w:val="sr-Cyrl-RS"/>
              </w:rPr>
            </w:pPr>
          </w:p>
        </w:tc>
        <w:tc>
          <w:tcPr>
            <w:tcW w:w="2345" w:type="dxa"/>
          </w:tcPr>
          <w:p w14:paraId="0729C055" w14:textId="3B649D44" w:rsidR="00395009" w:rsidRPr="00C15F9D" w:rsidRDefault="00C15F9D" w:rsidP="00E36DF8">
            <w:pPr>
              <w:pStyle w:val="ListParagraph"/>
              <w:ind w:left="0"/>
              <w:jc w:val="both"/>
              <w:rPr>
                <w:sz w:val="20"/>
                <w:szCs w:val="20"/>
                <w:lang w:val="sr-Cyrl-RS"/>
              </w:rPr>
            </w:pPr>
            <w:r>
              <w:rPr>
                <w:sz w:val="20"/>
                <w:szCs w:val="20"/>
                <w:lang w:val="sr-Cyrl-RS"/>
              </w:rPr>
              <w:t xml:space="preserve">Број зграда – објеката које су изграђене за потребе рада Центра за социјални рад општине </w:t>
            </w:r>
            <w:proofErr w:type="spellStart"/>
            <w:r>
              <w:rPr>
                <w:sz w:val="20"/>
                <w:szCs w:val="20"/>
                <w:lang w:val="sr-Cyrl-RS"/>
              </w:rPr>
              <w:t>Мионица</w:t>
            </w:r>
            <w:proofErr w:type="spellEnd"/>
            <w:r>
              <w:rPr>
                <w:sz w:val="20"/>
                <w:szCs w:val="20"/>
                <w:lang w:val="sr-Cyrl-RS"/>
              </w:rPr>
              <w:t xml:space="preserve"> </w:t>
            </w:r>
          </w:p>
        </w:tc>
        <w:tc>
          <w:tcPr>
            <w:tcW w:w="2158" w:type="dxa"/>
          </w:tcPr>
          <w:p w14:paraId="67C425A3" w14:textId="2FD0B74B" w:rsidR="00395009" w:rsidRPr="00C15F9D" w:rsidRDefault="00C15F9D" w:rsidP="00C15F9D">
            <w:pPr>
              <w:pStyle w:val="ListParagraph"/>
              <w:ind w:left="0"/>
              <w:jc w:val="center"/>
              <w:rPr>
                <w:sz w:val="20"/>
                <w:szCs w:val="20"/>
                <w:lang w:val="sr-Cyrl-RS"/>
              </w:rPr>
            </w:pPr>
            <w:r>
              <w:rPr>
                <w:sz w:val="20"/>
                <w:szCs w:val="20"/>
                <w:lang w:val="sr-Cyrl-RS"/>
              </w:rPr>
              <w:t>0</w:t>
            </w:r>
          </w:p>
        </w:tc>
        <w:tc>
          <w:tcPr>
            <w:tcW w:w="2158" w:type="dxa"/>
          </w:tcPr>
          <w:p w14:paraId="6AE4D739" w14:textId="75147981" w:rsidR="00395009" w:rsidRPr="00C15F9D" w:rsidRDefault="00C15F9D" w:rsidP="00C15F9D">
            <w:pPr>
              <w:pStyle w:val="ListParagraph"/>
              <w:ind w:left="0"/>
              <w:jc w:val="center"/>
              <w:rPr>
                <w:sz w:val="20"/>
                <w:szCs w:val="20"/>
                <w:lang w:val="sr-Cyrl-RS"/>
              </w:rPr>
            </w:pPr>
            <w:r>
              <w:rPr>
                <w:sz w:val="20"/>
                <w:szCs w:val="20"/>
                <w:lang w:val="sr-Cyrl-RS"/>
              </w:rPr>
              <w:t>1</w:t>
            </w:r>
          </w:p>
        </w:tc>
      </w:tr>
      <w:tr w:rsidR="00395009" w:rsidRPr="00527A6A" w14:paraId="47F4509B" w14:textId="77777777" w:rsidTr="00E36DF8">
        <w:tc>
          <w:tcPr>
            <w:tcW w:w="2694" w:type="dxa"/>
            <w:vMerge/>
          </w:tcPr>
          <w:p w14:paraId="6A297888" w14:textId="77777777" w:rsidR="00395009" w:rsidRPr="00C15F9D" w:rsidRDefault="00395009" w:rsidP="00E36DF8">
            <w:pPr>
              <w:pStyle w:val="ListParagraph"/>
              <w:ind w:left="0"/>
              <w:jc w:val="both"/>
              <w:rPr>
                <w:sz w:val="20"/>
                <w:szCs w:val="20"/>
                <w:lang w:val="sr-Cyrl-RS"/>
              </w:rPr>
            </w:pPr>
          </w:p>
        </w:tc>
        <w:tc>
          <w:tcPr>
            <w:tcW w:w="2345" w:type="dxa"/>
          </w:tcPr>
          <w:p w14:paraId="5401D7F7" w14:textId="3933FC62" w:rsidR="00395009" w:rsidRPr="00C15F9D" w:rsidRDefault="00C15F9D" w:rsidP="00E36DF8">
            <w:pPr>
              <w:pStyle w:val="ListParagraph"/>
              <w:ind w:left="0"/>
              <w:jc w:val="both"/>
              <w:rPr>
                <w:sz w:val="20"/>
                <w:szCs w:val="20"/>
                <w:lang w:val="sr-Cyrl-RS"/>
              </w:rPr>
            </w:pPr>
            <w:r>
              <w:rPr>
                <w:sz w:val="20"/>
                <w:szCs w:val="20"/>
                <w:lang w:val="sr-Cyrl-RS"/>
              </w:rPr>
              <w:t xml:space="preserve">Број корисника услуга социјалне заштите </w:t>
            </w:r>
          </w:p>
        </w:tc>
        <w:tc>
          <w:tcPr>
            <w:tcW w:w="2158" w:type="dxa"/>
          </w:tcPr>
          <w:p w14:paraId="65C70169" w14:textId="68164343" w:rsidR="00395009" w:rsidRPr="00C15F9D" w:rsidRDefault="00C15F9D" w:rsidP="00C15F9D">
            <w:pPr>
              <w:pStyle w:val="ListParagraph"/>
              <w:ind w:left="0"/>
              <w:jc w:val="center"/>
              <w:rPr>
                <w:sz w:val="20"/>
                <w:szCs w:val="20"/>
                <w:lang w:val="sr-Cyrl-RS"/>
              </w:rPr>
            </w:pPr>
            <w:r>
              <w:rPr>
                <w:sz w:val="20"/>
                <w:szCs w:val="20"/>
                <w:lang w:val="sr-Cyrl-RS"/>
              </w:rPr>
              <w:t>100</w:t>
            </w:r>
          </w:p>
        </w:tc>
        <w:tc>
          <w:tcPr>
            <w:tcW w:w="2158" w:type="dxa"/>
          </w:tcPr>
          <w:p w14:paraId="1E8DFB74" w14:textId="19A0A879" w:rsidR="00395009" w:rsidRPr="00C15F9D" w:rsidRDefault="00C15F9D" w:rsidP="00C15F9D">
            <w:pPr>
              <w:pStyle w:val="ListParagraph"/>
              <w:ind w:left="0"/>
              <w:jc w:val="center"/>
              <w:rPr>
                <w:sz w:val="20"/>
                <w:szCs w:val="20"/>
                <w:lang w:val="sr-Cyrl-RS"/>
              </w:rPr>
            </w:pPr>
            <w:r>
              <w:rPr>
                <w:sz w:val="20"/>
                <w:szCs w:val="20"/>
                <w:lang w:val="sr-Cyrl-RS"/>
              </w:rPr>
              <w:t>200</w:t>
            </w:r>
          </w:p>
        </w:tc>
      </w:tr>
      <w:tr w:rsidR="00395009" w:rsidRPr="00527A6A" w14:paraId="61A3CC9B" w14:textId="77777777" w:rsidTr="00E36DF8">
        <w:tc>
          <w:tcPr>
            <w:tcW w:w="2694" w:type="dxa"/>
            <w:vMerge/>
          </w:tcPr>
          <w:p w14:paraId="02C51E62" w14:textId="77777777" w:rsidR="00395009" w:rsidRPr="00C15F9D" w:rsidRDefault="00395009" w:rsidP="00E36DF8">
            <w:pPr>
              <w:pStyle w:val="ListParagraph"/>
              <w:ind w:left="0"/>
              <w:jc w:val="both"/>
              <w:rPr>
                <w:sz w:val="20"/>
                <w:szCs w:val="20"/>
                <w:lang w:val="sr-Cyrl-RS"/>
              </w:rPr>
            </w:pPr>
          </w:p>
        </w:tc>
        <w:tc>
          <w:tcPr>
            <w:tcW w:w="2345" w:type="dxa"/>
          </w:tcPr>
          <w:p w14:paraId="5F2B416F" w14:textId="7C8906A4" w:rsidR="00395009" w:rsidRPr="00C15F9D" w:rsidRDefault="00C15F9D" w:rsidP="00E36DF8">
            <w:pPr>
              <w:pStyle w:val="ListParagraph"/>
              <w:ind w:left="0"/>
              <w:jc w:val="both"/>
              <w:rPr>
                <w:sz w:val="20"/>
                <w:szCs w:val="20"/>
                <w:lang w:val="sr-Cyrl-RS"/>
              </w:rPr>
            </w:pPr>
            <w:r>
              <w:rPr>
                <w:sz w:val="20"/>
                <w:szCs w:val="20"/>
                <w:lang w:val="sr-Cyrl-RS"/>
              </w:rPr>
              <w:t xml:space="preserve">Број услуга социјалне заштите </w:t>
            </w:r>
          </w:p>
        </w:tc>
        <w:tc>
          <w:tcPr>
            <w:tcW w:w="2158" w:type="dxa"/>
          </w:tcPr>
          <w:p w14:paraId="197A2322" w14:textId="436BEA3F" w:rsidR="00395009" w:rsidRPr="00C15F9D" w:rsidRDefault="00C15F9D" w:rsidP="00C15F9D">
            <w:pPr>
              <w:pStyle w:val="ListParagraph"/>
              <w:ind w:left="0"/>
              <w:jc w:val="center"/>
              <w:rPr>
                <w:sz w:val="20"/>
                <w:szCs w:val="20"/>
                <w:lang w:val="sr-Cyrl-RS"/>
              </w:rPr>
            </w:pPr>
            <w:r>
              <w:rPr>
                <w:sz w:val="20"/>
                <w:szCs w:val="20"/>
                <w:lang w:val="sr-Cyrl-RS"/>
              </w:rPr>
              <w:t>1</w:t>
            </w:r>
          </w:p>
        </w:tc>
        <w:tc>
          <w:tcPr>
            <w:tcW w:w="2158" w:type="dxa"/>
          </w:tcPr>
          <w:p w14:paraId="7DA297BB" w14:textId="1E065263" w:rsidR="00395009" w:rsidRPr="00C15F9D" w:rsidRDefault="00C15F9D" w:rsidP="00C15F9D">
            <w:pPr>
              <w:pStyle w:val="ListParagraph"/>
              <w:ind w:left="0"/>
              <w:jc w:val="center"/>
              <w:rPr>
                <w:sz w:val="20"/>
                <w:szCs w:val="20"/>
                <w:lang w:val="sr-Cyrl-RS"/>
              </w:rPr>
            </w:pPr>
            <w:r>
              <w:rPr>
                <w:sz w:val="20"/>
                <w:szCs w:val="20"/>
                <w:lang w:val="sr-Cyrl-RS"/>
              </w:rPr>
              <w:t>2</w:t>
            </w:r>
          </w:p>
        </w:tc>
      </w:tr>
    </w:tbl>
    <w:p w14:paraId="31908C93" w14:textId="2FB9FE5F" w:rsidR="004178B3" w:rsidRDefault="004178B3" w:rsidP="00395009">
      <w:pPr>
        <w:jc w:val="both"/>
        <w:rPr>
          <w:b/>
          <w:bCs/>
          <w:lang w:val="sr-Cyrl-RS"/>
        </w:rPr>
      </w:pPr>
    </w:p>
    <w:p w14:paraId="0D60516A" w14:textId="53FA52F4" w:rsidR="00395009" w:rsidRDefault="00395009" w:rsidP="00395009">
      <w:pPr>
        <w:ind w:firstLine="720"/>
        <w:jc w:val="both"/>
        <w:rPr>
          <w:b/>
          <w:bCs/>
          <w:lang w:val="sr-Cyrl-RS"/>
        </w:rPr>
      </w:pPr>
      <w:r>
        <w:rPr>
          <w:b/>
          <w:bCs/>
          <w:lang w:val="sr-Cyrl-RS"/>
        </w:rPr>
        <w:t xml:space="preserve">Опис приоритетног циља: </w:t>
      </w:r>
    </w:p>
    <w:p w14:paraId="454D44D0" w14:textId="4055C82A" w:rsidR="00395009" w:rsidRDefault="00395009" w:rsidP="00395009">
      <w:pPr>
        <w:jc w:val="both"/>
        <w:rPr>
          <w:b/>
          <w:bCs/>
          <w:lang w:val="sr-Cyrl-RS"/>
        </w:rPr>
      </w:pPr>
    </w:p>
    <w:tbl>
      <w:tblPr>
        <w:tblStyle w:val="TableGrid"/>
        <w:tblW w:w="0" w:type="auto"/>
        <w:tblLook w:val="04A0" w:firstRow="1" w:lastRow="0" w:firstColumn="1" w:lastColumn="0" w:noHBand="0" w:noVBand="1"/>
      </w:tblPr>
      <w:tblGrid>
        <w:gridCol w:w="9350"/>
      </w:tblGrid>
      <w:tr w:rsidR="00395009" w14:paraId="460ED87B" w14:textId="77777777" w:rsidTr="00395009">
        <w:tc>
          <w:tcPr>
            <w:tcW w:w="9350" w:type="dxa"/>
          </w:tcPr>
          <w:p w14:paraId="3850B1BC" w14:textId="0C4FBBA7" w:rsidR="00395009" w:rsidRDefault="00CE38AC" w:rsidP="00395009">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није самостални субјекат у креирању локалне политике социјалне заштите, већ у значајној мери зависи од општина са којима је пре скоро четрдесет година о</w:t>
            </w:r>
            <w:r w:rsidR="00C15F9D">
              <w:rPr>
                <w:lang w:val="sr-Cyrl-RS"/>
              </w:rPr>
              <w:t>сновала</w:t>
            </w:r>
            <w:r>
              <w:rPr>
                <w:lang w:val="sr-Cyrl-RS"/>
              </w:rPr>
              <w:t xml:space="preserve"> Заједнички Центар за социјални рад  ”Солидарност”.  Ова чињеница значајно ограничава деловање општине у области социјалне политике и планирање услуга, активности и буџета за социјалну заштиту. </w:t>
            </w:r>
            <w:r w:rsidR="00F920A7">
              <w:rPr>
                <w:lang w:val="sr-Cyrl-RS"/>
              </w:rPr>
              <w:t xml:space="preserve">Становницима </w:t>
            </w:r>
            <w:proofErr w:type="spellStart"/>
            <w:r w:rsidR="00F920A7">
              <w:rPr>
                <w:lang w:val="sr-Cyrl-RS"/>
              </w:rPr>
              <w:t>Мионице</w:t>
            </w:r>
            <w:proofErr w:type="spellEnd"/>
            <w:r w:rsidR="00F920A7">
              <w:rPr>
                <w:lang w:val="sr-Cyrl-RS"/>
              </w:rPr>
              <w:t xml:space="preserve"> на располагању је једна услуга социјалне заштите (помоћ у кући) коју користи 100 лица а пружају је 5 лиценцираних лица (неговатељица). Финансирање услуге се кроз пројекте ЕУ, уз партиципацију општине </w:t>
            </w:r>
            <w:proofErr w:type="spellStart"/>
            <w:r w:rsidR="00F920A7">
              <w:rPr>
                <w:lang w:val="sr-Cyrl-RS"/>
              </w:rPr>
              <w:t>Мионица</w:t>
            </w:r>
            <w:proofErr w:type="spellEnd"/>
            <w:r w:rsidR="00F920A7">
              <w:rPr>
                <w:lang w:val="sr-Cyrl-RS"/>
              </w:rPr>
              <w:t xml:space="preserve">. У 2020. години буџетска издвајања за социјалну заштиту износила су 3,41% буџета општине. Општина средствима локалног буџета финансира накнаде за социјалну заштиту, програме Црвеног крста, једнократну помоћ, услугу помоћ у кући и потребе особа са инвалидитетом.  Општинска канцеларија </w:t>
            </w:r>
            <w:r w:rsidR="00F920A7">
              <w:rPr>
                <w:lang w:val="sr-Cyrl-RS"/>
              </w:rPr>
              <w:lastRenderedPageBreak/>
              <w:t xml:space="preserve">Заједничког центра за социјални рад ”Солидарност” нема довољан број запослених и потребне капацитете за квалитетније остваривање захтевнијих циљева локалне социјалне политике. Канцеларија се налази у релативно скученом и недовољно условном објекту те постоји потреба за изградњом новог објекта. </w:t>
            </w:r>
          </w:p>
          <w:p w14:paraId="3E510A8F" w14:textId="1754C8E8" w:rsidR="00395009" w:rsidRPr="00C15F9D" w:rsidRDefault="00F920A7" w:rsidP="00395009">
            <w:pPr>
              <w:jc w:val="both"/>
              <w:rPr>
                <w:lang w:val="sr-Cyrl-RS"/>
              </w:rPr>
            </w:pPr>
            <w:r>
              <w:rPr>
                <w:lang w:val="sr-Cyrl-RS"/>
              </w:rPr>
              <w:t xml:space="preserve">Ради реализације овог приоритетног циља неопходно је да се донесе одлука о иступању општине из Заједничког центра за социјални рад ”Солидарност” и да се оснује нови Центар за социјални рад, од стране општине. Потребно је да се унапреде радни и просторни услови за Центар за социјални рад општине </w:t>
            </w:r>
            <w:proofErr w:type="spellStart"/>
            <w:r>
              <w:rPr>
                <w:lang w:val="sr-Cyrl-RS"/>
              </w:rPr>
              <w:t>Мионица</w:t>
            </w:r>
            <w:proofErr w:type="spellEnd"/>
            <w:r>
              <w:rPr>
                <w:lang w:val="sr-Cyrl-RS"/>
              </w:rPr>
              <w:t xml:space="preserve"> и да се обезбеде адекватни услови за пружање услуга различитим категоријама корисника услуга Центра за социјални рад. Од решавања овог питања у значајној мери ће зависити могућности општине да креира и самостално спроводи и унапреди локалну политику социјалне заштите. Постоји снажна опредељеност општине </w:t>
            </w:r>
            <w:proofErr w:type="spellStart"/>
            <w:r>
              <w:rPr>
                <w:lang w:val="sr-Cyrl-RS"/>
              </w:rPr>
              <w:t>Мионица</w:t>
            </w:r>
            <w:proofErr w:type="spellEnd"/>
            <w:r>
              <w:rPr>
                <w:lang w:val="sr-Cyrl-RS"/>
              </w:rPr>
              <w:t xml:space="preserve"> да се изгради нови објекат Центра за социјални рад, и да се кроз усвајање локалних програмских документа дефинише локална политика у области социјалне заштите. Циљ је и да се увећа број стручног кадра у установи социјалне заштите, да се повећа број доступних услуга социјалне заштите и предузму мере и активности у правцу унапређења доступности услуга социјалне заштите на целој територији општине. Ради остварења овог приоритетног циља општина </w:t>
            </w:r>
            <w:proofErr w:type="spellStart"/>
            <w:r>
              <w:rPr>
                <w:lang w:val="sr-Cyrl-RS"/>
              </w:rPr>
              <w:t>Мионица</w:t>
            </w:r>
            <w:proofErr w:type="spellEnd"/>
            <w:r>
              <w:rPr>
                <w:lang w:val="sr-Cyrl-RS"/>
              </w:rPr>
              <w:t xml:space="preserve"> ће планирати и обезбедити повећавање буџетских </w:t>
            </w:r>
            <w:proofErr w:type="spellStart"/>
            <w:r>
              <w:rPr>
                <w:lang w:val="sr-Cyrl-RS"/>
              </w:rPr>
              <w:t>издавајања</w:t>
            </w:r>
            <w:proofErr w:type="spellEnd"/>
            <w:r>
              <w:rPr>
                <w:lang w:val="sr-Cyrl-RS"/>
              </w:rPr>
              <w:t xml:space="preserve"> за социјалну заштити, унапредити сарадњу са ресорним министарством надлежним за ову област и </w:t>
            </w:r>
            <w:r w:rsidR="00C15F9D">
              <w:rPr>
                <w:lang w:val="sr-Cyrl-RS"/>
              </w:rPr>
              <w:t xml:space="preserve">обучити запослене да активније подносе предлоге пројеката за финансирање код иностраних субјеката (ЕУ, међународне </w:t>
            </w:r>
            <w:proofErr w:type="spellStart"/>
            <w:r w:rsidR="00C15F9D">
              <w:rPr>
                <w:lang w:val="sr-Cyrl-RS"/>
              </w:rPr>
              <w:t>огранизације</w:t>
            </w:r>
            <w:proofErr w:type="spellEnd"/>
            <w:r w:rsidR="00C15F9D">
              <w:rPr>
                <w:lang w:val="sr-Cyrl-RS"/>
              </w:rPr>
              <w:t>, регионалне организације, донатор, посебни фондови и сл.).</w:t>
            </w:r>
          </w:p>
        </w:tc>
      </w:tr>
    </w:tbl>
    <w:p w14:paraId="3FA91D80" w14:textId="77777777" w:rsidR="00395009" w:rsidRPr="00395009" w:rsidRDefault="00395009" w:rsidP="00395009">
      <w:pPr>
        <w:jc w:val="both"/>
        <w:rPr>
          <w:b/>
          <w:bCs/>
          <w:lang w:val="sr-Cyrl-RS"/>
        </w:rPr>
      </w:pPr>
    </w:p>
    <w:p w14:paraId="37612375" w14:textId="1602C57D" w:rsidR="004178B3" w:rsidRDefault="004178B3" w:rsidP="004178B3">
      <w:pPr>
        <w:pStyle w:val="ListParagraph"/>
        <w:jc w:val="both"/>
        <w:rPr>
          <w:b/>
          <w:bCs/>
          <w:lang w:val="sr-Cyrl-RS"/>
        </w:rPr>
      </w:pPr>
      <w:r>
        <w:rPr>
          <w:b/>
          <w:bCs/>
          <w:lang w:val="sr-Cyrl-RS"/>
        </w:rPr>
        <w:t xml:space="preserve">Мере: </w:t>
      </w:r>
    </w:p>
    <w:p w14:paraId="2D0FA52E" w14:textId="77777777" w:rsidR="004178B3" w:rsidRDefault="004178B3" w:rsidP="004178B3">
      <w:pPr>
        <w:pStyle w:val="ListParagraph"/>
        <w:jc w:val="both"/>
        <w:rPr>
          <w:b/>
          <w:bCs/>
          <w:lang w:val="sr-Cyrl-RS"/>
        </w:rPr>
      </w:pPr>
    </w:p>
    <w:p w14:paraId="40C717CE" w14:textId="488D95F6" w:rsidR="00DE03B2" w:rsidRPr="00767175" w:rsidRDefault="00DE03B2" w:rsidP="00BE37F3">
      <w:pPr>
        <w:pStyle w:val="ListParagraph"/>
        <w:numPr>
          <w:ilvl w:val="1"/>
          <w:numId w:val="9"/>
        </w:numPr>
        <w:jc w:val="both"/>
        <w:rPr>
          <w:b/>
          <w:bCs/>
          <w:lang w:val="sr-Cyrl-RS"/>
        </w:rPr>
      </w:pPr>
      <w:r w:rsidRPr="00767175">
        <w:rPr>
          <w:b/>
          <w:bCs/>
          <w:lang w:val="sr-Cyrl-RS"/>
        </w:rPr>
        <w:t xml:space="preserve">Оснивање Центра за социјални рад општине </w:t>
      </w:r>
      <w:proofErr w:type="spellStart"/>
      <w:r w:rsidRPr="00767175">
        <w:rPr>
          <w:b/>
          <w:bCs/>
          <w:lang w:val="sr-Cyrl-RS"/>
        </w:rPr>
        <w:t>Мионица</w:t>
      </w:r>
      <w:proofErr w:type="spellEnd"/>
      <w:r w:rsidR="00C76D79" w:rsidRPr="00767175">
        <w:rPr>
          <w:b/>
          <w:bCs/>
          <w:lang w:val="sr-Cyrl-RS"/>
        </w:rPr>
        <w:t xml:space="preserve"> и </w:t>
      </w:r>
      <w:r w:rsidR="00C06760">
        <w:rPr>
          <w:b/>
          <w:bCs/>
          <w:lang w:val="sr-Cyrl-RS"/>
        </w:rPr>
        <w:t xml:space="preserve">развијање локалне политике у области социјалне заштите </w:t>
      </w:r>
    </w:p>
    <w:p w14:paraId="33AA683A" w14:textId="77777777" w:rsidR="007D1E73" w:rsidRDefault="007D1E73" w:rsidP="007D1E73">
      <w:pPr>
        <w:jc w:val="both"/>
        <w:rPr>
          <w:b/>
          <w:bCs/>
          <w:lang w:val="sr-Cyrl-RS"/>
        </w:rPr>
      </w:pPr>
    </w:p>
    <w:p w14:paraId="1F8549FD" w14:textId="13409F0B" w:rsidR="007D1E73" w:rsidRPr="00F7315F" w:rsidRDefault="007D1E73" w:rsidP="007D1E73">
      <w:pPr>
        <w:jc w:val="both"/>
        <w:rPr>
          <w:color w:val="FF0000"/>
          <w:lang w:val="sr-Cyrl-RS"/>
        </w:rPr>
      </w:pPr>
      <w:r w:rsidRPr="00012FD5">
        <w:rPr>
          <w:u w:val="single"/>
          <w:lang w:val="sr-Latn-RS"/>
        </w:rPr>
        <w:t>O</w:t>
      </w:r>
      <w:proofErr w:type="spellStart"/>
      <w:r w:rsidRPr="00012FD5">
        <w:rPr>
          <w:u w:val="single"/>
          <w:lang w:val="sr-Cyrl-RS"/>
        </w:rPr>
        <w:t>пис</w:t>
      </w:r>
      <w:proofErr w:type="spellEnd"/>
      <w:r w:rsidRPr="00012FD5">
        <w:rPr>
          <w:u w:val="single"/>
          <w:lang w:val="sr-Cyrl-RS"/>
        </w:rPr>
        <w:t xml:space="preserve"> мере</w:t>
      </w:r>
      <w:r>
        <w:rPr>
          <w:lang w:val="sr-Cyrl-RS"/>
        </w:rPr>
        <w:t xml:space="preserve">: Неопходно је </w:t>
      </w:r>
      <w:r w:rsidR="00E07B54">
        <w:rPr>
          <w:lang w:val="sr-Cyrl-RS"/>
        </w:rPr>
        <w:t xml:space="preserve">донети Одлуку о оснивању Центра за социјални рад општине </w:t>
      </w:r>
      <w:proofErr w:type="spellStart"/>
      <w:r w:rsidR="00E07B54">
        <w:rPr>
          <w:lang w:val="sr-Cyrl-RS"/>
        </w:rPr>
        <w:t>Мионица</w:t>
      </w:r>
      <w:proofErr w:type="spellEnd"/>
      <w:r w:rsidR="00E07B54">
        <w:rPr>
          <w:lang w:val="sr-Cyrl-RS"/>
        </w:rPr>
        <w:t>, ради самосталног креирања локалне социјалне политике и квалитетнијег пружања услуга социјалне заштите на територији општине. У оквиру ове мере, поред оснивања Центра за социјални рад (</w:t>
      </w:r>
      <w:proofErr w:type="spellStart"/>
      <w:r w:rsidR="00E07B54">
        <w:rPr>
          <w:lang w:val="sr-Cyrl-RS"/>
        </w:rPr>
        <w:t>ЦзСР</w:t>
      </w:r>
      <w:proofErr w:type="spellEnd"/>
      <w:r w:rsidR="00E07B54">
        <w:rPr>
          <w:lang w:val="sr-Cyrl-RS"/>
        </w:rPr>
        <w:t>)</w:t>
      </w:r>
      <w:r w:rsidR="00C06760">
        <w:rPr>
          <w:lang w:val="sr-Cyrl-RS"/>
        </w:rPr>
        <w:t>, општина ће израдити и усвојити локалне стратешке документе у области социјалне политике</w:t>
      </w:r>
      <w:r w:rsidR="00012FD5">
        <w:rPr>
          <w:lang w:val="sr-Cyrl-RS"/>
        </w:rPr>
        <w:t xml:space="preserve"> (програми, акциони планови, одлуке и правилници)</w:t>
      </w:r>
      <w:r w:rsidR="00C06760">
        <w:rPr>
          <w:lang w:val="sr-Cyrl-RS"/>
        </w:rPr>
        <w:t xml:space="preserve">, у циљу дефинисања циљева, мера и стандарда пружања услуга социјалне заштите на територији општине </w:t>
      </w:r>
      <w:proofErr w:type="spellStart"/>
      <w:r w:rsidR="00C06760">
        <w:rPr>
          <w:lang w:val="sr-Cyrl-RS"/>
        </w:rPr>
        <w:t>Мионица</w:t>
      </w:r>
      <w:proofErr w:type="spellEnd"/>
      <w:r w:rsidR="00C06760">
        <w:rPr>
          <w:lang w:val="sr-Cyrl-RS"/>
        </w:rPr>
        <w:t xml:space="preserve">. </w:t>
      </w:r>
      <w:r w:rsidR="00F7315F">
        <w:rPr>
          <w:color w:val="FF0000"/>
          <w:lang w:val="sr-Latn-RS"/>
        </w:rPr>
        <w:t xml:space="preserve"> </w:t>
      </w:r>
    </w:p>
    <w:p w14:paraId="21948BB8" w14:textId="5AC0E59D" w:rsidR="007D1E73" w:rsidRDefault="007D1E73" w:rsidP="007D1E73">
      <w:pPr>
        <w:ind w:left="720"/>
        <w:jc w:val="both"/>
        <w:rPr>
          <w:lang w:val="sr-Cyrl-RS"/>
        </w:rPr>
      </w:pPr>
    </w:p>
    <w:p w14:paraId="63974B21" w14:textId="2B6D42BA" w:rsidR="007D1E73" w:rsidRDefault="007D1E73" w:rsidP="007D1E73">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w:t>
      </w:r>
    </w:p>
    <w:p w14:paraId="3E2A2D98" w14:textId="77777777" w:rsidR="007D1E73" w:rsidRDefault="007D1E73" w:rsidP="007D1E73">
      <w:pPr>
        <w:jc w:val="both"/>
        <w:rPr>
          <w:lang w:val="sr-Cyrl-RS"/>
        </w:rPr>
      </w:pPr>
      <w:r>
        <w:rPr>
          <w:lang w:val="sr-Cyrl-RS"/>
        </w:rPr>
        <w:t xml:space="preserve">Временски рок за реализацију мере: средњи (3-5 година) </w:t>
      </w:r>
    </w:p>
    <w:p w14:paraId="7323FCAD" w14:textId="11BD365B" w:rsidR="007D1E73" w:rsidRDefault="007D1E73" w:rsidP="007D1E73">
      <w:pPr>
        <w:jc w:val="both"/>
        <w:rPr>
          <w:lang w:val="sr-Cyrl-RS"/>
        </w:rPr>
      </w:pPr>
      <w:r>
        <w:rPr>
          <w:lang w:val="sr-Cyrl-RS"/>
        </w:rPr>
        <w:t xml:space="preserve">Извори финансирања: буџетска средства </w:t>
      </w:r>
    </w:p>
    <w:p w14:paraId="46A17E98" w14:textId="024E5270" w:rsidR="007D1E73" w:rsidRPr="00A75AB7" w:rsidRDefault="007D1E73" w:rsidP="007D1E73">
      <w:pPr>
        <w:jc w:val="both"/>
        <w:rPr>
          <w:lang w:val="sr-Cyrl-RS"/>
        </w:rPr>
      </w:pPr>
      <w:r w:rsidRPr="00E07B54">
        <w:rPr>
          <w:color w:val="FF0000"/>
          <w:lang w:val="sr-Cyrl-RS"/>
        </w:rPr>
        <w:t xml:space="preserve">Процењена вредност: </w:t>
      </w:r>
    </w:p>
    <w:p w14:paraId="58A37791" w14:textId="77777777" w:rsidR="00BD1581" w:rsidRPr="00E07B54" w:rsidRDefault="00BD1581" w:rsidP="00E07B54">
      <w:pPr>
        <w:jc w:val="both"/>
        <w:rPr>
          <w:b/>
          <w:bCs/>
          <w:lang w:val="sr-Cyrl-RS"/>
        </w:rPr>
      </w:pPr>
    </w:p>
    <w:p w14:paraId="5FD805E7" w14:textId="4CCE162B" w:rsidR="00DE03B2" w:rsidRPr="00767175" w:rsidRDefault="00C76D79" w:rsidP="00BE37F3">
      <w:pPr>
        <w:pStyle w:val="ListParagraph"/>
        <w:numPr>
          <w:ilvl w:val="1"/>
          <w:numId w:val="9"/>
        </w:numPr>
        <w:jc w:val="both"/>
        <w:rPr>
          <w:b/>
          <w:bCs/>
          <w:lang w:val="sr-Cyrl-RS"/>
        </w:rPr>
      </w:pPr>
      <w:r w:rsidRPr="00767175">
        <w:rPr>
          <w:b/>
          <w:bCs/>
          <w:lang w:val="sr-Cyrl-RS"/>
        </w:rPr>
        <w:t xml:space="preserve">Проширење пружања постојећих услуга социјалне заштите : </w:t>
      </w:r>
      <w:r w:rsidR="00A219FA">
        <w:rPr>
          <w:b/>
          <w:bCs/>
          <w:lang w:val="sr-Cyrl-RS"/>
        </w:rPr>
        <w:t xml:space="preserve">услуга </w:t>
      </w:r>
      <w:r w:rsidRPr="00767175">
        <w:rPr>
          <w:b/>
          <w:bCs/>
          <w:lang w:val="sr-Cyrl-RS"/>
        </w:rPr>
        <w:t xml:space="preserve">помоћ у кући </w:t>
      </w:r>
      <w:r w:rsidR="00A219FA">
        <w:rPr>
          <w:b/>
          <w:bCs/>
          <w:lang w:val="sr-Cyrl-RS"/>
        </w:rPr>
        <w:t xml:space="preserve">и увођење услуге персонални асистент </w:t>
      </w:r>
    </w:p>
    <w:p w14:paraId="284EF2F7" w14:textId="74DEC399" w:rsidR="00BD1581" w:rsidRDefault="00BD1581" w:rsidP="00BD1581">
      <w:pPr>
        <w:pStyle w:val="ListParagraph"/>
        <w:ind w:left="1080"/>
        <w:jc w:val="both"/>
        <w:rPr>
          <w:b/>
          <w:bCs/>
          <w:lang w:val="sr-Cyrl-RS"/>
        </w:rPr>
      </w:pPr>
    </w:p>
    <w:p w14:paraId="5F740B4C" w14:textId="01C1BB27" w:rsidR="00A219FA" w:rsidRPr="007A27AD" w:rsidRDefault="00E07B54" w:rsidP="00E07B54">
      <w:pPr>
        <w:jc w:val="both"/>
        <w:rPr>
          <w:lang w:val="sr-Latn-RS"/>
        </w:rPr>
      </w:pPr>
      <w:r w:rsidRPr="00E07B54">
        <w:rPr>
          <w:u w:val="single"/>
          <w:lang w:val="sr-Cyrl-RS"/>
        </w:rPr>
        <w:t>Опис мере</w:t>
      </w:r>
      <w:r>
        <w:rPr>
          <w:lang w:val="sr-Cyrl-RS"/>
        </w:rPr>
        <w:t xml:space="preserve">: </w:t>
      </w:r>
      <w:r w:rsidR="00A219FA">
        <w:rPr>
          <w:lang w:val="sr-Cyrl-RS"/>
        </w:rPr>
        <w:t xml:space="preserve">У оквиру ове мере, Центар за социјални рад општине </w:t>
      </w:r>
      <w:proofErr w:type="spellStart"/>
      <w:r w:rsidR="00A219FA">
        <w:rPr>
          <w:lang w:val="sr-Cyrl-RS"/>
        </w:rPr>
        <w:t>Мионица</w:t>
      </w:r>
      <w:proofErr w:type="spellEnd"/>
      <w:r w:rsidR="00A219FA">
        <w:rPr>
          <w:lang w:val="sr-Cyrl-RS"/>
        </w:rPr>
        <w:t xml:space="preserve"> обезбедиће услове за повећавање броја корисника дневне услуге у заједници : помоћ у кући. Намера је </w:t>
      </w:r>
      <w:r w:rsidR="00A219FA">
        <w:rPr>
          <w:lang w:val="sr-Cyrl-RS"/>
        </w:rPr>
        <w:lastRenderedPageBreak/>
        <w:t xml:space="preserve">да се број корисника ове услуге са 40 повећа на 120 корисника услуге. У оквиру спровођења ове  мере биће извршене потребне анализе и процене које се односе на избор корисника услуга – физичких лица без редовне помоћу у активностима дневног живота, неге и надзора. Након извршеног избора лица – нових корисника, општина </w:t>
      </w:r>
      <w:proofErr w:type="spellStart"/>
      <w:r w:rsidR="00A219FA">
        <w:rPr>
          <w:lang w:val="sr-Cyrl-RS"/>
        </w:rPr>
        <w:t>Мионица</w:t>
      </w:r>
      <w:proofErr w:type="spellEnd"/>
      <w:r w:rsidR="00A219FA">
        <w:rPr>
          <w:lang w:val="sr-Cyrl-RS"/>
        </w:rPr>
        <w:t xml:space="preserve"> ће из сопствених средстава запослити стручна и лиценцирана лица за пружање услуге помоћ у кући. Такође, у оквиру ове мере</w:t>
      </w:r>
      <w:r w:rsidR="007A27AD">
        <w:rPr>
          <w:lang w:val="sr-Cyrl-RS"/>
        </w:rPr>
        <w:t xml:space="preserve">, </w:t>
      </w:r>
      <w:proofErr w:type="spellStart"/>
      <w:r w:rsidR="007A27AD">
        <w:rPr>
          <w:lang w:val="sr-Cyrl-RS"/>
        </w:rPr>
        <w:t>ЦзСР</w:t>
      </w:r>
      <w:proofErr w:type="spellEnd"/>
      <w:r w:rsidR="007A27AD">
        <w:rPr>
          <w:lang w:val="sr-Cyrl-RS"/>
        </w:rPr>
        <w:t xml:space="preserve"> донеће одлуку о увођењу услуге персонални асистент и обезбедити услове за реализацију услуге намењене особама са инвалидитетом (запослени, деца, старија лица). Општина ће из сопствених средства финансирати обавезе које се односе на лиценирање одређеног броја лица за обављање послова персонални асистент (потребне дозволе, стручна пракса, сертификација, израда интерних аката). </w:t>
      </w:r>
    </w:p>
    <w:p w14:paraId="73A70E05" w14:textId="6AD1DD82" w:rsidR="00E07B54" w:rsidRDefault="00E07B54" w:rsidP="00E07B54">
      <w:pPr>
        <w:jc w:val="both"/>
        <w:rPr>
          <w:lang w:val="sr-Cyrl-RS"/>
        </w:rPr>
      </w:pPr>
    </w:p>
    <w:p w14:paraId="102BC2A2" w14:textId="193304E4" w:rsidR="00E07B54" w:rsidRDefault="00E07B54" w:rsidP="00E07B54">
      <w:pPr>
        <w:jc w:val="both"/>
        <w:rPr>
          <w:lang w:val="sr-Cyrl-RS"/>
        </w:rPr>
      </w:pPr>
      <w:r>
        <w:rPr>
          <w:lang w:val="sr-Cyrl-RS"/>
        </w:rPr>
        <w:t xml:space="preserve">Одговорни субјекат: </w:t>
      </w:r>
      <w:r w:rsidR="007A27AD">
        <w:rPr>
          <w:lang w:val="sr-Cyrl-RS"/>
        </w:rPr>
        <w:t xml:space="preserve">Општина </w:t>
      </w:r>
      <w:proofErr w:type="spellStart"/>
      <w:r w:rsidR="007A27AD">
        <w:rPr>
          <w:lang w:val="sr-Cyrl-RS"/>
        </w:rPr>
        <w:t>Мионица</w:t>
      </w:r>
      <w:proofErr w:type="spellEnd"/>
      <w:r w:rsidR="007A27AD">
        <w:rPr>
          <w:lang w:val="sr-Cyrl-RS"/>
        </w:rPr>
        <w:t xml:space="preserve"> – Центар за социјални рад </w:t>
      </w:r>
    </w:p>
    <w:p w14:paraId="4C7BDE52" w14:textId="00B23066" w:rsidR="00E07B54" w:rsidRDefault="00E07B54" w:rsidP="00E07B54">
      <w:pPr>
        <w:jc w:val="both"/>
        <w:rPr>
          <w:lang w:val="sr-Cyrl-RS"/>
        </w:rPr>
      </w:pPr>
      <w:r>
        <w:rPr>
          <w:lang w:val="sr-Cyrl-RS"/>
        </w:rPr>
        <w:t xml:space="preserve">Временски рок за реализацију мере: </w:t>
      </w:r>
      <w:r w:rsidR="007A27AD">
        <w:rPr>
          <w:lang w:val="sr-Cyrl-RS"/>
        </w:rPr>
        <w:t>средњи (од 3 до 5 година)</w:t>
      </w:r>
    </w:p>
    <w:p w14:paraId="5A021E12" w14:textId="347AE63E" w:rsidR="00E07B54" w:rsidRDefault="00E07B54" w:rsidP="00E07B54">
      <w:pPr>
        <w:jc w:val="both"/>
        <w:rPr>
          <w:lang w:val="sr-Cyrl-RS"/>
        </w:rPr>
      </w:pPr>
      <w:r>
        <w:rPr>
          <w:lang w:val="sr-Cyrl-RS"/>
        </w:rPr>
        <w:t xml:space="preserve">Извори финансирања: </w:t>
      </w:r>
      <w:r w:rsidR="007A27AD">
        <w:rPr>
          <w:lang w:val="sr-Cyrl-RS"/>
        </w:rPr>
        <w:t>буџетска средства; средства донатора и фондова</w:t>
      </w:r>
    </w:p>
    <w:p w14:paraId="5E8A92B2" w14:textId="428EE042" w:rsidR="00E07B54" w:rsidRPr="00E07B54" w:rsidRDefault="00E07B54" w:rsidP="00E07B54">
      <w:pPr>
        <w:jc w:val="both"/>
        <w:rPr>
          <w:lang w:val="sr-Cyrl-RS"/>
        </w:rPr>
      </w:pPr>
      <w:r>
        <w:rPr>
          <w:lang w:val="sr-Cyrl-RS"/>
        </w:rPr>
        <w:t xml:space="preserve">Процењена вредност: </w:t>
      </w:r>
      <w:r w:rsidR="007A27AD" w:rsidRPr="007A27AD">
        <w:rPr>
          <w:color w:val="FF0000"/>
          <w:lang w:val="sr-Cyrl-RS"/>
        </w:rPr>
        <w:t xml:space="preserve">7.000.000 </w:t>
      </w:r>
      <w:r w:rsidR="007A27AD">
        <w:rPr>
          <w:lang w:val="sr-Cyrl-RS"/>
        </w:rPr>
        <w:t>динара</w:t>
      </w:r>
    </w:p>
    <w:p w14:paraId="1BC09C76" w14:textId="77777777" w:rsidR="00BD1581" w:rsidRPr="00767175" w:rsidRDefault="00BD1581" w:rsidP="00BD1581">
      <w:pPr>
        <w:pStyle w:val="ListParagraph"/>
        <w:ind w:left="1080"/>
        <w:jc w:val="both"/>
        <w:rPr>
          <w:b/>
          <w:bCs/>
          <w:lang w:val="sr-Cyrl-RS"/>
        </w:rPr>
      </w:pPr>
    </w:p>
    <w:p w14:paraId="058EA760" w14:textId="7F31B318" w:rsidR="00767175" w:rsidRPr="00C06760" w:rsidRDefault="00C76D79" w:rsidP="00BE37F3">
      <w:pPr>
        <w:pStyle w:val="ListParagraph"/>
        <w:numPr>
          <w:ilvl w:val="1"/>
          <w:numId w:val="9"/>
        </w:numPr>
        <w:jc w:val="both"/>
        <w:rPr>
          <w:lang w:val="sr-Cyrl-RS"/>
        </w:rPr>
      </w:pPr>
      <w:r w:rsidRPr="00C06760">
        <w:rPr>
          <w:b/>
          <w:bCs/>
          <w:lang w:val="sr-Cyrl-RS"/>
        </w:rPr>
        <w:t xml:space="preserve">Изградња </w:t>
      </w:r>
      <w:r w:rsidR="00C06760" w:rsidRPr="00C06760">
        <w:rPr>
          <w:b/>
          <w:bCs/>
          <w:lang w:val="sr-Cyrl-RS"/>
        </w:rPr>
        <w:t xml:space="preserve">зграде Центра за социјалне рад и комплекса за пружање услуга социјалне заштите : дневни смештај, нужни смештај жртава насиља и </w:t>
      </w:r>
      <w:r w:rsidR="00C06760">
        <w:rPr>
          <w:b/>
          <w:bCs/>
          <w:lang w:val="sr-Cyrl-RS"/>
        </w:rPr>
        <w:t xml:space="preserve">Народна кухиња </w:t>
      </w:r>
    </w:p>
    <w:p w14:paraId="7A3E9196" w14:textId="77777777" w:rsidR="00C06760" w:rsidRDefault="00C06760" w:rsidP="00E07B54">
      <w:pPr>
        <w:jc w:val="both"/>
        <w:rPr>
          <w:u w:val="single"/>
          <w:lang w:val="sr-Cyrl-RS"/>
        </w:rPr>
      </w:pPr>
    </w:p>
    <w:p w14:paraId="404CD196" w14:textId="4DDE9762" w:rsidR="00C06760" w:rsidRDefault="00E07B54" w:rsidP="00E07B54">
      <w:pPr>
        <w:jc w:val="both"/>
        <w:rPr>
          <w:lang w:val="sr-Cyrl-RS"/>
        </w:rPr>
      </w:pPr>
      <w:r w:rsidRPr="00E07B54">
        <w:rPr>
          <w:u w:val="single"/>
          <w:lang w:val="sr-Cyrl-RS"/>
        </w:rPr>
        <w:t>Опис мере</w:t>
      </w:r>
      <w:r>
        <w:rPr>
          <w:lang w:val="sr-Cyrl-RS"/>
        </w:rPr>
        <w:t>:</w:t>
      </w:r>
      <w:r w:rsidR="00C06760">
        <w:rPr>
          <w:lang w:val="sr-Cyrl-RS"/>
        </w:rPr>
        <w:t xml:space="preserve"> Општина </w:t>
      </w:r>
      <w:proofErr w:type="spellStart"/>
      <w:r w:rsidR="00C06760">
        <w:rPr>
          <w:lang w:val="sr-Cyrl-RS"/>
        </w:rPr>
        <w:t>Мионица</w:t>
      </w:r>
      <w:proofErr w:type="spellEnd"/>
      <w:r w:rsidR="00C06760">
        <w:rPr>
          <w:lang w:val="sr-Cyrl-RS"/>
        </w:rPr>
        <w:t xml:space="preserve"> има намеру да на земљишту у власништву општине изгради </w:t>
      </w:r>
      <w:proofErr w:type="spellStart"/>
      <w:r w:rsidR="00C06760">
        <w:rPr>
          <w:lang w:val="sr-Cyrl-RS"/>
        </w:rPr>
        <w:t>мултифункционални</w:t>
      </w:r>
      <w:proofErr w:type="spellEnd"/>
      <w:r w:rsidR="00C06760">
        <w:rPr>
          <w:lang w:val="sr-Cyrl-RS"/>
        </w:rPr>
        <w:t xml:space="preserve"> и </w:t>
      </w:r>
      <w:proofErr w:type="spellStart"/>
      <w:r w:rsidR="00C06760">
        <w:rPr>
          <w:lang w:val="sr-Cyrl-RS"/>
        </w:rPr>
        <w:t>вишеприлазни</w:t>
      </w:r>
      <w:proofErr w:type="spellEnd"/>
      <w:r w:rsidR="00C06760">
        <w:rPr>
          <w:lang w:val="sr-Cyrl-RS"/>
        </w:rPr>
        <w:t xml:space="preserve"> објекат – нову зграду Центра за социјални рад, која треба да обезбеди две основне функције: комфоран и квалитетан рад запослених са корисницима услуга социјалне заштите и практично спровођење услуга које пружа Центар за социјални рад. Планирано је да се зграда изгради на начин који омогућава одвојено пружање следећих услуга: дневни смештај лица у потреби; нужни смештај жртава насиља (породичног, </w:t>
      </w:r>
      <w:proofErr w:type="spellStart"/>
      <w:r w:rsidR="00C06760">
        <w:rPr>
          <w:lang w:val="sr-Cyrl-RS"/>
        </w:rPr>
        <w:t>вршњачког</w:t>
      </w:r>
      <w:proofErr w:type="spellEnd"/>
      <w:r w:rsidR="00C06760">
        <w:rPr>
          <w:lang w:val="sr-Cyrl-RS"/>
        </w:rPr>
        <w:t xml:space="preserve">, сексуалног и др.) и пружање услуга Народне кухиње. Нова зграда </w:t>
      </w:r>
      <w:proofErr w:type="spellStart"/>
      <w:r w:rsidR="00C06760">
        <w:rPr>
          <w:lang w:val="sr-Cyrl-RS"/>
        </w:rPr>
        <w:t>ЦзСР</w:t>
      </w:r>
      <w:proofErr w:type="spellEnd"/>
      <w:r w:rsidR="00C06760">
        <w:rPr>
          <w:lang w:val="sr-Cyrl-RS"/>
        </w:rPr>
        <w:t xml:space="preserve"> биће изграђена у вароши </w:t>
      </w:r>
      <w:proofErr w:type="spellStart"/>
      <w:r w:rsidR="00C06760">
        <w:rPr>
          <w:lang w:val="sr-Cyrl-RS"/>
        </w:rPr>
        <w:t>Мионица</w:t>
      </w:r>
      <w:proofErr w:type="spellEnd"/>
      <w:r w:rsidR="00C06760">
        <w:rPr>
          <w:lang w:val="sr-Cyrl-RS"/>
        </w:rPr>
        <w:t xml:space="preserve">, на земљишту у власништву општине, </w:t>
      </w:r>
      <w:r w:rsidR="00C06760" w:rsidRPr="00E07B54">
        <w:rPr>
          <w:color w:val="FF0000"/>
          <w:lang w:val="sr-Cyrl-RS"/>
        </w:rPr>
        <w:t xml:space="preserve">у </w:t>
      </w:r>
      <w:r w:rsidR="000926E7">
        <w:rPr>
          <w:color w:val="FF0000"/>
          <w:lang w:val="sr-Cyrl-RS"/>
        </w:rPr>
        <w:t xml:space="preserve">насељеном месту: село </w:t>
      </w:r>
      <w:proofErr w:type="spellStart"/>
      <w:r w:rsidR="000926E7">
        <w:rPr>
          <w:color w:val="FF0000"/>
          <w:lang w:val="sr-Cyrl-RS"/>
        </w:rPr>
        <w:t>Мионица</w:t>
      </w:r>
      <w:proofErr w:type="spellEnd"/>
      <w:r w:rsidR="000926E7">
        <w:rPr>
          <w:color w:val="FF0000"/>
          <w:lang w:val="sr-Cyrl-RS"/>
        </w:rPr>
        <w:t xml:space="preserve">. </w:t>
      </w:r>
      <w:r w:rsidR="00C06760" w:rsidRPr="00E07B54">
        <w:rPr>
          <w:color w:val="FF0000"/>
          <w:lang w:val="sr-Cyrl-RS"/>
        </w:rPr>
        <w:t xml:space="preserve">                              </w:t>
      </w:r>
    </w:p>
    <w:p w14:paraId="0FF170FD" w14:textId="77777777" w:rsidR="00E07B54" w:rsidRDefault="00E07B54" w:rsidP="00E07B54">
      <w:pPr>
        <w:jc w:val="both"/>
        <w:rPr>
          <w:lang w:val="sr-Cyrl-RS"/>
        </w:rPr>
      </w:pPr>
    </w:p>
    <w:p w14:paraId="3C885148" w14:textId="4782AFE6" w:rsidR="00E07B54" w:rsidRDefault="00E07B54" w:rsidP="00E07B54">
      <w:pPr>
        <w:jc w:val="both"/>
        <w:rPr>
          <w:lang w:val="sr-Cyrl-RS"/>
        </w:rPr>
      </w:pPr>
      <w:r>
        <w:rPr>
          <w:lang w:val="sr-Cyrl-RS"/>
        </w:rPr>
        <w:t xml:space="preserve">Одговорни субјекат: </w:t>
      </w:r>
      <w:r w:rsidR="00C06760">
        <w:rPr>
          <w:lang w:val="sr-Cyrl-RS"/>
        </w:rPr>
        <w:t xml:space="preserve">Општина </w:t>
      </w:r>
      <w:proofErr w:type="spellStart"/>
      <w:r w:rsidR="00C06760">
        <w:rPr>
          <w:lang w:val="sr-Cyrl-RS"/>
        </w:rPr>
        <w:t>Мионица</w:t>
      </w:r>
      <w:proofErr w:type="spellEnd"/>
      <w:r w:rsidR="00C06760">
        <w:rPr>
          <w:lang w:val="sr-Cyrl-RS"/>
        </w:rPr>
        <w:t xml:space="preserve"> </w:t>
      </w:r>
    </w:p>
    <w:p w14:paraId="54A319E9" w14:textId="311E5C75" w:rsidR="00E07B54" w:rsidRDefault="00E07B54" w:rsidP="00E07B54">
      <w:pPr>
        <w:jc w:val="both"/>
        <w:rPr>
          <w:lang w:val="sr-Cyrl-RS"/>
        </w:rPr>
      </w:pPr>
      <w:r>
        <w:rPr>
          <w:lang w:val="sr-Cyrl-RS"/>
        </w:rPr>
        <w:t xml:space="preserve">Временски рок за реализацију мере: </w:t>
      </w:r>
      <w:r w:rsidR="00C06760">
        <w:rPr>
          <w:lang w:val="sr-Cyrl-RS"/>
        </w:rPr>
        <w:t xml:space="preserve"> средњи (од 3 до 5 година) </w:t>
      </w:r>
    </w:p>
    <w:p w14:paraId="1025E8EC" w14:textId="07D6E2B2" w:rsidR="00E07B54" w:rsidRDefault="00E07B54" w:rsidP="00E07B54">
      <w:pPr>
        <w:jc w:val="both"/>
        <w:rPr>
          <w:lang w:val="sr-Cyrl-RS"/>
        </w:rPr>
      </w:pPr>
      <w:r>
        <w:rPr>
          <w:lang w:val="sr-Cyrl-RS"/>
        </w:rPr>
        <w:t xml:space="preserve">Извори финансирања: </w:t>
      </w:r>
      <w:r w:rsidR="00C06760">
        <w:rPr>
          <w:lang w:val="sr-Cyrl-RS"/>
        </w:rPr>
        <w:t xml:space="preserve">буџетска средства </w:t>
      </w:r>
    </w:p>
    <w:p w14:paraId="19656115" w14:textId="77777777" w:rsidR="00E07B54" w:rsidRPr="00C06760" w:rsidRDefault="00E07B54" w:rsidP="00E07B54">
      <w:pPr>
        <w:jc w:val="both"/>
        <w:rPr>
          <w:color w:val="FF0000"/>
          <w:lang w:val="sr-Cyrl-RS"/>
        </w:rPr>
      </w:pPr>
      <w:r w:rsidRPr="00C06760">
        <w:rPr>
          <w:color w:val="FF0000"/>
          <w:lang w:val="sr-Cyrl-RS"/>
        </w:rPr>
        <w:t xml:space="preserve">Процењена вредност: </w:t>
      </w:r>
    </w:p>
    <w:p w14:paraId="59E22E75" w14:textId="5A4F81B7" w:rsidR="00BD1581" w:rsidRPr="00E07B54" w:rsidRDefault="00BD1581" w:rsidP="00E07B54">
      <w:pPr>
        <w:jc w:val="both"/>
        <w:rPr>
          <w:lang w:val="sr-Cyrl-RS"/>
        </w:rPr>
      </w:pPr>
    </w:p>
    <w:p w14:paraId="0DED391B" w14:textId="77777777" w:rsidR="0028492A" w:rsidRPr="00E07B54" w:rsidRDefault="0028492A" w:rsidP="00E07B54">
      <w:pPr>
        <w:jc w:val="both"/>
        <w:rPr>
          <w:lang w:val="sr-Cyrl-RS"/>
        </w:rPr>
      </w:pPr>
    </w:p>
    <w:p w14:paraId="59369EAB" w14:textId="7BB16536" w:rsidR="0028492A" w:rsidRPr="00524712" w:rsidRDefault="00ED32EC" w:rsidP="00BE37F3">
      <w:pPr>
        <w:pStyle w:val="ListParagraph"/>
        <w:numPr>
          <w:ilvl w:val="0"/>
          <w:numId w:val="9"/>
        </w:numPr>
        <w:jc w:val="both"/>
        <w:rPr>
          <w:b/>
          <w:bCs/>
          <w:lang w:val="sr-Cyrl-RS"/>
        </w:rPr>
      </w:pPr>
      <w:r w:rsidRPr="00524712">
        <w:rPr>
          <w:b/>
          <w:bCs/>
          <w:lang w:val="sr-Cyrl-RS"/>
        </w:rPr>
        <w:t xml:space="preserve">ПОДРШКА </w:t>
      </w:r>
      <w:r w:rsidR="002B43B2" w:rsidRPr="00524712">
        <w:rPr>
          <w:b/>
          <w:bCs/>
          <w:lang w:val="sr-Cyrl-RS"/>
        </w:rPr>
        <w:t>ОМЛАДИНИ,</w:t>
      </w:r>
      <w:r w:rsidRPr="00524712">
        <w:rPr>
          <w:b/>
          <w:bCs/>
          <w:lang w:val="sr-Cyrl-RS"/>
        </w:rPr>
        <w:t xml:space="preserve"> </w:t>
      </w:r>
      <w:r w:rsidR="0013146F" w:rsidRPr="00524712">
        <w:rPr>
          <w:b/>
          <w:bCs/>
          <w:lang w:val="sr-Cyrl-RS"/>
        </w:rPr>
        <w:t xml:space="preserve">РАЗВОЈУ </w:t>
      </w:r>
      <w:r w:rsidRPr="00524712">
        <w:rPr>
          <w:b/>
          <w:bCs/>
          <w:lang w:val="sr-Cyrl-RS"/>
        </w:rPr>
        <w:t>СПОРТ</w:t>
      </w:r>
      <w:r w:rsidR="0013146F" w:rsidRPr="00524712">
        <w:rPr>
          <w:b/>
          <w:bCs/>
          <w:lang w:val="sr-Cyrl-RS"/>
        </w:rPr>
        <w:t>А</w:t>
      </w:r>
      <w:r w:rsidRPr="00524712">
        <w:rPr>
          <w:b/>
          <w:bCs/>
          <w:lang w:val="sr-Cyrl-RS"/>
        </w:rPr>
        <w:t xml:space="preserve"> </w:t>
      </w:r>
      <w:r w:rsidR="00E55B4D" w:rsidRPr="00524712">
        <w:rPr>
          <w:b/>
          <w:bCs/>
          <w:lang w:val="sr-Cyrl-RS"/>
        </w:rPr>
        <w:t>И РЕКРЕАЦИЈ</w:t>
      </w:r>
      <w:r w:rsidR="0013146F" w:rsidRPr="00524712">
        <w:rPr>
          <w:b/>
          <w:bCs/>
          <w:lang w:val="sr-Cyrl-RS"/>
        </w:rPr>
        <w:t>Е</w:t>
      </w:r>
      <w:r w:rsidR="00E55B4D" w:rsidRPr="00524712">
        <w:rPr>
          <w:b/>
          <w:bCs/>
          <w:lang w:val="sr-Cyrl-RS"/>
        </w:rPr>
        <w:t xml:space="preserve"> </w:t>
      </w:r>
    </w:p>
    <w:p w14:paraId="7051A4B3" w14:textId="058D062A" w:rsidR="004178B3" w:rsidRDefault="004178B3" w:rsidP="00395009">
      <w:pPr>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2FA6FDA5" w14:textId="77777777" w:rsidTr="00E36DF8">
        <w:tc>
          <w:tcPr>
            <w:tcW w:w="2694" w:type="dxa"/>
            <w:vMerge w:val="restart"/>
          </w:tcPr>
          <w:p w14:paraId="35BA1C2B" w14:textId="5E0124BA" w:rsidR="00395009" w:rsidRPr="004A601F" w:rsidRDefault="00395009" w:rsidP="00E36DF8">
            <w:pPr>
              <w:pStyle w:val="ListParagraph"/>
              <w:ind w:left="0"/>
              <w:jc w:val="both"/>
              <w:rPr>
                <w:sz w:val="20"/>
                <w:szCs w:val="20"/>
                <w:lang w:val="sr-Cyrl-RS"/>
              </w:rPr>
            </w:pPr>
            <w:r w:rsidRPr="004A601F">
              <w:rPr>
                <w:sz w:val="20"/>
                <w:szCs w:val="20"/>
                <w:lang w:val="sr-Cyrl-RS"/>
              </w:rPr>
              <w:t>Приоритетни циљ бр. 5</w:t>
            </w:r>
          </w:p>
        </w:tc>
        <w:tc>
          <w:tcPr>
            <w:tcW w:w="2345" w:type="dxa"/>
          </w:tcPr>
          <w:p w14:paraId="3FD77058" w14:textId="77777777" w:rsidR="00395009" w:rsidRPr="004A601F" w:rsidRDefault="00395009" w:rsidP="00E36DF8">
            <w:pPr>
              <w:pStyle w:val="ListParagraph"/>
              <w:ind w:left="0"/>
              <w:jc w:val="both"/>
              <w:rPr>
                <w:sz w:val="20"/>
                <w:szCs w:val="20"/>
                <w:lang w:val="sr-Cyrl-RS"/>
              </w:rPr>
            </w:pPr>
            <w:r w:rsidRPr="004A601F">
              <w:rPr>
                <w:sz w:val="20"/>
                <w:szCs w:val="20"/>
                <w:lang w:val="sr-Cyrl-RS"/>
              </w:rPr>
              <w:t xml:space="preserve">Индикатор </w:t>
            </w:r>
          </w:p>
        </w:tc>
        <w:tc>
          <w:tcPr>
            <w:tcW w:w="2158" w:type="dxa"/>
          </w:tcPr>
          <w:p w14:paraId="46FDA7D3" w14:textId="77777777" w:rsidR="00395009" w:rsidRPr="004A601F" w:rsidRDefault="00395009" w:rsidP="00E36DF8">
            <w:pPr>
              <w:pStyle w:val="ListParagraph"/>
              <w:ind w:left="0"/>
              <w:jc w:val="both"/>
              <w:rPr>
                <w:sz w:val="20"/>
                <w:szCs w:val="20"/>
                <w:lang w:val="sr-Cyrl-RS"/>
              </w:rPr>
            </w:pPr>
            <w:r w:rsidRPr="004A601F">
              <w:rPr>
                <w:sz w:val="20"/>
                <w:szCs w:val="20"/>
                <w:lang w:val="sr-Cyrl-RS"/>
              </w:rPr>
              <w:t xml:space="preserve">Почетна вредност </w:t>
            </w:r>
          </w:p>
        </w:tc>
        <w:tc>
          <w:tcPr>
            <w:tcW w:w="2158" w:type="dxa"/>
          </w:tcPr>
          <w:p w14:paraId="0C1C2AEA" w14:textId="77777777" w:rsidR="00395009" w:rsidRPr="004A601F" w:rsidRDefault="00395009" w:rsidP="00E36DF8">
            <w:pPr>
              <w:pStyle w:val="ListParagraph"/>
              <w:ind w:left="0"/>
              <w:jc w:val="both"/>
              <w:rPr>
                <w:sz w:val="20"/>
                <w:szCs w:val="20"/>
                <w:lang w:val="sr-Cyrl-RS"/>
              </w:rPr>
            </w:pPr>
            <w:r w:rsidRPr="004A601F">
              <w:rPr>
                <w:sz w:val="20"/>
                <w:szCs w:val="20"/>
                <w:lang w:val="sr-Cyrl-RS"/>
              </w:rPr>
              <w:t xml:space="preserve">Циљана вредност </w:t>
            </w:r>
          </w:p>
        </w:tc>
      </w:tr>
      <w:tr w:rsidR="00395009" w:rsidRPr="00527A6A" w14:paraId="28EAEE96" w14:textId="77777777" w:rsidTr="00E36DF8">
        <w:tc>
          <w:tcPr>
            <w:tcW w:w="2694" w:type="dxa"/>
            <w:vMerge/>
          </w:tcPr>
          <w:p w14:paraId="345D63FB" w14:textId="77777777" w:rsidR="00395009" w:rsidRPr="004A601F" w:rsidRDefault="00395009" w:rsidP="00E36DF8">
            <w:pPr>
              <w:pStyle w:val="ListParagraph"/>
              <w:ind w:left="0"/>
              <w:jc w:val="both"/>
              <w:rPr>
                <w:sz w:val="20"/>
                <w:szCs w:val="20"/>
                <w:lang w:val="sr-Cyrl-RS"/>
              </w:rPr>
            </w:pPr>
          </w:p>
        </w:tc>
        <w:tc>
          <w:tcPr>
            <w:tcW w:w="2345" w:type="dxa"/>
          </w:tcPr>
          <w:p w14:paraId="7DD16122" w14:textId="304622A7" w:rsidR="00395009" w:rsidRPr="004A601F" w:rsidRDefault="004A601F" w:rsidP="00E36DF8">
            <w:pPr>
              <w:pStyle w:val="ListParagraph"/>
              <w:ind w:left="0"/>
              <w:jc w:val="both"/>
              <w:rPr>
                <w:sz w:val="20"/>
                <w:szCs w:val="20"/>
                <w:lang w:val="sr-Cyrl-RS"/>
              </w:rPr>
            </w:pPr>
            <w:r w:rsidRPr="004A601F">
              <w:rPr>
                <w:sz w:val="20"/>
                <w:szCs w:val="20"/>
                <w:lang w:val="sr-Cyrl-RS"/>
              </w:rPr>
              <w:t xml:space="preserve">Број усвојених јавних политика – локалних програмских докумената </w:t>
            </w:r>
          </w:p>
        </w:tc>
        <w:tc>
          <w:tcPr>
            <w:tcW w:w="2158" w:type="dxa"/>
          </w:tcPr>
          <w:p w14:paraId="58B9B012" w14:textId="77777777" w:rsidR="00395009" w:rsidRDefault="00395009" w:rsidP="004A601F">
            <w:pPr>
              <w:pStyle w:val="ListParagraph"/>
              <w:ind w:left="0"/>
              <w:jc w:val="center"/>
              <w:rPr>
                <w:sz w:val="20"/>
                <w:szCs w:val="20"/>
                <w:lang w:val="sr-Cyrl-RS"/>
              </w:rPr>
            </w:pPr>
          </w:p>
          <w:p w14:paraId="64884418" w14:textId="66A47662" w:rsidR="004A601F" w:rsidRPr="004A601F" w:rsidRDefault="004A601F" w:rsidP="004A601F">
            <w:pPr>
              <w:pStyle w:val="ListParagraph"/>
              <w:ind w:left="0"/>
              <w:jc w:val="center"/>
              <w:rPr>
                <w:sz w:val="20"/>
                <w:szCs w:val="20"/>
                <w:lang w:val="sr-Cyrl-RS"/>
              </w:rPr>
            </w:pPr>
            <w:r>
              <w:rPr>
                <w:sz w:val="20"/>
                <w:szCs w:val="20"/>
                <w:lang w:val="sr-Cyrl-RS"/>
              </w:rPr>
              <w:t>0</w:t>
            </w:r>
          </w:p>
        </w:tc>
        <w:tc>
          <w:tcPr>
            <w:tcW w:w="2158" w:type="dxa"/>
          </w:tcPr>
          <w:p w14:paraId="182BBAC9" w14:textId="77777777" w:rsidR="00395009" w:rsidRDefault="00395009" w:rsidP="004A601F">
            <w:pPr>
              <w:pStyle w:val="ListParagraph"/>
              <w:ind w:left="0"/>
              <w:jc w:val="center"/>
              <w:rPr>
                <w:sz w:val="20"/>
                <w:szCs w:val="20"/>
                <w:lang w:val="sr-Cyrl-RS"/>
              </w:rPr>
            </w:pPr>
          </w:p>
          <w:p w14:paraId="5AA9388A" w14:textId="60A96146" w:rsidR="004A601F" w:rsidRPr="004A601F" w:rsidRDefault="004A601F" w:rsidP="004A601F">
            <w:pPr>
              <w:pStyle w:val="ListParagraph"/>
              <w:ind w:left="0"/>
              <w:jc w:val="center"/>
              <w:rPr>
                <w:sz w:val="20"/>
                <w:szCs w:val="20"/>
                <w:lang w:val="sr-Cyrl-RS"/>
              </w:rPr>
            </w:pPr>
            <w:r>
              <w:rPr>
                <w:sz w:val="20"/>
                <w:szCs w:val="20"/>
                <w:lang w:val="sr-Cyrl-RS"/>
              </w:rPr>
              <w:t>2</w:t>
            </w:r>
          </w:p>
        </w:tc>
      </w:tr>
      <w:tr w:rsidR="00395009" w:rsidRPr="00527A6A" w14:paraId="556B216E" w14:textId="77777777" w:rsidTr="00E36DF8">
        <w:tc>
          <w:tcPr>
            <w:tcW w:w="2694" w:type="dxa"/>
            <w:vMerge/>
          </w:tcPr>
          <w:p w14:paraId="57CFABE9" w14:textId="77777777" w:rsidR="00395009" w:rsidRPr="004A601F" w:rsidRDefault="00395009" w:rsidP="00E36DF8">
            <w:pPr>
              <w:pStyle w:val="ListParagraph"/>
              <w:ind w:left="0"/>
              <w:jc w:val="both"/>
              <w:rPr>
                <w:sz w:val="20"/>
                <w:szCs w:val="20"/>
                <w:lang w:val="sr-Cyrl-RS"/>
              </w:rPr>
            </w:pPr>
          </w:p>
        </w:tc>
        <w:tc>
          <w:tcPr>
            <w:tcW w:w="2345" w:type="dxa"/>
          </w:tcPr>
          <w:p w14:paraId="5502E50E" w14:textId="0B775348" w:rsidR="00395009" w:rsidRPr="004A601F" w:rsidRDefault="004A601F" w:rsidP="00E36DF8">
            <w:pPr>
              <w:pStyle w:val="ListParagraph"/>
              <w:ind w:left="0"/>
              <w:jc w:val="both"/>
              <w:rPr>
                <w:sz w:val="20"/>
                <w:szCs w:val="20"/>
                <w:lang w:val="sr-Cyrl-RS"/>
              </w:rPr>
            </w:pPr>
            <w:r>
              <w:rPr>
                <w:sz w:val="20"/>
                <w:szCs w:val="20"/>
                <w:lang w:val="sr-Cyrl-RS"/>
              </w:rPr>
              <w:t xml:space="preserve">Број </w:t>
            </w:r>
            <w:r w:rsidR="0013146F">
              <w:rPr>
                <w:sz w:val="20"/>
                <w:szCs w:val="20"/>
                <w:lang w:val="sr-Cyrl-RS"/>
              </w:rPr>
              <w:t xml:space="preserve">нових спортско-рекреативних објеката </w:t>
            </w:r>
          </w:p>
        </w:tc>
        <w:tc>
          <w:tcPr>
            <w:tcW w:w="2158" w:type="dxa"/>
          </w:tcPr>
          <w:p w14:paraId="76FBB7F5" w14:textId="77777777" w:rsidR="00395009" w:rsidRDefault="00395009" w:rsidP="004A601F">
            <w:pPr>
              <w:pStyle w:val="ListParagraph"/>
              <w:ind w:left="0"/>
              <w:jc w:val="center"/>
              <w:rPr>
                <w:sz w:val="20"/>
                <w:szCs w:val="20"/>
                <w:lang w:val="sr-Cyrl-RS"/>
              </w:rPr>
            </w:pPr>
          </w:p>
          <w:p w14:paraId="6B1A3B00" w14:textId="31CD2EC3" w:rsidR="0013146F" w:rsidRPr="004A601F" w:rsidRDefault="0013146F" w:rsidP="004A601F">
            <w:pPr>
              <w:pStyle w:val="ListParagraph"/>
              <w:ind w:left="0"/>
              <w:jc w:val="center"/>
              <w:rPr>
                <w:sz w:val="20"/>
                <w:szCs w:val="20"/>
                <w:lang w:val="sr-Cyrl-RS"/>
              </w:rPr>
            </w:pPr>
            <w:r>
              <w:rPr>
                <w:sz w:val="20"/>
                <w:szCs w:val="20"/>
                <w:lang w:val="sr-Cyrl-RS"/>
              </w:rPr>
              <w:t>0</w:t>
            </w:r>
          </w:p>
        </w:tc>
        <w:tc>
          <w:tcPr>
            <w:tcW w:w="2158" w:type="dxa"/>
          </w:tcPr>
          <w:p w14:paraId="1BE8F264" w14:textId="77777777" w:rsidR="00395009" w:rsidRDefault="00395009" w:rsidP="004A601F">
            <w:pPr>
              <w:pStyle w:val="ListParagraph"/>
              <w:ind w:left="0"/>
              <w:jc w:val="center"/>
              <w:rPr>
                <w:sz w:val="20"/>
                <w:szCs w:val="20"/>
                <w:lang w:val="sr-Cyrl-RS"/>
              </w:rPr>
            </w:pPr>
          </w:p>
          <w:p w14:paraId="685664EF" w14:textId="52A79F33" w:rsidR="0013146F" w:rsidRPr="004A601F" w:rsidRDefault="0013146F" w:rsidP="004A601F">
            <w:pPr>
              <w:pStyle w:val="ListParagraph"/>
              <w:ind w:left="0"/>
              <w:jc w:val="center"/>
              <w:rPr>
                <w:sz w:val="20"/>
                <w:szCs w:val="20"/>
                <w:lang w:val="sr-Cyrl-RS"/>
              </w:rPr>
            </w:pPr>
            <w:r>
              <w:rPr>
                <w:sz w:val="20"/>
                <w:szCs w:val="20"/>
                <w:lang w:val="sr-Cyrl-RS"/>
              </w:rPr>
              <w:t>4</w:t>
            </w:r>
          </w:p>
        </w:tc>
      </w:tr>
      <w:tr w:rsidR="00395009" w:rsidRPr="00527A6A" w14:paraId="7F53D50C" w14:textId="77777777" w:rsidTr="00E36DF8">
        <w:tc>
          <w:tcPr>
            <w:tcW w:w="2694" w:type="dxa"/>
            <w:vMerge/>
          </w:tcPr>
          <w:p w14:paraId="09EE556D" w14:textId="77777777" w:rsidR="00395009" w:rsidRPr="004A601F" w:rsidRDefault="00395009" w:rsidP="00E36DF8">
            <w:pPr>
              <w:pStyle w:val="ListParagraph"/>
              <w:ind w:left="0"/>
              <w:jc w:val="both"/>
              <w:rPr>
                <w:sz w:val="20"/>
                <w:szCs w:val="20"/>
                <w:lang w:val="sr-Cyrl-RS"/>
              </w:rPr>
            </w:pPr>
          </w:p>
        </w:tc>
        <w:tc>
          <w:tcPr>
            <w:tcW w:w="2345" w:type="dxa"/>
          </w:tcPr>
          <w:p w14:paraId="174FEF9F" w14:textId="343E80DC" w:rsidR="00395009" w:rsidRPr="004A601F" w:rsidRDefault="0013146F" w:rsidP="00E36DF8">
            <w:pPr>
              <w:pStyle w:val="ListParagraph"/>
              <w:ind w:left="0"/>
              <w:jc w:val="both"/>
              <w:rPr>
                <w:sz w:val="20"/>
                <w:szCs w:val="20"/>
                <w:lang w:val="sr-Cyrl-RS"/>
              </w:rPr>
            </w:pPr>
            <w:r>
              <w:rPr>
                <w:sz w:val="20"/>
                <w:szCs w:val="20"/>
                <w:lang w:val="sr-Cyrl-RS"/>
              </w:rPr>
              <w:t xml:space="preserve">Број доступних програма за младе </w:t>
            </w:r>
          </w:p>
        </w:tc>
        <w:tc>
          <w:tcPr>
            <w:tcW w:w="2158" w:type="dxa"/>
          </w:tcPr>
          <w:p w14:paraId="42792DBE" w14:textId="77777777" w:rsidR="00395009" w:rsidRDefault="00395009" w:rsidP="004A601F">
            <w:pPr>
              <w:pStyle w:val="ListParagraph"/>
              <w:ind w:left="0"/>
              <w:jc w:val="center"/>
              <w:rPr>
                <w:sz w:val="20"/>
                <w:szCs w:val="20"/>
                <w:lang w:val="sr-Cyrl-RS"/>
              </w:rPr>
            </w:pPr>
          </w:p>
          <w:p w14:paraId="70A86300" w14:textId="3DDCBB39" w:rsidR="0013146F" w:rsidRPr="004A601F" w:rsidRDefault="0013146F" w:rsidP="004A601F">
            <w:pPr>
              <w:pStyle w:val="ListParagraph"/>
              <w:ind w:left="0"/>
              <w:jc w:val="center"/>
              <w:rPr>
                <w:sz w:val="20"/>
                <w:szCs w:val="20"/>
                <w:lang w:val="sr-Cyrl-RS"/>
              </w:rPr>
            </w:pPr>
            <w:r>
              <w:rPr>
                <w:sz w:val="20"/>
                <w:szCs w:val="20"/>
                <w:lang w:val="sr-Cyrl-RS"/>
              </w:rPr>
              <w:t>3</w:t>
            </w:r>
          </w:p>
        </w:tc>
        <w:tc>
          <w:tcPr>
            <w:tcW w:w="2158" w:type="dxa"/>
          </w:tcPr>
          <w:p w14:paraId="2C3F71FB" w14:textId="77777777" w:rsidR="00395009" w:rsidRDefault="00395009" w:rsidP="004A601F">
            <w:pPr>
              <w:pStyle w:val="ListParagraph"/>
              <w:ind w:left="0"/>
              <w:jc w:val="center"/>
              <w:rPr>
                <w:sz w:val="20"/>
                <w:szCs w:val="20"/>
                <w:lang w:val="sr-Cyrl-RS"/>
              </w:rPr>
            </w:pPr>
          </w:p>
          <w:p w14:paraId="06EAF8B4" w14:textId="1904787D" w:rsidR="0013146F" w:rsidRPr="004A601F" w:rsidRDefault="0013146F" w:rsidP="004A601F">
            <w:pPr>
              <w:pStyle w:val="ListParagraph"/>
              <w:ind w:left="0"/>
              <w:jc w:val="center"/>
              <w:rPr>
                <w:sz w:val="20"/>
                <w:szCs w:val="20"/>
                <w:lang w:val="sr-Cyrl-RS"/>
              </w:rPr>
            </w:pPr>
            <w:r>
              <w:rPr>
                <w:sz w:val="20"/>
                <w:szCs w:val="20"/>
                <w:lang w:val="sr-Cyrl-RS"/>
              </w:rPr>
              <w:t>6</w:t>
            </w:r>
          </w:p>
        </w:tc>
      </w:tr>
    </w:tbl>
    <w:p w14:paraId="0E322B77" w14:textId="77777777" w:rsidR="00395009" w:rsidRPr="00395009" w:rsidRDefault="00395009" w:rsidP="00395009">
      <w:pPr>
        <w:jc w:val="both"/>
        <w:rPr>
          <w:b/>
          <w:bCs/>
          <w:lang w:val="sr-Cyrl-RS"/>
        </w:rPr>
      </w:pPr>
    </w:p>
    <w:p w14:paraId="69FD5DB6" w14:textId="7887259B" w:rsidR="00395009" w:rsidRDefault="004178B3" w:rsidP="00395009">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0DC6462C" w14:textId="77777777" w:rsidTr="00395009">
        <w:tc>
          <w:tcPr>
            <w:tcW w:w="9350" w:type="dxa"/>
          </w:tcPr>
          <w:p w14:paraId="7C7BCB6E" w14:textId="55A6CE03" w:rsidR="00E706C9" w:rsidRDefault="00082AFF" w:rsidP="00395009">
            <w:pPr>
              <w:jc w:val="both"/>
              <w:rPr>
                <w:lang w:val="sr-Cyrl-RS"/>
              </w:rPr>
            </w:pPr>
            <w:r>
              <w:rPr>
                <w:lang w:val="sr-Cyrl-RS"/>
              </w:rPr>
              <w:lastRenderedPageBreak/>
              <w:t xml:space="preserve">Општина </w:t>
            </w:r>
            <w:proofErr w:type="spellStart"/>
            <w:r>
              <w:rPr>
                <w:lang w:val="sr-Cyrl-RS"/>
              </w:rPr>
              <w:t>Мионица</w:t>
            </w:r>
            <w:proofErr w:type="spellEnd"/>
            <w:r>
              <w:rPr>
                <w:lang w:val="sr-Cyrl-RS"/>
              </w:rPr>
              <w:t xml:space="preserve"> је у претходних неколико година била фокусирана на обезбеђивање подршке развоју спорта и рекреативних садржаја, али у недовољној мери услед ограничења која су произилазила из мањка буџетских средстава. </w:t>
            </w:r>
            <w:r w:rsidR="00E706C9">
              <w:rPr>
                <w:lang w:val="sr-Cyrl-RS"/>
              </w:rPr>
              <w:t xml:space="preserve">На територији општине постоји 15 клубова (11 фудбалских), два спортска савеза, 120 активних спортиста – сениора и  230 активних спортиста млађих од 18 година. Када је у питању спортска инфраструктура на територији општине се налази: 8 фудбалских терена, 2 затворена кошаркашка терена, 6 </w:t>
            </w:r>
            <w:proofErr w:type="spellStart"/>
            <w:r w:rsidR="00E706C9">
              <w:rPr>
                <w:lang w:val="sr-Cyrl-RS"/>
              </w:rPr>
              <w:t>кошарашких</w:t>
            </w:r>
            <w:proofErr w:type="spellEnd"/>
            <w:r w:rsidR="00E706C9">
              <w:rPr>
                <w:lang w:val="sr-Cyrl-RS"/>
              </w:rPr>
              <w:t xml:space="preserve"> терена на отвореном простору, 3 базена на отвореном и базени у власништву хотела у Бањи </w:t>
            </w:r>
            <w:proofErr w:type="spellStart"/>
            <w:r w:rsidR="00E706C9">
              <w:rPr>
                <w:lang w:val="sr-Cyrl-RS"/>
              </w:rPr>
              <w:t>Врујци</w:t>
            </w:r>
            <w:proofErr w:type="spellEnd"/>
            <w:r w:rsidR="00E706C9">
              <w:rPr>
                <w:lang w:val="sr-Cyrl-RS"/>
              </w:rPr>
              <w:t xml:space="preserve">. </w:t>
            </w:r>
          </w:p>
          <w:p w14:paraId="73274ADE" w14:textId="7BE64294" w:rsidR="00082AFF" w:rsidRDefault="00082AFF" w:rsidP="00395009">
            <w:pPr>
              <w:jc w:val="both"/>
              <w:rPr>
                <w:lang w:val="sr-Cyrl-RS"/>
              </w:rPr>
            </w:pPr>
            <w:r>
              <w:rPr>
                <w:lang w:val="sr-Cyrl-RS"/>
              </w:rPr>
              <w:t xml:space="preserve">Укупна издвајања за програмску област: Развој спорта и омладине, у протекле три године значајно су се смањивала ( са 15,5% укупне </w:t>
            </w:r>
            <w:proofErr w:type="spellStart"/>
            <w:r>
              <w:rPr>
                <w:lang w:val="sr-Cyrl-RS"/>
              </w:rPr>
              <w:t>расходне</w:t>
            </w:r>
            <w:proofErr w:type="spellEnd"/>
            <w:r>
              <w:rPr>
                <w:lang w:val="sr-Cyrl-RS"/>
              </w:rPr>
              <w:t xml:space="preserve"> стране општинског буџета, у 2018. години, преко 8,48% у 2019. години до 6,59% </w:t>
            </w:r>
            <w:proofErr w:type="spellStart"/>
            <w:r>
              <w:rPr>
                <w:lang w:val="sr-Cyrl-RS"/>
              </w:rPr>
              <w:t>расходне</w:t>
            </w:r>
            <w:proofErr w:type="spellEnd"/>
            <w:r>
              <w:rPr>
                <w:lang w:val="sr-Cyrl-RS"/>
              </w:rPr>
              <w:t xml:space="preserve"> стране буџета из 2020. године). Највише средстава било је усмерено ка подршци локалним спортским организацијама, удружењима и савезима ( просечно око 10,0 милиона динара годишње), а спорадично су финансирани други спортски догађаји и манифестације (клизалиште, бициклистичке трке, ауто-рели). Средства намењена подршци посебним програмима у области спорта била су на ниском нивоу. Најзначајнији реализовани капитални пројекат је завршетак изградње Спортске хале, кроз коришћење трансферних средстава (101,15 милиона динара). </w:t>
            </w:r>
          </w:p>
          <w:p w14:paraId="4B9520ED" w14:textId="44940ECE" w:rsidR="00FB17F0" w:rsidRDefault="00FB17F0" w:rsidP="00395009">
            <w:pPr>
              <w:jc w:val="both"/>
              <w:rPr>
                <w:lang w:val="sr-Cyrl-RS"/>
              </w:rPr>
            </w:pPr>
            <w:r>
              <w:rPr>
                <w:lang w:val="sr-Cyrl-RS"/>
              </w:rPr>
              <w:t xml:space="preserve">У Општинској управи општине не постоји лице задужено за развој спорта, а Спортски центар </w:t>
            </w:r>
            <w:proofErr w:type="spellStart"/>
            <w:r>
              <w:rPr>
                <w:lang w:val="sr-Cyrl-RS"/>
              </w:rPr>
              <w:t>Мионица</w:t>
            </w:r>
            <w:proofErr w:type="spellEnd"/>
            <w:r>
              <w:rPr>
                <w:lang w:val="sr-Cyrl-RS"/>
              </w:rPr>
              <w:t xml:space="preserve"> има пет запослених и управља спортском инфраструктуром и објектима у власништву општине. </w:t>
            </w:r>
          </w:p>
          <w:p w14:paraId="33F74284" w14:textId="6A0F1454" w:rsidR="00082AFF" w:rsidRDefault="00082AFF" w:rsidP="00395009">
            <w:pPr>
              <w:jc w:val="both"/>
              <w:rPr>
                <w:lang w:val="sr-Cyrl-RS"/>
              </w:rPr>
            </w:pPr>
            <w:r>
              <w:rPr>
                <w:lang w:val="sr-Cyrl-RS"/>
              </w:rPr>
              <w:t xml:space="preserve">У области омладинске политике и унапређивање шанси за младе, финансирање је такође било на ниском нивоу. Фокус финансирања био је усмерен на задовољавање спортских и рекреативних потреба, а обезбеђено је и финансирање програма запошљавања и  преквалификације младих, у складу са потребама тржишта рада. Посебно је проблематично што је за спровођење омладинске политике било намењено тек између 1% и 2% буџета у оквиру програма: Развој спорта и омладине. Такође, општина нема функционалну Канцеларију за младе, са довољним бројем запослених лица, већ само координатора. </w:t>
            </w:r>
          </w:p>
          <w:p w14:paraId="58F7D3A6" w14:textId="2B56F811" w:rsidR="004A601F" w:rsidRDefault="00082AFF" w:rsidP="00395009">
            <w:pPr>
              <w:jc w:val="both"/>
              <w:rPr>
                <w:lang w:val="sr-Cyrl-RS"/>
              </w:rPr>
            </w:pPr>
            <w:r>
              <w:rPr>
                <w:lang w:val="sr-Cyrl-RS"/>
              </w:rPr>
              <w:t xml:space="preserve">У области спорта и омладине нема важећих програмских докумената, чиме је процес планирања и реализације активности значајно отежан. У раније важећем локалном програмском документу (Програм развоја спорта општине </w:t>
            </w:r>
            <w:proofErr w:type="spellStart"/>
            <w:r>
              <w:rPr>
                <w:lang w:val="sr-Cyrl-RS"/>
              </w:rPr>
              <w:t>Мионица</w:t>
            </w:r>
            <w:proofErr w:type="spellEnd"/>
            <w:r>
              <w:rPr>
                <w:lang w:val="sr-Cyrl-RS"/>
              </w:rPr>
              <w:t xml:space="preserve"> за период 2015-2018. године) визија развоја спорта била је дефинисана на адекватан начин: ”Општина </w:t>
            </w:r>
            <w:proofErr w:type="spellStart"/>
            <w:r>
              <w:rPr>
                <w:lang w:val="sr-Cyrl-RS"/>
              </w:rPr>
              <w:t>Мионица</w:t>
            </w:r>
            <w:proofErr w:type="spellEnd"/>
            <w:r>
              <w:rPr>
                <w:lang w:val="sr-Cyrl-RS"/>
              </w:rPr>
              <w:t xml:space="preserve"> је признати спортско-рекреативни центар у Србији са развијеном спортском инфраструктуром</w:t>
            </w:r>
            <w:r w:rsidR="004A601F">
              <w:rPr>
                <w:lang w:val="sr-Cyrl-RS"/>
              </w:rPr>
              <w:t xml:space="preserve"> и програмима у области спортског туризма и рехабилитацији спортиста у </w:t>
            </w:r>
            <w:proofErr w:type="spellStart"/>
            <w:r w:rsidR="004A601F">
              <w:rPr>
                <w:lang w:val="sr-Cyrl-RS"/>
              </w:rPr>
              <w:t>Мионици</w:t>
            </w:r>
            <w:proofErr w:type="spellEnd"/>
            <w:r w:rsidR="004A601F">
              <w:rPr>
                <w:lang w:val="sr-Cyrl-RS"/>
              </w:rPr>
              <w:t xml:space="preserve">”. Ова визија развоја општине </w:t>
            </w:r>
            <w:proofErr w:type="spellStart"/>
            <w:r w:rsidR="004A601F">
              <w:rPr>
                <w:lang w:val="sr-Cyrl-RS"/>
              </w:rPr>
              <w:t>Мионица</w:t>
            </w:r>
            <w:proofErr w:type="spellEnd"/>
            <w:r w:rsidR="004A601F">
              <w:rPr>
                <w:lang w:val="sr-Cyrl-RS"/>
              </w:rPr>
              <w:t xml:space="preserve"> у области спорта и рекреације је и даље актуелна и у општини постоје развојни услови и потенцијали за њену пуну реализацију. </w:t>
            </w:r>
          </w:p>
          <w:p w14:paraId="5F8BC211" w14:textId="024647C8" w:rsidR="00082AFF" w:rsidRDefault="004A601F" w:rsidP="00395009">
            <w:pPr>
              <w:jc w:val="both"/>
              <w:rPr>
                <w:lang w:val="sr-Cyrl-RS"/>
              </w:rPr>
            </w:pPr>
            <w:r>
              <w:rPr>
                <w:lang w:val="sr-Cyrl-RS"/>
              </w:rPr>
              <w:t xml:space="preserve">Такође, општина </w:t>
            </w:r>
            <w:proofErr w:type="spellStart"/>
            <w:r>
              <w:rPr>
                <w:lang w:val="sr-Cyrl-RS"/>
              </w:rPr>
              <w:t>Мионица</w:t>
            </w:r>
            <w:proofErr w:type="spellEnd"/>
            <w:r>
              <w:rPr>
                <w:lang w:val="sr-Cyrl-RS"/>
              </w:rPr>
              <w:t xml:space="preserve"> нема усвојени програмски документ у области омладинске политике и не постоје планови за </w:t>
            </w:r>
            <w:proofErr w:type="spellStart"/>
            <w:r>
              <w:rPr>
                <w:lang w:val="sr-Cyrl-RS"/>
              </w:rPr>
              <w:t>ојачањавање</w:t>
            </w:r>
            <w:proofErr w:type="spellEnd"/>
            <w:r>
              <w:rPr>
                <w:lang w:val="sr-Cyrl-RS"/>
              </w:rPr>
              <w:t xml:space="preserve"> организациони услова за активнију улогу општине у овом значајном друштвеном сегменту. </w:t>
            </w:r>
          </w:p>
          <w:p w14:paraId="5D3C75B5" w14:textId="69D482B3" w:rsidR="004A601F" w:rsidRDefault="004A601F" w:rsidP="00395009">
            <w:pPr>
              <w:jc w:val="both"/>
              <w:rPr>
                <w:lang w:val="sr-Cyrl-RS"/>
              </w:rPr>
            </w:pPr>
            <w:r>
              <w:rPr>
                <w:lang w:val="sr-Cyrl-RS"/>
              </w:rPr>
              <w:t xml:space="preserve">План општине </w:t>
            </w:r>
            <w:proofErr w:type="spellStart"/>
            <w:r>
              <w:rPr>
                <w:lang w:val="sr-Cyrl-RS"/>
              </w:rPr>
              <w:t>Мионица</w:t>
            </w:r>
            <w:proofErr w:type="spellEnd"/>
            <w:r>
              <w:rPr>
                <w:lang w:val="sr-Cyrl-RS"/>
              </w:rPr>
              <w:t xml:space="preserve"> у наредном периоду је да се унапреди спортска инфраструктура на територији општине, да се спорт и рекреација, као значајне </w:t>
            </w:r>
            <w:proofErr w:type="spellStart"/>
            <w:r>
              <w:rPr>
                <w:lang w:val="sr-Cyrl-RS"/>
              </w:rPr>
              <w:t>супортативне</w:t>
            </w:r>
            <w:proofErr w:type="spellEnd"/>
            <w:r>
              <w:rPr>
                <w:lang w:val="sr-Cyrl-RS"/>
              </w:rPr>
              <w:t xml:space="preserve"> области за развој туризма унапреде у сегме</w:t>
            </w:r>
            <w:r w:rsidR="00FB17F0">
              <w:rPr>
                <w:lang w:val="sr-Cyrl-RS"/>
              </w:rPr>
              <w:t>н</w:t>
            </w:r>
            <w:r>
              <w:rPr>
                <w:lang w:val="sr-Cyrl-RS"/>
              </w:rPr>
              <w:t xml:space="preserve">тима у којима постоје видљиви потенцијали и да се кроз инвестиције у инфраструктуру креирају боље карактеристике општине као дестинације </w:t>
            </w:r>
            <w:r>
              <w:rPr>
                <w:lang w:val="sr-Cyrl-RS"/>
              </w:rPr>
              <w:lastRenderedPageBreak/>
              <w:t xml:space="preserve">спортског туризма. Први корак у овом процесу је ојачавање ресорно одговорних локалних организација и доношење локалних програма развоја. </w:t>
            </w:r>
          </w:p>
          <w:p w14:paraId="18A6FE19" w14:textId="204CF7D1" w:rsidR="00FB17F0" w:rsidRPr="00656293" w:rsidRDefault="00FB17F0" w:rsidP="00395009">
            <w:pPr>
              <w:jc w:val="both"/>
              <w:rPr>
                <w:lang w:val="sr-Cyrl-RS"/>
              </w:rPr>
            </w:pPr>
            <w:r>
              <w:rPr>
                <w:lang w:val="sr-Cyrl-RS"/>
              </w:rPr>
              <w:t xml:space="preserve">За реализацију овог приоритетног циља од посебне важности је креирање функционалне и кадровски опремљена Канцеларије за младе, утврђивање надлежних лица унутар општине за развој и бригу о спорту и издвајање значајнијих буџетских средстава за развој спорта и омладине, као и унапређење сарадње општине са другим актерима од значаја за унапређење спорта и омладинске политике (школе, приватни сектор, хотелска индустрија, цивилно друштво, медији). </w:t>
            </w:r>
          </w:p>
          <w:p w14:paraId="64F45DFB" w14:textId="6FBF10E3" w:rsidR="00395009" w:rsidRDefault="00395009" w:rsidP="00395009">
            <w:pPr>
              <w:jc w:val="both"/>
              <w:rPr>
                <w:b/>
                <w:bCs/>
                <w:lang w:val="sr-Cyrl-RS"/>
              </w:rPr>
            </w:pPr>
          </w:p>
        </w:tc>
      </w:tr>
    </w:tbl>
    <w:p w14:paraId="60C40209" w14:textId="5A8EFE91" w:rsidR="004178B3" w:rsidRPr="00395009" w:rsidRDefault="004178B3" w:rsidP="00395009">
      <w:pPr>
        <w:jc w:val="both"/>
        <w:rPr>
          <w:b/>
          <w:bCs/>
          <w:lang w:val="sr-Cyrl-RS"/>
        </w:rPr>
      </w:pPr>
    </w:p>
    <w:p w14:paraId="3AC8DEB6" w14:textId="29DDEAF9" w:rsidR="004178B3" w:rsidRPr="0028492A" w:rsidRDefault="004178B3" w:rsidP="004178B3">
      <w:pPr>
        <w:pStyle w:val="ListParagraph"/>
        <w:jc w:val="both"/>
        <w:rPr>
          <w:b/>
          <w:bCs/>
          <w:lang w:val="sr-Cyrl-RS"/>
        </w:rPr>
      </w:pPr>
      <w:r>
        <w:rPr>
          <w:b/>
          <w:bCs/>
          <w:lang w:val="sr-Cyrl-RS"/>
        </w:rPr>
        <w:t>Мере:</w:t>
      </w:r>
    </w:p>
    <w:p w14:paraId="6055B596" w14:textId="77777777" w:rsidR="004A601F" w:rsidRDefault="004A601F" w:rsidP="004A601F">
      <w:pPr>
        <w:ind w:left="1440"/>
        <w:jc w:val="both"/>
        <w:rPr>
          <w:b/>
          <w:bCs/>
          <w:lang w:val="sr-Cyrl-RS"/>
        </w:rPr>
      </w:pPr>
    </w:p>
    <w:p w14:paraId="2A532F8D" w14:textId="3E0953FC" w:rsidR="004A601F" w:rsidRDefault="004A601F" w:rsidP="004A601F">
      <w:pPr>
        <w:ind w:left="1440"/>
        <w:jc w:val="both"/>
        <w:rPr>
          <w:b/>
          <w:bCs/>
          <w:lang w:val="sr-Cyrl-RS"/>
        </w:rPr>
      </w:pPr>
      <w:r>
        <w:rPr>
          <w:b/>
          <w:bCs/>
          <w:lang w:val="sr-Cyrl-RS"/>
        </w:rPr>
        <w:t xml:space="preserve">5.1 </w:t>
      </w:r>
      <w:r w:rsidR="0013146F">
        <w:rPr>
          <w:b/>
          <w:bCs/>
          <w:lang w:val="sr-Cyrl-RS"/>
        </w:rPr>
        <w:t xml:space="preserve">Успостављање и спровођење локалне политике у области спорта и омладине </w:t>
      </w:r>
    </w:p>
    <w:p w14:paraId="133E0FFA" w14:textId="2022CFB1" w:rsidR="004A601F" w:rsidRDefault="004A601F" w:rsidP="004A601F">
      <w:pPr>
        <w:jc w:val="both"/>
        <w:rPr>
          <w:lang w:val="sr-Cyrl-RS"/>
        </w:rPr>
      </w:pPr>
      <w:r w:rsidRPr="0013146F">
        <w:rPr>
          <w:u w:val="single"/>
          <w:lang w:val="sr-Cyrl-RS"/>
        </w:rPr>
        <w:t>Опис мере</w:t>
      </w:r>
      <w:r>
        <w:rPr>
          <w:lang w:val="sr-Cyrl-RS"/>
        </w:rPr>
        <w:t>:</w:t>
      </w:r>
      <w:r w:rsidR="0013146F">
        <w:rPr>
          <w:lang w:val="sr-Cyrl-RS"/>
        </w:rPr>
        <w:t xml:space="preserve"> У оквиру ове мере општина </w:t>
      </w:r>
      <w:proofErr w:type="spellStart"/>
      <w:r w:rsidR="0013146F">
        <w:rPr>
          <w:lang w:val="sr-Cyrl-RS"/>
        </w:rPr>
        <w:t>Мионица</w:t>
      </w:r>
      <w:proofErr w:type="spellEnd"/>
      <w:r w:rsidR="0013146F">
        <w:rPr>
          <w:lang w:val="sr-Cyrl-RS"/>
        </w:rPr>
        <w:t xml:space="preserve"> ће предузети активности у правцу израде и усвајања локалних програмских докумената у области спорта и омладинске политике, реализовати активности и мере предвиђене усвојеном документима, а посебно у областима које се односе на унапређење спортске инфраструктуре, реализацију пројеката од значаја за школски спорт, спортски туризам и рекреацију, програме стварања подстицајног окружења за младе, запошљавања и едукације младих на територији општине. Локални програмски документи биће израђени на основу важећих националних докумената и стратегија у ресорним областима. </w:t>
      </w:r>
    </w:p>
    <w:p w14:paraId="26041016" w14:textId="04E9D9E3" w:rsidR="004A601F" w:rsidRDefault="004A601F" w:rsidP="004A601F">
      <w:pPr>
        <w:jc w:val="both"/>
        <w:rPr>
          <w:lang w:val="sr-Cyrl-RS"/>
        </w:rPr>
      </w:pPr>
    </w:p>
    <w:p w14:paraId="0ECB5149" w14:textId="77777777" w:rsidR="004A601F" w:rsidRDefault="004A601F" w:rsidP="004A601F">
      <w:pPr>
        <w:jc w:val="both"/>
        <w:rPr>
          <w:lang w:val="sr-Cyrl-RS"/>
        </w:rPr>
      </w:pPr>
      <w:r>
        <w:rPr>
          <w:lang w:val="sr-Cyrl-RS"/>
        </w:rPr>
        <w:t xml:space="preserve">Одговорни субјекат: општина </w:t>
      </w:r>
      <w:proofErr w:type="spellStart"/>
      <w:r>
        <w:rPr>
          <w:lang w:val="sr-Cyrl-RS"/>
        </w:rPr>
        <w:t>Мионица</w:t>
      </w:r>
      <w:proofErr w:type="spellEnd"/>
    </w:p>
    <w:p w14:paraId="28FA1AAA" w14:textId="77777777" w:rsidR="004A601F" w:rsidRDefault="004A601F" w:rsidP="004A601F">
      <w:pPr>
        <w:jc w:val="both"/>
        <w:rPr>
          <w:lang w:val="sr-Cyrl-RS"/>
        </w:rPr>
      </w:pPr>
      <w:r>
        <w:rPr>
          <w:lang w:val="sr-Cyrl-RS"/>
        </w:rPr>
        <w:t>Временски рок за реализацију мере: кратак (1 до 2 године)</w:t>
      </w:r>
    </w:p>
    <w:p w14:paraId="1DDDB321" w14:textId="77777777" w:rsidR="004A601F" w:rsidRDefault="004A601F" w:rsidP="004A601F">
      <w:pPr>
        <w:jc w:val="both"/>
        <w:rPr>
          <w:lang w:val="sr-Cyrl-RS"/>
        </w:rPr>
      </w:pPr>
      <w:r>
        <w:rPr>
          <w:lang w:val="sr-Cyrl-RS"/>
        </w:rPr>
        <w:t xml:space="preserve">Извори финансирања: буџетска средства </w:t>
      </w:r>
    </w:p>
    <w:p w14:paraId="5D2DC022" w14:textId="4C2A35AA" w:rsidR="004A601F" w:rsidRPr="00E07B54" w:rsidRDefault="004A601F" w:rsidP="004A601F">
      <w:pPr>
        <w:jc w:val="both"/>
        <w:rPr>
          <w:lang w:val="sr-Cyrl-RS"/>
        </w:rPr>
      </w:pPr>
      <w:r w:rsidRPr="00E55B4D">
        <w:rPr>
          <w:color w:val="FF0000"/>
          <w:lang w:val="sr-Cyrl-RS"/>
        </w:rPr>
        <w:t>Процењена вредност</w:t>
      </w:r>
      <w:r>
        <w:rPr>
          <w:lang w:val="sr-Cyrl-RS"/>
        </w:rPr>
        <w:t xml:space="preserve">: </w:t>
      </w:r>
      <w:r w:rsidR="0013146F">
        <w:rPr>
          <w:lang w:val="sr-Cyrl-RS"/>
        </w:rPr>
        <w:t xml:space="preserve">200.000 динара </w:t>
      </w:r>
    </w:p>
    <w:p w14:paraId="6A3420B2" w14:textId="77777777" w:rsidR="004A601F" w:rsidRDefault="004A601F" w:rsidP="004A601F">
      <w:pPr>
        <w:jc w:val="both"/>
        <w:rPr>
          <w:b/>
          <w:bCs/>
          <w:lang w:val="sr-Cyrl-RS"/>
        </w:rPr>
      </w:pPr>
    </w:p>
    <w:p w14:paraId="58303DDA" w14:textId="25B9A3C3" w:rsidR="002B43B2" w:rsidRPr="004A601F" w:rsidRDefault="004A601F" w:rsidP="004A601F">
      <w:pPr>
        <w:ind w:left="1440"/>
        <w:jc w:val="both"/>
        <w:rPr>
          <w:b/>
          <w:bCs/>
          <w:lang w:val="sr-Cyrl-RS"/>
        </w:rPr>
      </w:pPr>
      <w:r>
        <w:rPr>
          <w:b/>
          <w:bCs/>
          <w:lang w:val="sr-Cyrl-RS"/>
        </w:rPr>
        <w:t xml:space="preserve">5.2 </w:t>
      </w:r>
      <w:r w:rsidR="0028492A" w:rsidRPr="004A601F">
        <w:rPr>
          <w:b/>
          <w:bCs/>
          <w:lang w:val="sr-Cyrl-RS"/>
        </w:rPr>
        <w:t>Изградња затвореног базена</w:t>
      </w:r>
    </w:p>
    <w:p w14:paraId="1252189A" w14:textId="3F76445C" w:rsidR="002B43B2" w:rsidRDefault="00E55B4D" w:rsidP="00E55B4D">
      <w:pPr>
        <w:jc w:val="both"/>
        <w:rPr>
          <w:lang w:val="sr-Cyrl-RS"/>
        </w:rPr>
      </w:pPr>
      <w:r w:rsidRPr="00E55B4D">
        <w:rPr>
          <w:u w:val="single"/>
          <w:lang w:val="sr-Cyrl-RS"/>
        </w:rPr>
        <w:t>Опис мере</w:t>
      </w:r>
      <w:r>
        <w:rPr>
          <w:lang w:val="sr-Cyrl-RS"/>
        </w:rPr>
        <w:t xml:space="preserve">: Мера подразумева изградњу затвореног базена у вароши </w:t>
      </w:r>
      <w:proofErr w:type="spellStart"/>
      <w:r>
        <w:rPr>
          <w:lang w:val="sr-Cyrl-RS"/>
        </w:rPr>
        <w:t>Мионица</w:t>
      </w:r>
      <w:proofErr w:type="spellEnd"/>
      <w:r>
        <w:rPr>
          <w:lang w:val="sr-Cyrl-RS"/>
        </w:rPr>
        <w:t xml:space="preserve"> (површине 300 м2), којим ће управљати Спортски центар општине </w:t>
      </w:r>
      <w:proofErr w:type="spellStart"/>
      <w:r>
        <w:rPr>
          <w:lang w:val="sr-Cyrl-RS"/>
        </w:rPr>
        <w:t>Мионица</w:t>
      </w:r>
      <w:proofErr w:type="spellEnd"/>
      <w:r>
        <w:rPr>
          <w:lang w:val="sr-Cyrl-RS"/>
        </w:rPr>
        <w:t xml:space="preserve">. Затворени базен биће намењен за коришћење деци, ученицима основних и средњих школа и комерцијалним корисницима. Затворени базен биће изграђен на парцели у власништву општине (поред Средње школе) и право првенства у коришћењу имаће деца школског узраста. </w:t>
      </w:r>
    </w:p>
    <w:p w14:paraId="00CA1129" w14:textId="6300FA94" w:rsidR="00E55B4D" w:rsidRDefault="00E55B4D" w:rsidP="00E55B4D">
      <w:pPr>
        <w:jc w:val="both"/>
        <w:rPr>
          <w:lang w:val="sr-Cyrl-RS"/>
        </w:rPr>
      </w:pPr>
    </w:p>
    <w:p w14:paraId="27DE62AD" w14:textId="4A1D9EBB" w:rsidR="00E55B4D" w:rsidRDefault="00E55B4D" w:rsidP="00E55B4D">
      <w:pPr>
        <w:jc w:val="both"/>
        <w:rPr>
          <w:lang w:val="sr-Cyrl-RS"/>
        </w:rPr>
      </w:pPr>
      <w:r>
        <w:rPr>
          <w:lang w:val="sr-Cyrl-RS"/>
        </w:rPr>
        <w:t xml:space="preserve">Одговорни субјекат: општина </w:t>
      </w:r>
      <w:proofErr w:type="spellStart"/>
      <w:r>
        <w:rPr>
          <w:lang w:val="sr-Cyrl-RS"/>
        </w:rPr>
        <w:t>Мионица</w:t>
      </w:r>
      <w:proofErr w:type="spellEnd"/>
    </w:p>
    <w:p w14:paraId="197C3D79" w14:textId="777A3056" w:rsidR="00E55B4D" w:rsidRDefault="00E55B4D" w:rsidP="00E55B4D">
      <w:pPr>
        <w:jc w:val="both"/>
        <w:rPr>
          <w:lang w:val="sr-Cyrl-RS"/>
        </w:rPr>
      </w:pPr>
      <w:r>
        <w:rPr>
          <w:lang w:val="sr-Cyrl-RS"/>
        </w:rPr>
        <w:t>Временски рок за реализацију мере: кратак (1 до 2 године)</w:t>
      </w:r>
    </w:p>
    <w:p w14:paraId="4E4F0E64" w14:textId="38840AD7" w:rsidR="00E55B4D" w:rsidRDefault="00E55B4D" w:rsidP="00E55B4D">
      <w:pPr>
        <w:jc w:val="both"/>
        <w:rPr>
          <w:lang w:val="sr-Cyrl-RS"/>
        </w:rPr>
      </w:pPr>
      <w:r>
        <w:rPr>
          <w:lang w:val="sr-Cyrl-RS"/>
        </w:rPr>
        <w:t xml:space="preserve">Извори финансирања: буџетска средства </w:t>
      </w:r>
    </w:p>
    <w:p w14:paraId="49E7FE73" w14:textId="3ADEB0D7" w:rsidR="00E55B4D" w:rsidRPr="00E07B54" w:rsidRDefault="00E55B4D" w:rsidP="00E55B4D">
      <w:pPr>
        <w:jc w:val="both"/>
        <w:rPr>
          <w:lang w:val="sr-Cyrl-RS"/>
        </w:rPr>
      </w:pPr>
      <w:r w:rsidRPr="00E55B4D">
        <w:rPr>
          <w:color w:val="FF0000"/>
          <w:lang w:val="sr-Cyrl-RS"/>
        </w:rPr>
        <w:t>Процењена вредност</w:t>
      </w:r>
      <w:r>
        <w:rPr>
          <w:lang w:val="sr-Cyrl-RS"/>
        </w:rPr>
        <w:t xml:space="preserve">: </w:t>
      </w:r>
    </w:p>
    <w:p w14:paraId="522A4B66" w14:textId="77777777" w:rsidR="00BD1581" w:rsidRPr="00E55B4D" w:rsidRDefault="00BD1581" w:rsidP="00E55B4D">
      <w:pPr>
        <w:jc w:val="both"/>
        <w:rPr>
          <w:lang w:val="sr-Cyrl-RS"/>
        </w:rPr>
      </w:pPr>
    </w:p>
    <w:p w14:paraId="133E5501" w14:textId="6FD970ED" w:rsidR="0028492A" w:rsidRPr="004A601F" w:rsidRDefault="0028492A" w:rsidP="004A601F">
      <w:pPr>
        <w:pStyle w:val="ListParagraph"/>
        <w:numPr>
          <w:ilvl w:val="1"/>
          <w:numId w:val="15"/>
        </w:numPr>
        <w:jc w:val="both"/>
        <w:rPr>
          <w:b/>
          <w:bCs/>
          <w:lang w:val="sr-Cyrl-RS"/>
        </w:rPr>
      </w:pPr>
      <w:r w:rsidRPr="004A601F">
        <w:rPr>
          <w:b/>
          <w:bCs/>
          <w:lang w:val="sr-Cyrl-RS"/>
        </w:rPr>
        <w:t xml:space="preserve">Изградња </w:t>
      </w:r>
      <w:r w:rsidR="002B43B2" w:rsidRPr="004A601F">
        <w:rPr>
          <w:b/>
          <w:bCs/>
          <w:lang w:val="sr-Cyrl-RS"/>
        </w:rPr>
        <w:t xml:space="preserve">нових спортских хала </w:t>
      </w:r>
    </w:p>
    <w:p w14:paraId="64D59543" w14:textId="5955A14C" w:rsidR="00E55B4D" w:rsidRPr="00E55B4D" w:rsidRDefault="00E55B4D" w:rsidP="00E55B4D">
      <w:pPr>
        <w:jc w:val="both"/>
        <w:rPr>
          <w:lang w:val="sr-Cyrl-RS"/>
        </w:rPr>
      </w:pPr>
      <w:r w:rsidRPr="00E55B4D">
        <w:rPr>
          <w:u w:val="single"/>
          <w:lang w:val="sr-Cyrl-RS"/>
        </w:rPr>
        <w:t>Опис мере</w:t>
      </w:r>
      <w:r w:rsidRPr="00E55B4D">
        <w:rPr>
          <w:lang w:val="sr-Cyrl-RS"/>
        </w:rPr>
        <w:t xml:space="preserve">: </w:t>
      </w:r>
      <w:r>
        <w:rPr>
          <w:lang w:val="sr-Cyrl-RS"/>
        </w:rPr>
        <w:t xml:space="preserve">У оквиру ове мере, општина </w:t>
      </w:r>
      <w:proofErr w:type="spellStart"/>
      <w:r>
        <w:rPr>
          <w:lang w:val="sr-Cyrl-RS"/>
        </w:rPr>
        <w:t>Мионица</w:t>
      </w:r>
      <w:proofErr w:type="spellEnd"/>
      <w:r>
        <w:rPr>
          <w:lang w:val="sr-Cyrl-RS"/>
        </w:rPr>
        <w:t xml:space="preserve"> ће предузети активности (регулаторне, организационе и инфраструктурне) ради обезбеђивања парцела, припреме документације и изградње две нове спортске хале на територији општине. Спортске хале биће изграђене у вароши </w:t>
      </w:r>
      <w:proofErr w:type="spellStart"/>
      <w:r>
        <w:rPr>
          <w:lang w:val="sr-Cyrl-RS"/>
        </w:rPr>
        <w:t>Мионица</w:t>
      </w:r>
      <w:proofErr w:type="spellEnd"/>
      <w:r>
        <w:rPr>
          <w:lang w:val="sr-Cyrl-RS"/>
        </w:rPr>
        <w:t xml:space="preserve"> и Бањи </w:t>
      </w:r>
      <w:proofErr w:type="spellStart"/>
      <w:r>
        <w:rPr>
          <w:lang w:val="sr-Cyrl-RS"/>
        </w:rPr>
        <w:t>Врујци</w:t>
      </w:r>
      <w:proofErr w:type="spellEnd"/>
      <w:r>
        <w:rPr>
          <w:lang w:val="sr-Cyrl-RS"/>
        </w:rPr>
        <w:t xml:space="preserve">. Обе спортске хале биће мулти-функционалног карактера и у власништву општине.  </w:t>
      </w:r>
    </w:p>
    <w:p w14:paraId="70CC1B48" w14:textId="77777777" w:rsidR="00E55B4D" w:rsidRPr="00E55B4D" w:rsidRDefault="00E55B4D" w:rsidP="00E55B4D">
      <w:pPr>
        <w:jc w:val="both"/>
        <w:rPr>
          <w:lang w:val="sr-Cyrl-RS"/>
        </w:rPr>
      </w:pPr>
    </w:p>
    <w:p w14:paraId="613F813B" w14:textId="61444393" w:rsidR="00E55B4D" w:rsidRPr="00E55B4D" w:rsidRDefault="00E55B4D" w:rsidP="00E55B4D">
      <w:pPr>
        <w:jc w:val="both"/>
        <w:rPr>
          <w:lang w:val="sr-Cyrl-RS"/>
        </w:rPr>
      </w:pPr>
      <w:r w:rsidRPr="00E55B4D">
        <w:rPr>
          <w:lang w:val="sr-Cyrl-RS"/>
        </w:rPr>
        <w:t xml:space="preserve">Одговорни субјекат: </w:t>
      </w:r>
      <w:r w:rsidR="007A51F4">
        <w:rPr>
          <w:lang w:val="sr-Cyrl-RS"/>
        </w:rPr>
        <w:t xml:space="preserve">општина </w:t>
      </w:r>
      <w:proofErr w:type="spellStart"/>
      <w:r w:rsidR="007A51F4">
        <w:rPr>
          <w:lang w:val="sr-Cyrl-RS"/>
        </w:rPr>
        <w:t>Мионица</w:t>
      </w:r>
      <w:proofErr w:type="spellEnd"/>
      <w:r w:rsidR="007A51F4">
        <w:rPr>
          <w:lang w:val="sr-Cyrl-RS"/>
        </w:rPr>
        <w:t xml:space="preserve"> </w:t>
      </w:r>
    </w:p>
    <w:p w14:paraId="5C4D99CF" w14:textId="50DDBC04" w:rsidR="00E55B4D" w:rsidRPr="00E55B4D" w:rsidRDefault="00E55B4D" w:rsidP="00E55B4D">
      <w:pPr>
        <w:jc w:val="both"/>
        <w:rPr>
          <w:lang w:val="sr-Cyrl-RS"/>
        </w:rPr>
      </w:pPr>
      <w:r w:rsidRPr="00E55B4D">
        <w:rPr>
          <w:lang w:val="sr-Cyrl-RS"/>
        </w:rPr>
        <w:t xml:space="preserve">Временски рок за реализацију мере: </w:t>
      </w:r>
      <w:r w:rsidR="007A51F4">
        <w:rPr>
          <w:lang w:val="sr-Cyrl-RS"/>
        </w:rPr>
        <w:t>средњи (3 до 5 година)</w:t>
      </w:r>
    </w:p>
    <w:p w14:paraId="28129130" w14:textId="3F6014ED" w:rsidR="00E55B4D" w:rsidRPr="00E55B4D" w:rsidRDefault="00E55B4D" w:rsidP="00E55B4D">
      <w:pPr>
        <w:jc w:val="both"/>
        <w:rPr>
          <w:lang w:val="sr-Cyrl-RS"/>
        </w:rPr>
      </w:pPr>
      <w:r w:rsidRPr="00E55B4D">
        <w:rPr>
          <w:lang w:val="sr-Cyrl-RS"/>
        </w:rPr>
        <w:t xml:space="preserve">Извори финансирања: </w:t>
      </w:r>
      <w:r w:rsidR="007A51F4">
        <w:rPr>
          <w:lang w:val="sr-Cyrl-RS"/>
        </w:rPr>
        <w:t xml:space="preserve">буџетска средства </w:t>
      </w:r>
    </w:p>
    <w:p w14:paraId="6B58A2FF" w14:textId="77777777" w:rsidR="00E55B4D" w:rsidRPr="00E55B4D" w:rsidRDefault="00E55B4D" w:rsidP="00E55B4D">
      <w:pPr>
        <w:jc w:val="both"/>
        <w:rPr>
          <w:lang w:val="sr-Cyrl-RS"/>
        </w:rPr>
      </w:pPr>
      <w:r w:rsidRPr="007A51F4">
        <w:rPr>
          <w:color w:val="FF0000"/>
          <w:lang w:val="sr-Cyrl-RS"/>
        </w:rPr>
        <w:t>Процењена вредност</w:t>
      </w:r>
      <w:r w:rsidRPr="00E55B4D">
        <w:rPr>
          <w:lang w:val="sr-Cyrl-RS"/>
        </w:rPr>
        <w:t xml:space="preserve">: </w:t>
      </w:r>
    </w:p>
    <w:p w14:paraId="3AFC0AA3" w14:textId="77777777" w:rsidR="002B43B2" w:rsidRPr="007A51F4" w:rsidRDefault="002B43B2" w:rsidP="007A51F4">
      <w:pPr>
        <w:jc w:val="both"/>
        <w:rPr>
          <w:lang w:val="sr-Cyrl-RS"/>
        </w:rPr>
      </w:pPr>
    </w:p>
    <w:p w14:paraId="0D0F1472" w14:textId="2F6F8F99" w:rsidR="002B43B2" w:rsidRPr="002B43B2" w:rsidRDefault="002B43B2" w:rsidP="004A601F">
      <w:pPr>
        <w:pStyle w:val="ListParagraph"/>
        <w:numPr>
          <w:ilvl w:val="1"/>
          <w:numId w:val="15"/>
        </w:numPr>
        <w:jc w:val="both"/>
        <w:rPr>
          <w:b/>
          <w:bCs/>
          <w:lang w:val="sr-Cyrl-RS"/>
        </w:rPr>
      </w:pPr>
      <w:r>
        <w:rPr>
          <w:b/>
          <w:bCs/>
          <w:lang w:val="sr-Cyrl-RS"/>
        </w:rPr>
        <w:t xml:space="preserve">Изградња </w:t>
      </w:r>
      <w:r w:rsidRPr="002B43B2">
        <w:rPr>
          <w:b/>
          <w:bCs/>
          <w:lang w:val="sr-Cyrl-RS"/>
        </w:rPr>
        <w:t>Цикло кућ</w:t>
      </w:r>
      <w:r>
        <w:rPr>
          <w:b/>
          <w:bCs/>
          <w:lang w:val="sr-Cyrl-RS"/>
        </w:rPr>
        <w:t>е</w:t>
      </w:r>
      <w:r w:rsidRPr="002B43B2">
        <w:rPr>
          <w:b/>
          <w:bCs/>
          <w:lang w:val="sr-Cyrl-RS"/>
        </w:rPr>
        <w:t xml:space="preserve"> </w:t>
      </w:r>
    </w:p>
    <w:p w14:paraId="53663B98" w14:textId="68A09031" w:rsidR="00BD1581" w:rsidRDefault="00BD1581" w:rsidP="00E55B4D">
      <w:pPr>
        <w:jc w:val="both"/>
        <w:rPr>
          <w:lang w:val="sr-Cyrl-RS"/>
        </w:rPr>
      </w:pPr>
    </w:p>
    <w:p w14:paraId="5AEBDBCD" w14:textId="5610B43A" w:rsidR="00E55B4D" w:rsidRPr="007A51F4" w:rsidRDefault="00E55B4D" w:rsidP="00E55B4D">
      <w:pPr>
        <w:jc w:val="both"/>
        <w:rPr>
          <w:color w:val="000000" w:themeColor="text1"/>
          <w:lang w:val="sr-Cyrl-RS"/>
        </w:rPr>
      </w:pPr>
      <w:r w:rsidRPr="00E55B4D">
        <w:rPr>
          <w:u w:val="single"/>
          <w:lang w:val="sr-Cyrl-RS"/>
        </w:rPr>
        <w:t>Опис мере</w:t>
      </w:r>
      <w:r w:rsidRPr="00E55B4D">
        <w:rPr>
          <w:lang w:val="sr-Cyrl-RS"/>
        </w:rPr>
        <w:t xml:space="preserve">: </w:t>
      </w:r>
      <w:r w:rsidR="007A51F4">
        <w:rPr>
          <w:lang w:val="sr-Cyrl-RS"/>
        </w:rPr>
        <w:t xml:space="preserve">Мера подразумева изградњу објекта: Цикло кућа, </w:t>
      </w:r>
      <w:r w:rsidR="007A51F4">
        <w:rPr>
          <w:color w:val="000000" w:themeColor="text1"/>
          <w:lang w:val="sr-Cyrl-RS"/>
        </w:rPr>
        <w:t xml:space="preserve">који ће својом структуром и просторним капацитетима омогућити боравак бициклиста и едукативне активности (сусрете, радионице) у области спортског и рекреативног бициклизма. Поред објекта Цикло кућа, у оквиру ове мере биће изграђене бициклистичке чекаонице, сетови за бицикле и путокази за бициклисте. Цикло кућом ће управљати Спортски центар општине или Туристичка организација општине </w:t>
      </w:r>
      <w:proofErr w:type="spellStart"/>
      <w:r w:rsidR="007A51F4">
        <w:rPr>
          <w:color w:val="000000" w:themeColor="text1"/>
          <w:lang w:val="sr-Cyrl-RS"/>
        </w:rPr>
        <w:t>Мионица</w:t>
      </w:r>
      <w:proofErr w:type="spellEnd"/>
      <w:r w:rsidR="007A51F4">
        <w:rPr>
          <w:color w:val="000000" w:themeColor="text1"/>
          <w:lang w:val="sr-Cyrl-RS"/>
        </w:rPr>
        <w:t xml:space="preserve">. </w:t>
      </w:r>
    </w:p>
    <w:p w14:paraId="255C3FBC" w14:textId="77777777" w:rsidR="00E55B4D" w:rsidRPr="00E55B4D" w:rsidRDefault="00E55B4D" w:rsidP="00E55B4D">
      <w:pPr>
        <w:jc w:val="both"/>
        <w:rPr>
          <w:lang w:val="sr-Cyrl-RS"/>
        </w:rPr>
      </w:pPr>
    </w:p>
    <w:p w14:paraId="5F05D73A" w14:textId="18B2FD40" w:rsidR="00E55B4D" w:rsidRPr="00E55B4D" w:rsidRDefault="00E55B4D" w:rsidP="00E55B4D">
      <w:pPr>
        <w:jc w:val="both"/>
        <w:rPr>
          <w:lang w:val="sr-Cyrl-RS"/>
        </w:rPr>
      </w:pPr>
      <w:r w:rsidRPr="00E55B4D">
        <w:rPr>
          <w:lang w:val="sr-Cyrl-RS"/>
        </w:rPr>
        <w:t xml:space="preserve">Одговорни субјекат: </w:t>
      </w:r>
      <w:r w:rsidR="007A51F4">
        <w:rPr>
          <w:lang w:val="sr-Cyrl-RS"/>
        </w:rPr>
        <w:t xml:space="preserve">општина </w:t>
      </w:r>
      <w:proofErr w:type="spellStart"/>
      <w:r w:rsidR="007A51F4">
        <w:rPr>
          <w:lang w:val="sr-Cyrl-RS"/>
        </w:rPr>
        <w:t>Мионица</w:t>
      </w:r>
      <w:proofErr w:type="spellEnd"/>
      <w:r w:rsidR="007A51F4">
        <w:rPr>
          <w:lang w:val="sr-Cyrl-RS"/>
        </w:rPr>
        <w:t xml:space="preserve">; Спортски центар </w:t>
      </w:r>
    </w:p>
    <w:p w14:paraId="7E1EB44B" w14:textId="01E7381D" w:rsidR="00E55B4D" w:rsidRPr="00E55B4D" w:rsidRDefault="00E55B4D" w:rsidP="00E55B4D">
      <w:pPr>
        <w:jc w:val="both"/>
        <w:rPr>
          <w:lang w:val="sr-Cyrl-RS"/>
        </w:rPr>
      </w:pPr>
      <w:r w:rsidRPr="00E55B4D">
        <w:rPr>
          <w:lang w:val="sr-Cyrl-RS"/>
        </w:rPr>
        <w:t xml:space="preserve">Временски рок за реализацију мере: </w:t>
      </w:r>
      <w:r w:rsidR="007A51F4" w:rsidRPr="007A51F4">
        <w:rPr>
          <w:color w:val="FF0000"/>
          <w:lang w:val="sr-Cyrl-RS"/>
        </w:rPr>
        <w:t>кратак ( 1 до 2 године) или средњи (3 до 5 година</w:t>
      </w:r>
      <w:r w:rsidR="007A51F4">
        <w:rPr>
          <w:lang w:val="sr-Cyrl-RS"/>
        </w:rPr>
        <w:t>)</w:t>
      </w:r>
    </w:p>
    <w:p w14:paraId="7AF7947C" w14:textId="7C8AE7AB" w:rsidR="00E55B4D" w:rsidRPr="00E55B4D" w:rsidRDefault="00E55B4D" w:rsidP="00E55B4D">
      <w:pPr>
        <w:jc w:val="both"/>
        <w:rPr>
          <w:lang w:val="sr-Cyrl-RS"/>
        </w:rPr>
      </w:pPr>
      <w:r w:rsidRPr="00E55B4D">
        <w:rPr>
          <w:lang w:val="sr-Cyrl-RS"/>
        </w:rPr>
        <w:t xml:space="preserve">Извори финансирања: </w:t>
      </w:r>
      <w:r w:rsidR="007A51F4">
        <w:rPr>
          <w:lang w:val="sr-Cyrl-RS"/>
        </w:rPr>
        <w:t xml:space="preserve">средства буџета РС, буџетска средства </w:t>
      </w:r>
    </w:p>
    <w:p w14:paraId="070840FA" w14:textId="77777777" w:rsidR="00E55B4D" w:rsidRPr="00E55B4D" w:rsidRDefault="00E55B4D" w:rsidP="00E55B4D">
      <w:pPr>
        <w:jc w:val="both"/>
        <w:rPr>
          <w:lang w:val="sr-Cyrl-RS"/>
        </w:rPr>
      </w:pPr>
      <w:r w:rsidRPr="007A51F4">
        <w:rPr>
          <w:color w:val="FF0000"/>
          <w:lang w:val="sr-Cyrl-RS"/>
        </w:rPr>
        <w:t>Процењена вредност</w:t>
      </w:r>
      <w:r w:rsidRPr="00E55B4D">
        <w:rPr>
          <w:lang w:val="sr-Cyrl-RS"/>
        </w:rPr>
        <w:t xml:space="preserve">: </w:t>
      </w:r>
    </w:p>
    <w:p w14:paraId="72C8A228" w14:textId="1601CA20" w:rsidR="00E55B4D" w:rsidRDefault="00E55B4D" w:rsidP="00E55B4D">
      <w:pPr>
        <w:jc w:val="both"/>
        <w:rPr>
          <w:lang w:val="sr-Cyrl-RS"/>
        </w:rPr>
      </w:pPr>
    </w:p>
    <w:p w14:paraId="3A56A0DB" w14:textId="2865CE8C" w:rsidR="0028492A" w:rsidRPr="007A51F4" w:rsidRDefault="0028492A" w:rsidP="007A51F4">
      <w:pPr>
        <w:jc w:val="both"/>
        <w:rPr>
          <w:lang w:val="sr-Cyrl-RS"/>
        </w:rPr>
      </w:pPr>
    </w:p>
    <w:p w14:paraId="5B27DBF6" w14:textId="2F1F0F57" w:rsidR="00C76D79" w:rsidRDefault="0028492A" w:rsidP="007A51F4">
      <w:pPr>
        <w:pStyle w:val="ListParagraph"/>
        <w:jc w:val="both"/>
        <w:rPr>
          <w:b/>
          <w:bCs/>
          <w:lang w:val="sr-Cyrl-RS"/>
        </w:rPr>
      </w:pPr>
      <w:r w:rsidRPr="0028492A">
        <w:rPr>
          <w:b/>
          <w:bCs/>
          <w:lang w:val="sr-Cyrl-RS"/>
        </w:rPr>
        <w:t>Мер</w:t>
      </w:r>
      <w:r w:rsidR="007A51F4">
        <w:rPr>
          <w:b/>
          <w:bCs/>
          <w:lang w:val="sr-Cyrl-RS"/>
        </w:rPr>
        <w:t>е</w:t>
      </w:r>
      <w:r w:rsidRPr="0028492A">
        <w:rPr>
          <w:b/>
          <w:bCs/>
          <w:lang w:val="sr-Cyrl-RS"/>
        </w:rPr>
        <w:t xml:space="preserve"> изван приоритетних циљева у развојној области: </w:t>
      </w:r>
    </w:p>
    <w:p w14:paraId="559C5180" w14:textId="10656763" w:rsidR="007A51F4" w:rsidRDefault="007A51F4" w:rsidP="00D13EA6">
      <w:pPr>
        <w:jc w:val="both"/>
        <w:rPr>
          <w:b/>
          <w:bCs/>
          <w:lang w:val="sr-Cyrl-RS"/>
        </w:rPr>
      </w:pPr>
    </w:p>
    <w:p w14:paraId="1D3BEE86" w14:textId="0CA11985" w:rsidR="00D13EA6" w:rsidRPr="00D13EA6" w:rsidRDefault="00D13EA6" w:rsidP="00D13EA6">
      <w:pPr>
        <w:pStyle w:val="ListParagraph"/>
        <w:numPr>
          <w:ilvl w:val="0"/>
          <w:numId w:val="14"/>
        </w:numPr>
        <w:jc w:val="both"/>
        <w:rPr>
          <w:b/>
          <w:bCs/>
          <w:lang w:val="sr-Cyrl-RS"/>
        </w:rPr>
      </w:pPr>
      <w:r>
        <w:rPr>
          <w:b/>
          <w:bCs/>
          <w:lang w:val="sr-Cyrl-RS"/>
        </w:rPr>
        <w:t xml:space="preserve">Адаптација и реконструкција Центра за рехабилитацију у Бањи </w:t>
      </w:r>
      <w:proofErr w:type="spellStart"/>
      <w:r>
        <w:rPr>
          <w:b/>
          <w:bCs/>
          <w:lang w:val="sr-Cyrl-RS"/>
        </w:rPr>
        <w:t>Врујци</w:t>
      </w:r>
      <w:proofErr w:type="spellEnd"/>
    </w:p>
    <w:p w14:paraId="4AEBBB6B" w14:textId="5081E20B" w:rsidR="00E55B4D" w:rsidRDefault="00E55B4D" w:rsidP="00C6408A">
      <w:pPr>
        <w:jc w:val="both"/>
        <w:rPr>
          <w:lang w:val="sr-Cyrl-RS"/>
        </w:rPr>
      </w:pPr>
    </w:p>
    <w:p w14:paraId="5C6824B9" w14:textId="1E8913F2" w:rsidR="00E55B4D" w:rsidRPr="00E55B4D" w:rsidRDefault="00E55B4D" w:rsidP="00E55B4D">
      <w:pPr>
        <w:jc w:val="both"/>
        <w:rPr>
          <w:lang w:val="sr-Cyrl-RS"/>
        </w:rPr>
      </w:pPr>
      <w:r w:rsidRPr="00E55B4D">
        <w:rPr>
          <w:u w:val="single"/>
          <w:lang w:val="sr-Cyrl-RS"/>
        </w:rPr>
        <w:t>Опис мере</w:t>
      </w:r>
      <w:r w:rsidRPr="00E55B4D">
        <w:rPr>
          <w:lang w:val="sr-Cyrl-RS"/>
        </w:rPr>
        <w:t xml:space="preserve">: </w:t>
      </w:r>
      <w:r w:rsidR="00D13EA6">
        <w:rPr>
          <w:lang w:val="sr-Cyrl-RS"/>
        </w:rPr>
        <w:t>У оквиру ове мере биће спроведене активности у циљу адаптације и реконструкције објекта Центра за рехабилитацију</w:t>
      </w:r>
      <w:r w:rsidR="00A578DD">
        <w:rPr>
          <w:lang w:val="sr-Cyrl-RS"/>
        </w:rPr>
        <w:t xml:space="preserve">, проширивања просторних капацитета, модернизација амбуланте и прилагођавање потребама лица са сметњама у развоју и хендикепираним лицима. Адаптација и реконструкција објекта биће спроведена на начин да омогући и рад Дома здравља на подручју бање </w:t>
      </w:r>
      <w:proofErr w:type="spellStart"/>
      <w:r w:rsidR="00A578DD">
        <w:rPr>
          <w:lang w:val="sr-Cyrl-RS"/>
        </w:rPr>
        <w:t>Врујци</w:t>
      </w:r>
      <w:proofErr w:type="spellEnd"/>
      <w:r w:rsidR="00A578DD">
        <w:rPr>
          <w:lang w:val="sr-Cyrl-RS"/>
        </w:rPr>
        <w:t xml:space="preserve">. </w:t>
      </w:r>
    </w:p>
    <w:p w14:paraId="2255BC1A" w14:textId="77777777" w:rsidR="00E55B4D" w:rsidRPr="00E55B4D" w:rsidRDefault="00E55B4D" w:rsidP="00E55B4D">
      <w:pPr>
        <w:jc w:val="both"/>
        <w:rPr>
          <w:lang w:val="sr-Cyrl-RS"/>
        </w:rPr>
      </w:pPr>
    </w:p>
    <w:p w14:paraId="4E1E04B1" w14:textId="702AED61" w:rsidR="00E55B4D" w:rsidRPr="00E55B4D" w:rsidRDefault="00E55B4D" w:rsidP="00E55B4D">
      <w:pPr>
        <w:jc w:val="both"/>
        <w:rPr>
          <w:lang w:val="sr-Cyrl-RS"/>
        </w:rPr>
      </w:pPr>
      <w:r w:rsidRPr="00E55B4D">
        <w:rPr>
          <w:lang w:val="sr-Cyrl-RS"/>
        </w:rPr>
        <w:t xml:space="preserve">Одговорни субјекат: </w:t>
      </w:r>
      <w:r w:rsidR="00A578DD">
        <w:rPr>
          <w:lang w:val="sr-Cyrl-RS"/>
        </w:rPr>
        <w:t xml:space="preserve">општина </w:t>
      </w:r>
      <w:proofErr w:type="spellStart"/>
      <w:r w:rsidR="00A578DD">
        <w:rPr>
          <w:lang w:val="sr-Cyrl-RS"/>
        </w:rPr>
        <w:t>Мионица</w:t>
      </w:r>
      <w:proofErr w:type="spellEnd"/>
      <w:r w:rsidR="00A578DD">
        <w:rPr>
          <w:lang w:val="sr-Cyrl-RS"/>
        </w:rPr>
        <w:t xml:space="preserve"> </w:t>
      </w:r>
    </w:p>
    <w:p w14:paraId="70A6CC92" w14:textId="2CA3C242" w:rsidR="00E55B4D" w:rsidRPr="00E55B4D" w:rsidRDefault="00E55B4D" w:rsidP="00E55B4D">
      <w:pPr>
        <w:jc w:val="both"/>
        <w:rPr>
          <w:lang w:val="sr-Cyrl-RS"/>
        </w:rPr>
      </w:pPr>
      <w:r w:rsidRPr="00E55B4D">
        <w:rPr>
          <w:lang w:val="sr-Cyrl-RS"/>
        </w:rPr>
        <w:t xml:space="preserve">Временски рок за реализацију мере: </w:t>
      </w:r>
      <w:r w:rsidR="00A578DD">
        <w:rPr>
          <w:lang w:val="sr-Cyrl-RS"/>
        </w:rPr>
        <w:t>средњи (од 3 до 5 година)</w:t>
      </w:r>
    </w:p>
    <w:p w14:paraId="4A02E7D0" w14:textId="0ED6A05B" w:rsidR="00E55B4D" w:rsidRPr="00E55B4D" w:rsidRDefault="00E55B4D" w:rsidP="00E55B4D">
      <w:pPr>
        <w:jc w:val="both"/>
        <w:rPr>
          <w:lang w:val="sr-Cyrl-RS"/>
        </w:rPr>
      </w:pPr>
      <w:r w:rsidRPr="00E55B4D">
        <w:rPr>
          <w:lang w:val="sr-Cyrl-RS"/>
        </w:rPr>
        <w:t xml:space="preserve">Извори финансирања: </w:t>
      </w:r>
      <w:r w:rsidR="00A578DD" w:rsidRPr="00A578DD">
        <w:rPr>
          <w:color w:val="FF0000"/>
          <w:lang w:val="sr-Cyrl-RS"/>
        </w:rPr>
        <w:t xml:space="preserve">буџетска средстава </w:t>
      </w:r>
    </w:p>
    <w:p w14:paraId="6C83EA41" w14:textId="46CFA19A" w:rsidR="00E55B4D" w:rsidRPr="00E55B4D" w:rsidRDefault="00E55B4D" w:rsidP="00E55B4D">
      <w:pPr>
        <w:jc w:val="both"/>
        <w:rPr>
          <w:lang w:val="sr-Cyrl-RS"/>
        </w:rPr>
      </w:pPr>
      <w:r w:rsidRPr="00E55B4D">
        <w:rPr>
          <w:lang w:val="sr-Cyrl-RS"/>
        </w:rPr>
        <w:t xml:space="preserve">Процењена вредност: </w:t>
      </w:r>
      <w:r w:rsidR="00A578DD">
        <w:rPr>
          <w:lang w:val="sr-Cyrl-RS"/>
        </w:rPr>
        <w:t xml:space="preserve">80.000.000 до 100.000.000 динара </w:t>
      </w:r>
    </w:p>
    <w:p w14:paraId="506E20D5" w14:textId="77777777" w:rsidR="00BD1581" w:rsidRPr="00C76D79" w:rsidRDefault="00BD1581" w:rsidP="00C6408A">
      <w:pPr>
        <w:jc w:val="both"/>
        <w:rPr>
          <w:lang w:val="sr-Cyrl-RS"/>
        </w:rPr>
      </w:pPr>
    </w:p>
    <w:p w14:paraId="18FF39C2" w14:textId="59DEF2BB" w:rsidR="00DE03B2" w:rsidRDefault="00DE03B2" w:rsidP="00C6408A">
      <w:pPr>
        <w:pStyle w:val="ListParagraph"/>
        <w:jc w:val="both"/>
        <w:rPr>
          <w:b/>
          <w:bCs/>
          <w:lang w:val="sr-Cyrl-RS"/>
        </w:rPr>
      </w:pPr>
    </w:p>
    <w:p w14:paraId="5912CBB8" w14:textId="411E3F3D" w:rsidR="00782B6B" w:rsidRDefault="00782B6B" w:rsidP="00C6408A">
      <w:pPr>
        <w:pStyle w:val="ListParagraph"/>
        <w:jc w:val="both"/>
        <w:rPr>
          <w:b/>
          <w:bCs/>
          <w:lang w:val="sr-Cyrl-RS"/>
        </w:rPr>
      </w:pPr>
    </w:p>
    <w:p w14:paraId="406CE87E" w14:textId="2D2001BE" w:rsidR="00782B6B" w:rsidRDefault="00782B6B" w:rsidP="00C6408A">
      <w:pPr>
        <w:pStyle w:val="ListParagraph"/>
        <w:jc w:val="both"/>
        <w:rPr>
          <w:b/>
          <w:bCs/>
          <w:lang w:val="sr-Cyrl-RS"/>
        </w:rPr>
      </w:pPr>
    </w:p>
    <w:p w14:paraId="3FEF92F1" w14:textId="64E4F4E0" w:rsidR="00782B6B" w:rsidRDefault="00782B6B" w:rsidP="00C6408A">
      <w:pPr>
        <w:pStyle w:val="ListParagraph"/>
        <w:jc w:val="both"/>
        <w:rPr>
          <w:b/>
          <w:bCs/>
          <w:lang w:val="sr-Cyrl-RS"/>
        </w:rPr>
      </w:pPr>
    </w:p>
    <w:p w14:paraId="3E932099" w14:textId="2D5664A6" w:rsidR="00782B6B" w:rsidRDefault="00782B6B" w:rsidP="00C6408A">
      <w:pPr>
        <w:pStyle w:val="ListParagraph"/>
        <w:jc w:val="both"/>
        <w:rPr>
          <w:b/>
          <w:bCs/>
          <w:lang w:val="sr-Cyrl-RS"/>
        </w:rPr>
      </w:pPr>
    </w:p>
    <w:p w14:paraId="666010B0" w14:textId="0E6D2EB8" w:rsidR="00782B6B" w:rsidRDefault="00782B6B" w:rsidP="00C6408A">
      <w:pPr>
        <w:pStyle w:val="ListParagraph"/>
        <w:jc w:val="both"/>
        <w:rPr>
          <w:b/>
          <w:bCs/>
          <w:lang w:val="sr-Cyrl-RS"/>
        </w:rPr>
      </w:pPr>
    </w:p>
    <w:p w14:paraId="0DA60936" w14:textId="35BC1138" w:rsidR="00782B6B" w:rsidRDefault="00782B6B" w:rsidP="00C6408A">
      <w:pPr>
        <w:pStyle w:val="ListParagraph"/>
        <w:jc w:val="both"/>
        <w:rPr>
          <w:b/>
          <w:bCs/>
          <w:lang w:val="sr-Cyrl-RS"/>
        </w:rPr>
      </w:pPr>
    </w:p>
    <w:p w14:paraId="0AED5874" w14:textId="4E671C14" w:rsidR="00782B6B" w:rsidRDefault="00782B6B" w:rsidP="00C6408A">
      <w:pPr>
        <w:pStyle w:val="ListParagraph"/>
        <w:jc w:val="both"/>
        <w:rPr>
          <w:b/>
          <w:bCs/>
          <w:lang w:val="sr-Cyrl-RS"/>
        </w:rPr>
      </w:pPr>
    </w:p>
    <w:p w14:paraId="64ACFF1C" w14:textId="77777777" w:rsidR="00782B6B" w:rsidRDefault="00782B6B" w:rsidP="00C6408A">
      <w:pPr>
        <w:pStyle w:val="ListParagraph"/>
        <w:jc w:val="both"/>
        <w:rPr>
          <w:b/>
          <w:bCs/>
          <w:lang w:val="sr-Cyrl-RS"/>
        </w:rPr>
      </w:pPr>
    </w:p>
    <w:p w14:paraId="0DE7CB2C" w14:textId="45DC9BA8" w:rsidR="00C6408A" w:rsidRPr="00C6408A" w:rsidRDefault="00C6408A" w:rsidP="00C6408A">
      <w:pPr>
        <w:pStyle w:val="ListParagraph"/>
        <w:jc w:val="center"/>
        <w:rPr>
          <w:b/>
          <w:bCs/>
          <w:lang w:val="sr-Latn-RS"/>
        </w:rPr>
      </w:pPr>
      <w:r>
        <w:rPr>
          <w:b/>
          <w:bCs/>
          <w:lang w:val="sr-Latn-RS"/>
        </w:rPr>
        <w:lastRenderedPageBreak/>
        <w:t>III</w:t>
      </w:r>
    </w:p>
    <w:p w14:paraId="21147911" w14:textId="77777777" w:rsidR="00446FBF" w:rsidRPr="00EB44F6" w:rsidRDefault="00446FBF" w:rsidP="00C6408A">
      <w:pPr>
        <w:jc w:val="both"/>
        <w:rPr>
          <w:b/>
          <w:bCs/>
          <w:lang w:val="sr-Cyrl-RS"/>
        </w:rPr>
      </w:pPr>
    </w:p>
    <w:p w14:paraId="395C4CCF" w14:textId="5AF45E53" w:rsidR="00446FBF" w:rsidRDefault="00C6408A" w:rsidP="00C6408A">
      <w:pPr>
        <w:jc w:val="center"/>
        <w:rPr>
          <w:b/>
          <w:bCs/>
          <w:lang w:val="sr-Cyrl-RS"/>
        </w:rPr>
      </w:pPr>
      <w:r>
        <w:rPr>
          <w:b/>
          <w:bCs/>
          <w:lang w:val="sr-Cyrl-RS"/>
        </w:rPr>
        <w:t xml:space="preserve">РАЗВОЈНА ОБЛАСТ: </w:t>
      </w:r>
      <w:r w:rsidR="00446FBF" w:rsidRPr="00446FBF">
        <w:rPr>
          <w:b/>
          <w:bCs/>
          <w:lang w:val="sr-Cyrl-RS"/>
        </w:rPr>
        <w:t>УРБАНИ РАЗВОЈ И ЗАШТИТА ЖИВОТНЕ СРЕДИНЕ</w:t>
      </w:r>
    </w:p>
    <w:p w14:paraId="08E3C39A" w14:textId="7330AE01" w:rsidR="00446FBF" w:rsidRDefault="00446FBF" w:rsidP="00C6408A">
      <w:pPr>
        <w:jc w:val="both"/>
        <w:rPr>
          <w:b/>
          <w:bCs/>
          <w:lang w:val="sr-Cyrl-RS"/>
        </w:rPr>
      </w:pPr>
    </w:p>
    <w:p w14:paraId="1352F9C9" w14:textId="60042173" w:rsidR="00D007B6" w:rsidRPr="004178B3" w:rsidRDefault="00D007B6" w:rsidP="00C6408A">
      <w:pPr>
        <w:pStyle w:val="ListParagraph"/>
        <w:numPr>
          <w:ilvl w:val="0"/>
          <w:numId w:val="3"/>
        </w:numPr>
        <w:jc w:val="both"/>
        <w:rPr>
          <w:b/>
          <w:bCs/>
          <w:lang w:val="sr-Latn-RS"/>
        </w:rPr>
      </w:pPr>
      <w:r>
        <w:rPr>
          <w:b/>
          <w:bCs/>
          <w:lang w:val="sr-Cyrl-RS"/>
        </w:rPr>
        <w:t xml:space="preserve">УНАПРЕЂЕЊЕ </w:t>
      </w:r>
      <w:r w:rsidR="0028492A">
        <w:rPr>
          <w:b/>
          <w:bCs/>
          <w:lang w:val="sr-Cyrl-RS"/>
        </w:rPr>
        <w:t xml:space="preserve">УРБАНОГ АМБИЈЕНТА И </w:t>
      </w:r>
      <w:r>
        <w:rPr>
          <w:b/>
          <w:bCs/>
          <w:lang w:val="sr-Cyrl-RS"/>
        </w:rPr>
        <w:t xml:space="preserve">ЛОКАЛНЕ ПУТНЕ ИНФРАСТРУКТУРЕ </w:t>
      </w:r>
    </w:p>
    <w:tbl>
      <w:tblPr>
        <w:tblStyle w:val="TableGrid"/>
        <w:tblW w:w="0" w:type="auto"/>
        <w:tblInd w:w="-5" w:type="dxa"/>
        <w:tblLook w:val="04A0" w:firstRow="1" w:lastRow="0" w:firstColumn="1" w:lastColumn="0" w:noHBand="0" w:noVBand="1"/>
      </w:tblPr>
      <w:tblGrid>
        <w:gridCol w:w="2127"/>
        <w:gridCol w:w="3260"/>
        <w:gridCol w:w="1984"/>
        <w:gridCol w:w="1984"/>
      </w:tblGrid>
      <w:tr w:rsidR="00395009" w:rsidRPr="00527A6A" w14:paraId="10383818" w14:textId="77777777" w:rsidTr="00E105B2">
        <w:tc>
          <w:tcPr>
            <w:tcW w:w="2127" w:type="dxa"/>
            <w:vMerge w:val="restart"/>
          </w:tcPr>
          <w:p w14:paraId="6C64F4C8" w14:textId="77777777" w:rsidR="00395009" w:rsidRPr="00ED32EC" w:rsidRDefault="00395009" w:rsidP="00E36DF8">
            <w:pPr>
              <w:pStyle w:val="ListParagraph"/>
              <w:ind w:left="0"/>
              <w:jc w:val="both"/>
              <w:rPr>
                <w:sz w:val="20"/>
                <w:szCs w:val="20"/>
                <w:lang w:val="sr-Cyrl-RS"/>
              </w:rPr>
            </w:pPr>
            <w:r w:rsidRPr="00ED32EC">
              <w:rPr>
                <w:sz w:val="20"/>
                <w:szCs w:val="20"/>
                <w:lang w:val="sr-Cyrl-RS"/>
              </w:rPr>
              <w:t>Приоритетни циљ бр. 1</w:t>
            </w:r>
          </w:p>
        </w:tc>
        <w:tc>
          <w:tcPr>
            <w:tcW w:w="3260" w:type="dxa"/>
          </w:tcPr>
          <w:p w14:paraId="780F9DC1" w14:textId="77777777" w:rsidR="00395009" w:rsidRPr="00ED32EC" w:rsidRDefault="00395009" w:rsidP="00E36DF8">
            <w:pPr>
              <w:pStyle w:val="ListParagraph"/>
              <w:ind w:left="0"/>
              <w:jc w:val="both"/>
              <w:rPr>
                <w:sz w:val="20"/>
                <w:szCs w:val="20"/>
                <w:lang w:val="sr-Cyrl-RS"/>
              </w:rPr>
            </w:pPr>
            <w:r w:rsidRPr="00ED32EC">
              <w:rPr>
                <w:sz w:val="20"/>
                <w:szCs w:val="20"/>
                <w:lang w:val="sr-Cyrl-RS"/>
              </w:rPr>
              <w:t xml:space="preserve">Индикатор </w:t>
            </w:r>
          </w:p>
        </w:tc>
        <w:tc>
          <w:tcPr>
            <w:tcW w:w="1984" w:type="dxa"/>
          </w:tcPr>
          <w:p w14:paraId="0A23F41F" w14:textId="77777777" w:rsidR="00395009" w:rsidRPr="00ED32EC" w:rsidRDefault="00395009" w:rsidP="00E36DF8">
            <w:pPr>
              <w:pStyle w:val="ListParagraph"/>
              <w:ind w:left="0"/>
              <w:jc w:val="both"/>
              <w:rPr>
                <w:sz w:val="20"/>
                <w:szCs w:val="20"/>
                <w:lang w:val="sr-Cyrl-RS"/>
              </w:rPr>
            </w:pPr>
            <w:r w:rsidRPr="00ED32EC">
              <w:rPr>
                <w:sz w:val="20"/>
                <w:szCs w:val="20"/>
                <w:lang w:val="sr-Cyrl-RS"/>
              </w:rPr>
              <w:t xml:space="preserve">Почетна вредност </w:t>
            </w:r>
          </w:p>
        </w:tc>
        <w:tc>
          <w:tcPr>
            <w:tcW w:w="1984" w:type="dxa"/>
          </w:tcPr>
          <w:p w14:paraId="2058F83E" w14:textId="77777777" w:rsidR="00395009" w:rsidRPr="00ED32EC" w:rsidRDefault="00395009" w:rsidP="00E36DF8">
            <w:pPr>
              <w:pStyle w:val="ListParagraph"/>
              <w:ind w:left="0"/>
              <w:jc w:val="both"/>
              <w:rPr>
                <w:sz w:val="20"/>
                <w:szCs w:val="20"/>
                <w:lang w:val="sr-Cyrl-RS"/>
              </w:rPr>
            </w:pPr>
            <w:r w:rsidRPr="00ED32EC">
              <w:rPr>
                <w:sz w:val="20"/>
                <w:szCs w:val="20"/>
                <w:lang w:val="sr-Cyrl-RS"/>
              </w:rPr>
              <w:t xml:space="preserve">Циљана вредност </w:t>
            </w:r>
          </w:p>
        </w:tc>
      </w:tr>
      <w:tr w:rsidR="00395009" w:rsidRPr="00527A6A" w14:paraId="33313D96" w14:textId="77777777" w:rsidTr="00E105B2">
        <w:tc>
          <w:tcPr>
            <w:tcW w:w="2127" w:type="dxa"/>
            <w:vMerge/>
          </w:tcPr>
          <w:p w14:paraId="57CCB4D4" w14:textId="77777777" w:rsidR="00395009" w:rsidRPr="00ED32EC" w:rsidRDefault="00395009" w:rsidP="00E36DF8">
            <w:pPr>
              <w:pStyle w:val="ListParagraph"/>
              <w:ind w:left="0"/>
              <w:jc w:val="both"/>
              <w:rPr>
                <w:sz w:val="20"/>
                <w:szCs w:val="20"/>
                <w:lang w:val="sr-Cyrl-RS"/>
              </w:rPr>
            </w:pPr>
          </w:p>
        </w:tc>
        <w:tc>
          <w:tcPr>
            <w:tcW w:w="3260" w:type="dxa"/>
          </w:tcPr>
          <w:p w14:paraId="63420720" w14:textId="10761E2B" w:rsidR="00395009" w:rsidRPr="00ED32EC" w:rsidRDefault="00E105B2" w:rsidP="00E36DF8">
            <w:pPr>
              <w:pStyle w:val="ListParagraph"/>
              <w:ind w:left="0"/>
              <w:jc w:val="both"/>
              <w:rPr>
                <w:sz w:val="20"/>
                <w:szCs w:val="20"/>
                <w:lang w:val="sr-Cyrl-RS"/>
              </w:rPr>
            </w:pPr>
            <w:r w:rsidRPr="00ED32EC">
              <w:rPr>
                <w:sz w:val="20"/>
                <w:szCs w:val="20"/>
                <w:lang w:val="sr-Cyrl-RS"/>
              </w:rPr>
              <w:t xml:space="preserve">Број нових и реконструисаних урбаних просторних целина у центру општине </w:t>
            </w:r>
          </w:p>
        </w:tc>
        <w:tc>
          <w:tcPr>
            <w:tcW w:w="1984" w:type="dxa"/>
          </w:tcPr>
          <w:p w14:paraId="3D8B5113" w14:textId="77777777" w:rsidR="00395009" w:rsidRPr="00ED32EC" w:rsidRDefault="00395009" w:rsidP="00E105B2">
            <w:pPr>
              <w:pStyle w:val="ListParagraph"/>
              <w:ind w:left="0"/>
              <w:jc w:val="center"/>
              <w:rPr>
                <w:sz w:val="20"/>
                <w:szCs w:val="20"/>
                <w:lang w:val="sr-Cyrl-RS"/>
              </w:rPr>
            </w:pPr>
          </w:p>
          <w:p w14:paraId="771835DB" w14:textId="24B22510" w:rsidR="00E105B2" w:rsidRPr="00ED32EC" w:rsidRDefault="00E105B2" w:rsidP="00E105B2">
            <w:pPr>
              <w:pStyle w:val="ListParagraph"/>
              <w:ind w:left="0"/>
              <w:jc w:val="center"/>
              <w:rPr>
                <w:sz w:val="20"/>
                <w:szCs w:val="20"/>
                <w:lang w:val="sr-Cyrl-RS"/>
              </w:rPr>
            </w:pPr>
            <w:r w:rsidRPr="00ED32EC">
              <w:rPr>
                <w:sz w:val="20"/>
                <w:szCs w:val="20"/>
                <w:lang w:val="sr-Cyrl-RS"/>
              </w:rPr>
              <w:t>0</w:t>
            </w:r>
          </w:p>
        </w:tc>
        <w:tc>
          <w:tcPr>
            <w:tcW w:w="1984" w:type="dxa"/>
          </w:tcPr>
          <w:p w14:paraId="21681D4B" w14:textId="77777777" w:rsidR="00395009" w:rsidRPr="00ED32EC" w:rsidRDefault="00395009" w:rsidP="00E105B2">
            <w:pPr>
              <w:pStyle w:val="ListParagraph"/>
              <w:ind w:left="0"/>
              <w:jc w:val="center"/>
              <w:rPr>
                <w:sz w:val="20"/>
                <w:szCs w:val="20"/>
                <w:lang w:val="sr-Cyrl-RS"/>
              </w:rPr>
            </w:pPr>
          </w:p>
          <w:p w14:paraId="76D70D96" w14:textId="323888B5" w:rsidR="00E105B2" w:rsidRPr="00ED32EC" w:rsidRDefault="00E105B2" w:rsidP="00E105B2">
            <w:pPr>
              <w:pStyle w:val="ListParagraph"/>
              <w:ind w:left="0"/>
              <w:jc w:val="center"/>
              <w:rPr>
                <w:sz w:val="20"/>
                <w:szCs w:val="20"/>
                <w:lang w:val="sr-Cyrl-RS"/>
              </w:rPr>
            </w:pPr>
            <w:r w:rsidRPr="00ED32EC">
              <w:rPr>
                <w:sz w:val="20"/>
                <w:szCs w:val="20"/>
                <w:lang w:val="sr-Cyrl-RS"/>
              </w:rPr>
              <w:t>5</w:t>
            </w:r>
          </w:p>
        </w:tc>
      </w:tr>
      <w:tr w:rsidR="00395009" w:rsidRPr="00527A6A" w14:paraId="17A9581D" w14:textId="77777777" w:rsidTr="00E105B2">
        <w:tc>
          <w:tcPr>
            <w:tcW w:w="2127" w:type="dxa"/>
            <w:vMerge/>
          </w:tcPr>
          <w:p w14:paraId="03147458" w14:textId="77777777" w:rsidR="00395009" w:rsidRPr="00ED32EC" w:rsidRDefault="00395009" w:rsidP="00E36DF8">
            <w:pPr>
              <w:pStyle w:val="ListParagraph"/>
              <w:ind w:left="0"/>
              <w:jc w:val="both"/>
              <w:rPr>
                <w:sz w:val="20"/>
                <w:szCs w:val="20"/>
                <w:lang w:val="sr-Cyrl-RS"/>
              </w:rPr>
            </w:pPr>
          </w:p>
        </w:tc>
        <w:tc>
          <w:tcPr>
            <w:tcW w:w="3260" w:type="dxa"/>
          </w:tcPr>
          <w:p w14:paraId="42C00712" w14:textId="3C9D5A97" w:rsidR="00395009" w:rsidRPr="00ED32EC" w:rsidRDefault="00E105B2" w:rsidP="00E36DF8">
            <w:pPr>
              <w:pStyle w:val="ListParagraph"/>
              <w:ind w:left="0"/>
              <w:jc w:val="both"/>
              <w:rPr>
                <w:sz w:val="20"/>
                <w:szCs w:val="20"/>
                <w:lang w:val="sr-Cyrl-RS"/>
              </w:rPr>
            </w:pPr>
            <w:r w:rsidRPr="00ED32EC">
              <w:rPr>
                <w:sz w:val="20"/>
                <w:szCs w:val="20"/>
                <w:lang w:val="sr-Cyrl-RS"/>
              </w:rPr>
              <w:t xml:space="preserve">Изграђени и реконструисани тротоари (у км) </w:t>
            </w:r>
          </w:p>
        </w:tc>
        <w:tc>
          <w:tcPr>
            <w:tcW w:w="1984" w:type="dxa"/>
          </w:tcPr>
          <w:p w14:paraId="5BDC12BC" w14:textId="7BA930BD" w:rsidR="00395009" w:rsidRPr="00ED32EC" w:rsidRDefault="00E105B2" w:rsidP="00E105B2">
            <w:pPr>
              <w:pStyle w:val="ListParagraph"/>
              <w:ind w:left="0"/>
              <w:jc w:val="center"/>
              <w:rPr>
                <w:sz w:val="20"/>
                <w:szCs w:val="20"/>
                <w:lang w:val="sr-Cyrl-RS"/>
              </w:rPr>
            </w:pPr>
            <w:r w:rsidRPr="00ED32EC">
              <w:rPr>
                <w:sz w:val="20"/>
                <w:szCs w:val="20"/>
                <w:lang w:val="sr-Cyrl-RS"/>
              </w:rPr>
              <w:t>0</w:t>
            </w:r>
          </w:p>
        </w:tc>
        <w:tc>
          <w:tcPr>
            <w:tcW w:w="1984" w:type="dxa"/>
          </w:tcPr>
          <w:p w14:paraId="24C794EF" w14:textId="352190CC" w:rsidR="00395009" w:rsidRPr="00ED32EC" w:rsidRDefault="00ED32EC" w:rsidP="00E105B2">
            <w:pPr>
              <w:pStyle w:val="ListParagraph"/>
              <w:ind w:left="0"/>
              <w:jc w:val="center"/>
              <w:rPr>
                <w:sz w:val="20"/>
                <w:szCs w:val="20"/>
                <w:lang w:val="sr-Cyrl-RS"/>
              </w:rPr>
            </w:pPr>
            <w:r w:rsidRPr="00ED32EC">
              <w:rPr>
                <w:sz w:val="20"/>
                <w:szCs w:val="20"/>
                <w:lang w:val="sr-Cyrl-RS"/>
              </w:rPr>
              <w:t>5</w:t>
            </w:r>
          </w:p>
        </w:tc>
      </w:tr>
      <w:tr w:rsidR="00395009" w:rsidRPr="00527A6A" w14:paraId="73CB95B2" w14:textId="77777777" w:rsidTr="00E105B2">
        <w:tc>
          <w:tcPr>
            <w:tcW w:w="2127" w:type="dxa"/>
            <w:vMerge/>
          </w:tcPr>
          <w:p w14:paraId="56A6085B" w14:textId="77777777" w:rsidR="00395009" w:rsidRPr="00ED32EC" w:rsidRDefault="00395009" w:rsidP="00E36DF8">
            <w:pPr>
              <w:pStyle w:val="ListParagraph"/>
              <w:ind w:left="0"/>
              <w:jc w:val="both"/>
              <w:rPr>
                <w:sz w:val="20"/>
                <w:szCs w:val="20"/>
                <w:lang w:val="sr-Cyrl-RS"/>
              </w:rPr>
            </w:pPr>
          </w:p>
        </w:tc>
        <w:tc>
          <w:tcPr>
            <w:tcW w:w="3260" w:type="dxa"/>
          </w:tcPr>
          <w:p w14:paraId="3A9B7143" w14:textId="1BCEB163" w:rsidR="00395009" w:rsidRPr="00ED32EC" w:rsidRDefault="00ED32EC" w:rsidP="00E36DF8">
            <w:pPr>
              <w:pStyle w:val="ListParagraph"/>
              <w:ind w:left="0"/>
              <w:jc w:val="both"/>
              <w:rPr>
                <w:sz w:val="20"/>
                <w:szCs w:val="20"/>
                <w:lang w:val="sr-Cyrl-RS"/>
              </w:rPr>
            </w:pPr>
            <w:r w:rsidRPr="00ED32EC">
              <w:rPr>
                <w:sz w:val="20"/>
                <w:szCs w:val="20"/>
                <w:lang w:val="sr-Cyrl-RS"/>
              </w:rPr>
              <w:t xml:space="preserve">Број изграђених км нове путне инфраструктуре </w:t>
            </w:r>
          </w:p>
        </w:tc>
        <w:tc>
          <w:tcPr>
            <w:tcW w:w="1984" w:type="dxa"/>
          </w:tcPr>
          <w:p w14:paraId="7854E7E2" w14:textId="6377E726" w:rsidR="00395009" w:rsidRPr="00ED32EC" w:rsidRDefault="00ED32EC" w:rsidP="00E105B2">
            <w:pPr>
              <w:pStyle w:val="ListParagraph"/>
              <w:ind w:left="0"/>
              <w:jc w:val="center"/>
              <w:rPr>
                <w:sz w:val="20"/>
                <w:szCs w:val="20"/>
                <w:lang w:val="sr-Cyrl-RS"/>
              </w:rPr>
            </w:pPr>
            <w:r w:rsidRPr="00ED32EC">
              <w:rPr>
                <w:sz w:val="20"/>
                <w:szCs w:val="20"/>
                <w:lang w:val="sr-Cyrl-RS"/>
              </w:rPr>
              <w:t>0</w:t>
            </w:r>
          </w:p>
        </w:tc>
        <w:tc>
          <w:tcPr>
            <w:tcW w:w="1984" w:type="dxa"/>
          </w:tcPr>
          <w:p w14:paraId="6C50D36B" w14:textId="2AE29637" w:rsidR="00395009" w:rsidRPr="00ED32EC" w:rsidRDefault="00ED32EC" w:rsidP="00E105B2">
            <w:pPr>
              <w:pStyle w:val="ListParagraph"/>
              <w:ind w:left="0"/>
              <w:jc w:val="center"/>
              <w:rPr>
                <w:sz w:val="20"/>
                <w:szCs w:val="20"/>
                <w:lang w:val="sr-Cyrl-RS"/>
              </w:rPr>
            </w:pPr>
            <w:r w:rsidRPr="00ED32EC">
              <w:rPr>
                <w:sz w:val="20"/>
                <w:szCs w:val="20"/>
                <w:lang w:val="sr-Cyrl-RS"/>
              </w:rPr>
              <w:t>10</w:t>
            </w:r>
          </w:p>
        </w:tc>
      </w:tr>
    </w:tbl>
    <w:p w14:paraId="2C19948F" w14:textId="77777777" w:rsidR="00395009" w:rsidRPr="00395009" w:rsidRDefault="00395009" w:rsidP="00395009">
      <w:pPr>
        <w:jc w:val="both"/>
        <w:rPr>
          <w:b/>
          <w:bCs/>
          <w:lang w:val="sr-Cyrl-RS"/>
        </w:rPr>
      </w:pPr>
    </w:p>
    <w:p w14:paraId="77884D52" w14:textId="643AC82C" w:rsidR="004178B3" w:rsidRDefault="004178B3" w:rsidP="004178B3">
      <w:pPr>
        <w:pStyle w:val="ListParagraph"/>
        <w:jc w:val="both"/>
        <w:rPr>
          <w:b/>
          <w:bCs/>
          <w:lang w:val="sr-Cyrl-RS"/>
        </w:rPr>
      </w:pPr>
      <w:r>
        <w:rPr>
          <w:b/>
          <w:bCs/>
          <w:lang w:val="sr-Cyrl-RS"/>
        </w:rPr>
        <w:t xml:space="preserve">Опис приоритетног циља: </w:t>
      </w:r>
    </w:p>
    <w:p w14:paraId="45C14B6B" w14:textId="2936DBBE" w:rsidR="00395009" w:rsidRDefault="00395009" w:rsidP="00395009">
      <w:pPr>
        <w:jc w:val="both"/>
        <w:rPr>
          <w:b/>
          <w:bCs/>
          <w:lang w:val="sr-Cyrl-RS"/>
        </w:rPr>
      </w:pPr>
    </w:p>
    <w:tbl>
      <w:tblPr>
        <w:tblStyle w:val="TableGrid"/>
        <w:tblW w:w="0" w:type="auto"/>
        <w:tblLook w:val="04A0" w:firstRow="1" w:lastRow="0" w:firstColumn="1" w:lastColumn="0" w:noHBand="0" w:noVBand="1"/>
      </w:tblPr>
      <w:tblGrid>
        <w:gridCol w:w="9350"/>
      </w:tblGrid>
      <w:tr w:rsidR="00395009" w14:paraId="2C3319D7" w14:textId="77777777" w:rsidTr="00395009">
        <w:tc>
          <w:tcPr>
            <w:tcW w:w="9350" w:type="dxa"/>
          </w:tcPr>
          <w:p w14:paraId="04CABC0C" w14:textId="1E1A9C48" w:rsidR="00E8491B" w:rsidRDefault="00E8491B" w:rsidP="00395009">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суочава се са изазовом креирања урбаног изгледа места и обезбеђивања већег степена безбедности у саобраћају и мирнијег амбијента, посебно у центру општине – вароши </w:t>
            </w:r>
            <w:proofErr w:type="spellStart"/>
            <w:r>
              <w:rPr>
                <w:lang w:val="sr-Cyrl-RS"/>
              </w:rPr>
              <w:t>Мионица</w:t>
            </w:r>
            <w:proofErr w:type="spellEnd"/>
            <w:r>
              <w:rPr>
                <w:lang w:val="sr-Cyrl-RS"/>
              </w:rPr>
              <w:t>, имајући у виду да магистрални путеви, који нису у надлежности општине пролазе кроз центар општине</w:t>
            </w:r>
            <w:r w:rsidR="00F60F7A">
              <w:rPr>
                <w:lang w:val="sr-Cyrl-RS"/>
              </w:rPr>
              <w:t xml:space="preserve">. </w:t>
            </w:r>
            <w:r>
              <w:rPr>
                <w:lang w:val="sr-Cyrl-RS"/>
              </w:rPr>
              <w:t>У претходном периоду нису, изузев спорадичних и недовољно великих, забележене инвестиције,  усвајани планови и реализовани програми који драстично мењају изглед центра општине и функционализују потребе становника овог дела општине, посетилаца и инвеститора.</w:t>
            </w:r>
            <w:r w:rsidR="00E105B2">
              <w:rPr>
                <w:lang w:val="sr-Cyrl-RS"/>
              </w:rPr>
              <w:t xml:space="preserve"> Такође, нису спроведене иницијативе или реализоване активности у правцу измештања магистралног пута из центра општине и изградње обилазнице око општине која би у значајној мери обезбедила једноставнији приступ локацијама изван општине и растеретила локални саобраћај. </w:t>
            </w:r>
            <w:r>
              <w:rPr>
                <w:lang w:val="sr-Cyrl-RS"/>
              </w:rPr>
              <w:t xml:space="preserve"> Општина </w:t>
            </w:r>
            <w:proofErr w:type="spellStart"/>
            <w:r>
              <w:rPr>
                <w:lang w:val="sr-Cyrl-RS"/>
              </w:rPr>
              <w:t>Мионица</w:t>
            </w:r>
            <w:proofErr w:type="spellEnd"/>
            <w:r>
              <w:rPr>
                <w:lang w:val="sr-Cyrl-RS"/>
              </w:rPr>
              <w:t xml:space="preserve"> нема важећи просторни план и није заокружила локални систем урбанистичких прописа. </w:t>
            </w:r>
          </w:p>
          <w:p w14:paraId="3CE103A9" w14:textId="58A971D0" w:rsidR="00395009" w:rsidRPr="00E8491B" w:rsidRDefault="00E8491B" w:rsidP="00395009">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је снажно опредељена да се центар вароши </w:t>
            </w:r>
            <w:proofErr w:type="spellStart"/>
            <w:r>
              <w:rPr>
                <w:lang w:val="sr-Cyrl-RS"/>
              </w:rPr>
              <w:t>Мионица</w:t>
            </w:r>
            <w:proofErr w:type="spellEnd"/>
            <w:r>
              <w:rPr>
                <w:lang w:val="sr-Cyrl-RS"/>
              </w:rPr>
              <w:t>, као средиште друштвеног, културног и политичког живота трансформише у модерну просторну целину, савремено дизајнирану</w:t>
            </w:r>
            <w:r w:rsidR="00E105B2">
              <w:rPr>
                <w:lang w:val="sr-Cyrl-RS"/>
              </w:rPr>
              <w:t>,</w:t>
            </w:r>
            <w:r>
              <w:rPr>
                <w:lang w:val="sr-Cyrl-RS"/>
              </w:rPr>
              <w:t xml:space="preserve"> са садржајима који одговарају</w:t>
            </w:r>
            <w:r w:rsidR="00E105B2">
              <w:rPr>
                <w:lang w:val="sr-Cyrl-RS"/>
              </w:rPr>
              <w:t>,</w:t>
            </w:r>
            <w:r>
              <w:rPr>
                <w:lang w:val="sr-Cyrl-RS"/>
              </w:rPr>
              <w:t xml:space="preserve"> у амбијенталном и функционалном  смислу</w:t>
            </w:r>
            <w:r w:rsidR="00E105B2">
              <w:rPr>
                <w:lang w:val="sr-Cyrl-RS"/>
              </w:rPr>
              <w:t>,</w:t>
            </w:r>
            <w:r>
              <w:rPr>
                <w:lang w:val="sr-Cyrl-RS"/>
              </w:rPr>
              <w:t xml:space="preserve"> развојним потребама општине. Ради реализације овог приоритетног циља општина </w:t>
            </w:r>
            <w:proofErr w:type="spellStart"/>
            <w:r>
              <w:rPr>
                <w:lang w:val="sr-Cyrl-RS"/>
              </w:rPr>
              <w:t>Мионица</w:t>
            </w:r>
            <w:proofErr w:type="spellEnd"/>
            <w:r>
              <w:rPr>
                <w:lang w:val="sr-Cyrl-RS"/>
              </w:rPr>
              <w:t xml:space="preserve"> ће </w:t>
            </w:r>
            <w:r w:rsidR="00E105B2">
              <w:rPr>
                <w:lang w:val="sr-Cyrl-RS"/>
              </w:rPr>
              <w:t xml:space="preserve">иницирати измене просторних аката у надлежности општине и прилагодити центар вароши савременим потребама становника општине. Планирано је да реализацији овог приоритетног циља допринесу пројекти реконструкције трга, парка и пешачке зоне у центру општине, изградња тротоара и бициклистичких стаза и постављање дрвореда. Намера је да будући изглед центра општине буде савремен, јединствен, пријатан и разнолик. Општина ће </w:t>
            </w:r>
            <w:proofErr w:type="spellStart"/>
            <w:r w:rsidR="00E105B2">
              <w:rPr>
                <w:lang w:val="sr-Cyrl-RS"/>
              </w:rPr>
              <w:t>приоритизовати</w:t>
            </w:r>
            <w:proofErr w:type="spellEnd"/>
            <w:r w:rsidR="00E105B2">
              <w:rPr>
                <w:lang w:val="sr-Cyrl-RS"/>
              </w:rPr>
              <w:t xml:space="preserve"> пројекат  изградње обилазнице око </w:t>
            </w:r>
            <w:proofErr w:type="spellStart"/>
            <w:r w:rsidR="00E105B2">
              <w:rPr>
                <w:lang w:val="sr-Cyrl-RS"/>
              </w:rPr>
              <w:t>Мионице</w:t>
            </w:r>
            <w:proofErr w:type="spellEnd"/>
            <w:r w:rsidR="00E105B2">
              <w:rPr>
                <w:lang w:val="sr-Cyrl-RS"/>
              </w:rPr>
              <w:t xml:space="preserve"> водећи рачуна о очувању центра града, растерећењу локалног саобраћаја и повећању безбедности становника општине.  </w:t>
            </w:r>
          </w:p>
          <w:p w14:paraId="73EB7D4E" w14:textId="1F563600" w:rsidR="00395009" w:rsidRDefault="00395009" w:rsidP="00395009">
            <w:pPr>
              <w:jc w:val="both"/>
              <w:rPr>
                <w:b/>
                <w:bCs/>
                <w:lang w:val="sr-Cyrl-RS"/>
              </w:rPr>
            </w:pPr>
          </w:p>
        </w:tc>
      </w:tr>
    </w:tbl>
    <w:p w14:paraId="36BB582A" w14:textId="4C320DA9" w:rsidR="004178B3" w:rsidRPr="00395009" w:rsidRDefault="004178B3" w:rsidP="00395009">
      <w:pPr>
        <w:jc w:val="both"/>
        <w:rPr>
          <w:b/>
          <w:bCs/>
          <w:lang w:val="sr-Cyrl-RS"/>
        </w:rPr>
      </w:pPr>
    </w:p>
    <w:p w14:paraId="1D1508F7" w14:textId="77777777" w:rsidR="00F60F7A" w:rsidRDefault="00F60F7A" w:rsidP="004178B3">
      <w:pPr>
        <w:pStyle w:val="ListParagraph"/>
        <w:jc w:val="both"/>
        <w:rPr>
          <w:b/>
          <w:bCs/>
          <w:lang w:val="sr-Cyrl-RS"/>
        </w:rPr>
      </w:pPr>
    </w:p>
    <w:p w14:paraId="31354BE0" w14:textId="77777777" w:rsidR="00F60F7A" w:rsidRDefault="00F60F7A" w:rsidP="004178B3">
      <w:pPr>
        <w:pStyle w:val="ListParagraph"/>
        <w:jc w:val="both"/>
        <w:rPr>
          <w:b/>
          <w:bCs/>
          <w:lang w:val="sr-Cyrl-RS"/>
        </w:rPr>
      </w:pPr>
    </w:p>
    <w:p w14:paraId="4EA3564F" w14:textId="77777777" w:rsidR="00F60F7A" w:rsidRDefault="00F60F7A" w:rsidP="004178B3">
      <w:pPr>
        <w:pStyle w:val="ListParagraph"/>
        <w:jc w:val="both"/>
        <w:rPr>
          <w:b/>
          <w:bCs/>
          <w:lang w:val="sr-Cyrl-RS"/>
        </w:rPr>
      </w:pPr>
    </w:p>
    <w:p w14:paraId="1B213F61" w14:textId="77777777" w:rsidR="00F60F7A" w:rsidRDefault="00F60F7A" w:rsidP="004178B3">
      <w:pPr>
        <w:pStyle w:val="ListParagraph"/>
        <w:jc w:val="both"/>
        <w:rPr>
          <w:b/>
          <w:bCs/>
          <w:lang w:val="sr-Cyrl-RS"/>
        </w:rPr>
      </w:pPr>
    </w:p>
    <w:p w14:paraId="5836854A" w14:textId="77777777" w:rsidR="00F60F7A" w:rsidRDefault="00F60F7A" w:rsidP="004178B3">
      <w:pPr>
        <w:pStyle w:val="ListParagraph"/>
        <w:jc w:val="both"/>
        <w:rPr>
          <w:b/>
          <w:bCs/>
          <w:lang w:val="sr-Cyrl-RS"/>
        </w:rPr>
      </w:pPr>
    </w:p>
    <w:p w14:paraId="3742F465" w14:textId="65891D50" w:rsidR="004178B3" w:rsidRDefault="004178B3" w:rsidP="004178B3">
      <w:pPr>
        <w:pStyle w:val="ListParagraph"/>
        <w:jc w:val="both"/>
        <w:rPr>
          <w:b/>
          <w:bCs/>
          <w:lang w:val="sr-Cyrl-RS"/>
        </w:rPr>
      </w:pPr>
      <w:r>
        <w:rPr>
          <w:b/>
          <w:bCs/>
          <w:lang w:val="sr-Cyrl-RS"/>
        </w:rPr>
        <w:lastRenderedPageBreak/>
        <w:t xml:space="preserve">Мере: </w:t>
      </w:r>
    </w:p>
    <w:p w14:paraId="0F549343" w14:textId="77777777" w:rsidR="004178B3" w:rsidRPr="00D007B6" w:rsidRDefault="004178B3" w:rsidP="004178B3">
      <w:pPr>
        <w:pStyle w:val="ListParagraph"/>
        <w:jc w:val="both"/>
        <w:rPr>
          <w:b/>
          <w:bCs/>
          <w:lang w:val="sr-Latn-RS"/>
        </w:rPr>
      </w:pPr>
    </w:p>
    <w:p w14:paraId="34F671F0" w14:textId="686D4085" w:rsidR="0028492A" w:rsidRPr="00E93A1E" w:rsidRDefault="002150DB" w:rsidP="00C6408A">
      <w:pPr>
        <w:pStyle w:val="ListParagraph"/>
        <w:numPr>
          <w:ilvl w:val="1"/>
          <w:numId w:val="3"/>
        </w:numPr>
        <w:jc w:val="both"/>
        <w:rPr>
          <w:b/>
          <w:bCs/>
          <w:lang w:val="sr-Cyrl-RS"/>
        </w:rPr>
      </w:pPr>
      <w:r w:rsidRPr="00E93A1E">
        <w:rPr>
          <w:b/>
          <w:bCs/>
          <w:lang w:val="sr-Cyrl-RS"/>
        </w:rPr>
        <w:t xml:space="preserve">Реконструкција </w:t>
      </w:r>
      <w:r w:rsidR="00E8491B">
        <w:rPr>
          <w:b/>
          <w:bCs/>
          <w:lang w:val="sr-Cyrl-RS"/>
        </w:rPr>
        <w:t>центра општине</w:t>
      </w:r>
      <w:r w:rsidR="0028492A" w:rsidRPr="00E93A1E">
        <w:rPr>
          <w:b/>
          <w:bCs/>
          <w:lang w:val="sr-Cyrl-RS"/>
        </w:rPr>
        <w:t xml:space="preserve"> </w:t>
      </w:r>
      <w:proofErr w:type="spellStart"/>
      <w:r w:rsidR="0028492A" w:rsidRPr="00E93A1E">
        <w:rPr>
          <w:b/>
          <w:bCs/>
          <w:lang w:val="sr-Cyrl-RS"/>
        </w:rPr>
        <w:t>Мионица</w:t>
      </w:r>
      <w:proofErr w:type="spellEnd"/>
      <w:r w:rsidR="0028492A" w:rsidRPr="00E93A1E">
        <w:rPr>
          <w:b/>
          <w:bCs/>
          <w:lang w:val="sr-Cyrl-RS"/>
        </w:rPr>
        <w:t xml:space="preserve"> </w:t>
      </w:r>
    </w:p>
    <w:p w14:paraId="732F6CB4" w14:textId="10E80A89" w:rsidR="00BD1581" w:rsidRDefault="00BD1581" w:rsidP="001013EE">
      <w:pPr>
        <w:jc w:val="both"/>
        <w:rPr>
          <w:lang w:val="sr-Cyrl-RS"/>
        </w:rPr>
      </w:pPr>
    </w:p>
    <w:p w14:paraId="30E8D4A1" w14:textId="63E1AD71" w:rsidR="001013EE" w:rsidRDefault="001013EE" w:rsidP="001013EE">
      <w:pPr>
        <w:jc w:val="both"/>
        <w:rPr>
          <w:lang w:val="sr-Cyrl-RS"/>
        </w:rPr>
      </w:pPr>
      <w:r w:rsidRPr="001013EE">
        <w:rPr>
          <w:u w:val="single"/>
          <w:lang w:val="sr-Cyrl-RS"/>
        </w:rPr>
        <w:t>Опис мере</w:t>
      </w:r>
      <w:r>
        <w:rPr>
          <w:lang w:val="sr-Cyrl-RS"/>
        </w:rPr>
        <w:t xml:space="preserve">: </w:t>
      </w:r>
      <w:r w:rsidR="00CA5371">
        <w:rPr>
          <w:lang w:val="sr-Cyrl-RS"/>
        </w:rPr>
        <w:t xml:space="preserve">Мера подразумева спровођење реконструкције трга, парка и пешачке зоне у центру вароши </w:t>
      </w:r>
      <w:proofErr w:type="spellStart"/>
      <w:r w:rsidR="00CA5371">
        <w:rPr>
          <w:lang w:val="sr-Cyrl-RS"/>
        </w:rPr>
        <w:t>Мионица</w:t>
      </w:r>
      <w:proofErr w:type="spellEnd"/>
      <w:r w:rsidR="00CA5371">
        <w:rPr>
          <w:lang w:val="sr-Cyrl-RS"/>
        </w:rPr>
        <w:t xml:space="preserve"> у циљу стварања новог, модернизованог амбијента у центру </w:t>
      </w:r>
      <w:proofErr w:type="spellStart"/>
      <w:r w:rsidR="00CA5371">
        <w:rPr>
          <w:lang w:val="sr-Cyrl-RS"/>
        </w:rPr>
        <w:t>Мионице</w:t>
      </w:r>
      <w:proofErr w:type="spellEnd"/>
      <w:r w:rsidR="00CA5371">
        <w:rPr>
          <w:lang w:val="sr-Cyrl-RS"/>
        </w:rPr>
        <w:t xml:space="preserve">. Предвиђене су интервенције на три амбијенталне целине: градски парк са спомеником Устаницима Колубарске кнежевине, парк игралиште са фонтаном и плато са спомеником војводи Живојину Мишићу. Израђено је Идејно решење реконструкције и у оквиру ове мере биће припремљена неопходна пројектна документације и прибављене потребне дозволе. Намера је да се кроз интеграцију постојећих вредности и нових структура креира занимљив, удобан и пријатан амбијент у центру вароши </w:t>
      </w:r>
      <w:proofErr w:type="spellStart"/>
      <w:r w:rsidR="00CA5371">
        <w:rPr>
          <w:lang w:val="sr-Cyrl-RS"/>
        </w:rPr>
        <w:t>Мионица</w:t>
      </w:r>
      <w:proofErr w:type="spellEnd"/>
      <w:r w:rsidR="00CA5371">
        <w:rPr>
          <w:lang w:val="sr-Cyrl-RS"/>
        </w:rPr>
        <w:t xml:space="preserve">. План је да се не мења основна идентитетска структура и симболика центра вароши. </w:t>
      </w:r>
    </w:p>
    <w:p w14:paraId="2E1D52D8" w14:textId="35FFEA08" w:rsidR="001013EE" w:rsidRDefault="001013EE" w:rsidP="001013EE">
      <w:pPr>
        <w:jc w:val="both"/>
        <w:rPr>
          <w:lang w:val="sr-Cyrl-RS"/>
        </w:rPr>
      </w:pPr>
    </w:p>
    <w:p w14:paraId="35C20C46" w14:textId="5741E050" w:rsidR="001013EE" w:rsidRDefault="001013EE" w:rsidP="001013EE">
      <w:pPr>
        <w:jc w:val="both"/>
        <w:rPr>
          <w:lang w:val="sr-Cyrl-RS"/>
        </w:rPr>
      </w:pPr>
      <w:r>
        <w:rPr>
          <w:lang w:val="sr-Cyrl-RS"/>
        </w:rPr>
        <w:t>Одговорни субјекат:</w:t>
      </w:r>
      <w:r w:rsidR="00CA5371">
        <w:rPr>
          <w:lang w:val="sr-Cyrl-RS"/>
        </w:rPr>
        <w:t xml:space="preserve"> Општина </w:t>
      </w:r>
      <w:proofErr w:type="spellStart"/>
      <w:r w:rsidR="00CA5371">
        <w:rPr>
          <w:lang w:val="sr-Cyrl-RS"/>
        </w:rPr>
        <w:t>Мионица</w:t>
      </w:r>
      <w:proofErr w:type="spellEnd"/>
      <w:r w:rsidR="00CA5371">
        <w:rPr>
          <w:lang w:val="sr-Cyrl-RS"/>
        </w:rPr>
        <w:t xml:space="preserve"> </w:t>
      </w:r>
    </w:p>
    <w:p w14:paraId="6D4824D4" w14:textId="212AE2DB" w:rsidR="001013EE" w:rsidRDefault="001013EE" w:rsidP="001013EE">
      <w:pPr>
        <w:jc w:val="both"/>
        <w:rPr>
          <w:lang w:val="sr-Cyrl-RS"/>
        </w:rPr>
      </w:pPr>
      <w:r>
        <w:rPr>
          <w:lang w:val="sr-Cyrl-RS"/>
        </w:rPr>
        <w:t>Временски рок за реализацију мере:</w:t>
      </w:r>
      <w:r w:rsidR="00CA5371">
        <w:rPr>
          <w:lang w:val="sr-Cyrl-RS"/>
        </w:rPr>
        <w:t xml:space="preserve"> </w:t>
      </w:r>
      <w:r w:rsidR="00CA5371" w:rsidRPr="00CA5371">
        <w:rPr>
          <w:color w:val="FF0000"/>
          <w:lang w:val="sr-Cyrl-RS"/>
        </w:rPr>
        <w:t>кратак (1 до 2 године) или средњи (3 до 5 година)</w:t>
      </w:r>
    </w:p>
    <w:p w14:paraId="53A69046" w14:textId="586BD3CA" w:rsidR="001013EE" w:rsidRDefault="001013EE" w:rsidP="001013EE">
      <w:pPr>
        <w:jc w:val="both"/>
        <w:rPr>
          <w:lang w:val="sr-Cyrl-RS"/>
        </w:rPr>
      </w:pPr>
      <w:r>
        <w:rPr>
          <w:lang w:val="sr-Cyrl-RS"/>
        </w:rPr>
        <w:t xml:space="preserve">Извори финансирања: </w:t>
      </w:r>
      <w:r w:rsidR="00CA5371">
        <w:rPr>
          <w:lang w:val="sr-Cyrl-RS"/>
        </w:rPr>
        <w:t>буџетска средства; задуживање - кредит</w:t>
      </w:r>
    </w:p>
    <w:p w14:paraId="7CF3EE2F" w14:textId="2B0F1910" w:rsidR="001013EE" w:rsidRPr="001013EE" w:rsidRDefault="001013EE" w:rsidP="001013EE">
      <w:pPr>
        <w:jc w:val="both"/>
        <w:rPr>
          <w:lang w:val="sr-Cyrl-RS"/>
        </w:rPr>
      </w:pPr>
      <w:r w:rsidRPr="00CA5371">
        <w:rPr>
          <w:color w:val="FF0000"/>
          <w:lang w:val="sr-Cyrl-RS"/>
        </w:rPr>
        <w:t>Процењена вредност</w:t>
      </w:r>
      <w:r>
        <w:rPr>
          <w:lang w:val="sr-Cyrl-RS"/>
        </w:rPr>
        <w:t>:</w:t>
      </w:r>
    </w:p>
    <w:p w14:paraId="6537D9B9" w14:textId="2AA882F2" w:rsidR="00CA5371" w:rsidRPr="00CA5371" w:rsidRDefault="00CA5371" w:rsidP="00CA5371">
      <w:pPr>
        <w:jc w:val="both"/>
        <w:rPr>
          <w:lang w:val="sr-Cyrl-RS"/>
        </w:rPr>
      </w:pPr>
    </w:p>
    <w:p w14:paraId="1DB4579B" w14:textId="77777777" w:rsidR="00CA5371" w:rsidRDefault="00CA5371" w:rsidP="00BD1581">
      <w:pPr>
        <w:pStyle w:val="ListParagraph"/>
        <w:ind w:left="1080"/>
        <w:jc w:val="both"/>
        <w:rPr>
          <w:lang w:val="sr-Cyrl-RS"/>
        </w:rPr>
      </w:pPr>
    </w:p>
    <w:p w14:paraId="31723727" w14:textId="1C2A93CE" w:rsidR="0028492A" w:rsidRPr="00E93A1E" w:rsidRDefault="0028492A" w:rsidP="00C6408A">
      <w:pPr>
        <w:pStyle w:val="ListParagraph"/>
        <w:numPr>
          <w:ilvl w:val="1"/>
          <w:numId w:val="3"/>
        </w:numPr>
        <w:jc w:val="both"/>
        <w:rPr>
          <w:b/>
          <w:bCs/>
          <w:lang w:val="sr-Cyrl-RS"/>
        </w:rPr>
      </w:pPr>
      <w:r w:rsidRPr="00E93A1E">
        <w:rPr>
          <w:b/>
          <w:bCs/>
          <w:lang w:val="sr-Cyrl-RS"/>
        </w:rPr>
        <w:t>Унапређење урбаног амбијента у функцији задовољства грађана кроз изградњу нових тротоара, дрвореда и бициклистичких стаза</w:t>
      </w:r>
    </w:p>
    <w:p w14:paraId="4F339804" w14:textId="4F99FC4B" w:rsidR="00BD1581" w:rsidRDefault="00BD1581" w:rsidP="001013EE">
      <w:pPr>
        <w:jc w:val="both"/>
        <w:rPr>
          <w:lang w:val="sr-Cyrl-RS"/>
        </w:rPr>
      </w:pPr>
    </w:p>
    <w:p w14:paraId="0B92430D" w14:textId="77533C92" w:rsidR="00EF472F" w:rsidRPr="00EF472F" w:rsidRDefault="001013EE" w:rsidP="001013EE">
      <w:pPr>
        <w:jc w:val="both"/>
        <w:rPr>
          <w:lang w:val="sr-Cyrl-RS"/>
        </w:rPr>
      </w:pPr>
      <w:r w:rsidRPr="001013EE">
        <w:rPr>
          <w:u w:val="single"/>
          <w:lang w:val="sr-Cyrl-RS"/>
        </w:rPr>
        <w:t>Опис мере</w:t>
      </w:r>
      <w:r>
        <w:rPr>
          <w:lang w:val="sr-Cyrl-RS"/>
        </w:rPr>
        <w:t xml:space="preserve">: </w:t>
      </w:r>
      <w:r w:rsidR="00CA5371">
        <w:rPr>
          <w:lang w:val="sr-Cyrl-RS"/>
        </w:rPr>
        <w:t xml:space="preserve">Мера подразумева изградњу нових и поправку постојећих тротоара, постављање дрвореда и изградњу бициклистичких стаза  у вароши </w:t>
      </w:r>
      <w:proofErr w:type="spellStart"/>
      <w:r w:rsidR="00CA5371">
        <w:rPr>
          <w:lang w:val="sr-Cyrl-RS"/>
        </w:rPr>
        <w:t>Мионица</w:t>
      </w:r>
      <w:proofErr w:type="spellEnd"/>
      <w:r w:rsidR="00CA5371">
        <w:rPr>
          <w:lang w:val="sr-Cyrl-RS"/>
        </w:rPr>
        <w:t xml:space="preserve"> и бањи </w:t>
      </w:r>
      <w:proofErr w:type="spellStart"/>
      <w:r w:rsidR="00CA5371">
        <w:rPr>
          <w:lang w:val="sr-Cyrl-RS"/>
        </w:rPr>
        <w:t>Врујци</w:t>
      </w:r>
      <w:proofErr w:type="spellEnd"/>
      <w:r w:rsidR="00CA5371">
        <w:rPr>
          <w:lang w:val="sr-Cyrl-RS"/>
        </w:rPr>
        <w:t xml:space="preserve">, као и повезивање вароши </w:t>
      </w:r>
      <w:proofErr w:type="spellStart"/>
      <w:r w:rsidR="00CA5371">
        <w:rPr>
          <w:lang w:val="sr-Cyrl-RS"/>
        </w:rPr>
        <w:t>Мионица</w:t>
      </w:r>
      <w:proofErr w:type="spellEnd"/>
      <w:r w:rsidR="00CA5371">
        <w:rPr>
          <w:lang w:val="sr-Cyrl-RS"/>
        </w:rPr>
        <w:t xml:space="preserve"> и бање </w:t>
      </w:r>
      <w:proofErr w:type="spellStart"/>
      <w:r w:rsidR="00CA5371">
        <w:rPr>
          <w:lang w:val="sr-Cyrl-RS"/>
        </w:rPr>
        <w:t>Врујци</w:t>
      </w:r>
      <w:proofErr w:type="spellEnd"/>
      <w:r w:rsidR="00CA5371">
        <w:rPr>
          <w:lang w:val="sr-Cyrl-RS"/>
        </w:rPr>
        <w:t xml:space="preserve"> путем изградње нових бициклистичких стаза. </w:t>
      </w:r>
      <w:r w:rsidR="00EF472F">
        <w:rPr>
          <w:lang w:val="sr-Cyrl-RS"/>
        </w:rPr>
        <w:t xml:space="preserve">План је да се изграде нови тротоари у дужини од 1км, да се изврши реконструкција постојећих тротоара у периоду од три године и да се поставе дрвореди у укупној дужини од 1км (200 стабала). Планира се изградња двосмерне бициклистичке стазе од вароши </w:t>
      </w:r>
      <w:proofErr w:type="spellStart"/>
      <w:r w:rsidR="00EF472F">
        <w:rPr>
          <w:lang w:val="sr-Cyrl-RS"/>
        </w:rPr>
        <w:t>Мионица</w:t>
      </w:r>
      <w:proofErr w:type="spellEnd"/>
      <w:r w:rsidR="00EF472F">
        <w:rPr>
          <w:lang w:val="sr-Cyrl-RS"/>
        </w:rPr>
        <w:t xml:space="preserve"> до Бање </w:t>
      </w:r>
      <w:proofErr w:type="spellStart"/>
      <w:r w:rsidR="00EF472F">
        <w:rPr>
          <w:lang w:val="sr-Cyrl-RS"/>
        </w:rPr>
        <w:t>Врујци</w:t>
      </w:r>
      <w:proofErr w:type="spellEnd"/>
      <w:r w:rsidR="00EF472F">
        <w:rPr>
          <w:lang w:val="sr-Cyrl-RS"/>
        </w:rPr>
        <w:t xml:space="preserve"> (9,6 км) и стазе унутар бање </w:t>
      </w:r>
      <w:proofErr w:type="spellStart"/>
      <w:r w:rsidR="00EF472F">
        <w:rPr>
          <w:lang w:val="sr-Cyrl-RS"/>
        </w:rPr>
        <w:t>Врујци</w:t>
      </w:r>
      <w:proofErr w:type="spellEnd"/>
      <w:r w:rsidR="00EF472F">
        <w:rPr>
          <w:lang w:val="sr-Cyrl-RS"/>
        </w:rPr>
        <w:t xml:space="preserve">, по изради процене потреба. </w:t>
      </w:r>
    </w:p>
    <w:p w14:paraId="501B4C7C" w14:textId="497FCD9D" w:rsidR="001013EE" w:rsidRDefault="00CA5371" w:rsidP="001013EE">
      <w:pPr>
        <w:jc w:val="both"/>
        <w:rPr>
          <w:lang w:val="sr-Cyrl-RS"/>
        </w:rPr>
      </w:pPr>
      <w:r>
        <w:rPr>
          <w:lang w:val="sr-Cyrl-RS"/>
        </w:rPr>
        <w:t>Циљ је да се кроз улагање у изглед</w:t>
      </w:r>
      <w:r w:rsidR="00EF472F">
        <w:rPr>
          <w:lang w:val="sr-Cyrl-RS"/>
        </w:rPr>
        <w:t>, функционалност и лаку доступност и повезаност</w:t>
      </w:r>
      <w:r>
        <w:rPr>
          <w:lang w:val="sr-Cyrl-RS"/>
        </w:rPr>
        <w:t xml:space="preserve"> два најразвијенија </w:t>
      </w:r>
      <w:r w:rsidR="00EF472F">
        <w:rPr>
          <w:lang w:val="sr-Cyrl-RS"/>
        </w:rPr>
        <w:t xml:space="preserve">и саобраћајно најфреквентнија </w:t>
      </w:r>
      <w:r>
        <w:rPr>
          <w:lang w:val="sr-Cyrl-RS"/>
        </w:rPr>
        <w:t xml:space="preserve">дела општине (варош </w:t>
      </w:r>
      <w:proofErr w:type="spellStart"/>
      <w:r>
        <w:rPr>
          <w:lang w:val="sr-Cyrl-RS"/>
        </w:rPr>
        <w:t>Мионица</w:t>
      </w:r>
      <w:proofErr w:type="spellEnd"/>
      <w:r>
        <w:rPr>
          <w:lang w:val="sr-Cyrl-RS"/>
        </w:rPr>
        <w:t xml:space="preserve"> и бања </w:t>
      </w:r>
      <w:proofErr w:type="spellStart"/>
      <w:r>
        <w:rPr>
          <w:lang w:val="sr-Cyrl-RS"/>
        </w:rPr>
        <w:t>Врујци</w:t>
      </w:r>
      <w:proofErr w:type="spellEnd"/>
      <w:r>
        <w:rPr>
          <w:lang w:val="sr-Cyrl-RS"/>
        </w:rPr>
        <w:t>)</w:t>
      </w:r>
      <w:r w:rsidR="00EF472F">
        <w:rPr>
          <w:lang w:val="sr-Cyrl-RS"/>
        </w:rPr>
        <w:t xml:space="preserve"> унапреди урбани квалитет </w:t>
      </w:r>
      <w:proofErr w:type="spellStart"/>
      <w:r w:rsidR="00EF472F">
        <w:rPr>
          <w:lang w:val="sr-Cyrl-RS"/>
        </w:rPr>
        <w:t>Мионице</w:t>
      </w:r>
      <w:proofErr w:type="spellEnd"/>
      <w:r w:rsidR="00EF472F">
        <w:rPr>
          <w:lang w:val="sr-Cyrl-RS"/>
        </w:rPr>
        <w:t xml:space="preserve"> као места које привлачи нове резиденте  и  </w:t>
      </w:r>
      <w:proofErr w:type="spellStart"/>
      <w:r w:rsidR="00EF472F">
        <w:rPr>
          <w:lang w:val="sr-Cyrl-RS"/>
        </w:rPr>
        <w:t>Мионице</w:t>
      </w:r>
      <w:proofErr w:type="spellEnd"/>
      <w:r w:rsidR="00EF472F">
        <w:rPr>
          <w:lang w:val="sr-Cyrl-RS"/>
        </w:rPr>
        <w:t xml:space="preserve"> као туристичке дестинације која улаже значајне напоре у изградњу своје </w:t>
      </w:r>
      <w:proofErr w:type="spellStart"/>
      <w:r w:rsidR="00EF472F">
        <w:rPr>
          <w:lang w:val="sr-Cyrl-RS"/>
        </w:rPr>
        <w:t>компетитивне</w:t>
      </w:r>
      <w:proofErr w:type="spellEnd"/>
      <w:r w:rsidR="00EF472F">
        <w:rPr>
          <w:lang w:val="sr-Cyrl-RS"/>
        </w:rPr>
        <w:t xml:space="preserve"> позиције на туристичком тржишту места. </w:t>
      </w:r>
    </w:p>
    <w:p w14:paraId="42521D8B" w14:textId="77777777" w:rsidR="001013EE" w:rsidRDefault="001013EE" w:rsidP="001013EE">
      <w:pPr>
        <w:jc w:val="both"/>
        <w:rPr>
          <w:lang w:val="sr-Cyrl-RS"/>
        </w:rPr>
      </w:pPr>
    </w:p>
    <w:p w14:paraId="634437EF" w14:textId="27411E28" w:rsidR="001013EE" w:rsidRDefault="001013EE" w:rsidP="001013EE">
      <w:pPr>
        <w:jc w:val="both"/>
        <w:rPr>
          <w:lang w:val="sr-Cyrl-RS"/>
        </w:rPr>
      </w:pPr>
      <w:r>
        <w:rPr>
          <w:lang w:val="sr-Cyrl-RS"/>
        </w:rPr>
        <w:t>Одговорни субјекат:</w:t>
      </w:r>
      <w:r w:rsidR="00EF472F">
        <w:rPr>
          <w:lang w:val="sr-Cyrl-RS"/>
        </w:rPr>
        <w:t xml:space="preserve"> Општина </w:t>
      </w:r>
      <w:proofErr w:type="spellStart"/>
      <w:r w:rsidR="00EF472F">
        <w:rPr>
          <w:lang w:val="sr-Cyrl-RS"/>
        </w:rPr>
        <w:t>Мионица</w:t>
      </w:r>
      <w:proofErr w:type="spellEnd"/>
      <w:r w:rsidR="00EF472F">
        <w:rPr>
          <w:lang w:val="sr-Cyrl-RS"/>
        </w:rPr>
        <w:t>, ЈКП</w:t>
      </w:r>
    </w:p>
    <w:p w14:paraId="4B22AEE1" w14:textId="30F274F8" w:rsidR="001013EE" w:rsidRDefault="001013EE" w:rsidP="001013EE">
      <w:pPr>
        <w:jc w:val="both"/>
        <w:rPr>
          <w:lang w:val="sr-Cyrl-RS"/>
        </w:rPr>
      </w:pPr>
      <w:r>
        <w:rPr>
          <w:lang w:val="sr-Cyrl-RS"/>
        </w:rPr>
        <w:t>Временски рок за реализацију мере:</w:t>
      </w:r>
      <w:r w:rsidR="00EF472F">
        <w:rPr>
          <w:lang w:val="sr-Cyrl-RS"/>
        </w:rPr>
        <w:t xml:space="preserve"> средњи (до 3 до 5 година)</w:t>
      </w:r>
    </w:p>
    <w:p w14:paraId="0C9BCC87" w14:textId="4C904854" w:rsidR="001013EE" w:rsidRDefault="001013EE" w:rsidP="001013EE">
      <w:pPr>
        <w:jc w:val="both"/>
        <w:rPr>
          <w:lang w:val="sr-Cyrl-RS"/>
        </w:rPr>
      </w:pPr>
      <w:r>
        <w:rPr>
          <w:lang w:val="sr-Cyrl-RS"/>
        </w:rPr>
        <w:t xml:space="preserve">Извори финансирања: </w:t>
      </w:r>
      <w:r w:rsidR="00EF472F">
        <w:rPr>
          <w:lang w:val="sr-Cyrl-RS"/>
        </w:rPr>
        <w:t xml:space="preserve">буџетска средства; средства доступних фондова </w:t>
      </w:r>
    </w:p>
    <w:p w14:paraId="500201E7" w14:textId="77777777" w:rsidR="001013EE" w:rsidRPr="001013EE" w:rsidRDefault="001013EE" w:rsidP="001013EE">
      <w:pPr>
        <w:jc w:val="both"/>
        <w:rPr>
          <w:lang w:val="sr-Cyrl-RS"/>
        </w:rPr>
      </w:pPr>
      <w:r w:rsidRPr="00EF472F">
        <w:rPr>
          <w:color w:val="FF0000"/>
          <w:lang w:val="sr-Cyrl-RS"/>
        </w:rPr>
        <w:t>Процењена вредност</w:t>
      </w:r>
      <w:r>
        <w:rPr>
          <w:lang w:val="sr-Cyrl-RS"/>
        </w:rPr>
        <w:t>:</w:t>
      </w:r>
    </w:p>
    <w:p w14:paraId="2E78171C" w14:textId="77777777" w:rsidR="001013EE" w:rsidRPr="001013EE" w:rsidRDefault="001013EE" w:rsidP="001013EE">
      <w:pPr>
        <w:jc w:val="both"/>
        <w:rPr>
          <w:lang w:val="sr-Cyrl-RS"/>
        </w:rPr>
      </w:pPr>
    </w:p>
    <w:p w14:paraId="25918217" w14:textId="095BB689" w:rsidR="00D007B6" w:rsidRPr="00E93A1E" w:rsidRDefault="00D007B6" w:rsidP="00C6408A">
      <w:pPr>
        <w:pStyle w:val="ListParagraph"/>
        <w:numPr>
          <w:ilvl w:val="1"/>
          <w:numId w:val="3"/>
        </w:numPr>
        <w:jc w:val="both"/>
        <w:rPr>
          <w:b/>
          <w:bCs/>
          <w:lang w:val="sr-Cyrl-RS"/>
        </w:rPr>
      </w:pPr>
      <w:r w:rsidRPr="00E93A1E">
        <w:rPr>
          <w:b/>
          <w:bCs/>
          <w:lang w:val="sr-Cyrl-RS"/>
        </w:rPr>
        <w:t xml:space="preserve">Изградња обилазнице око вароши </w:t>
      </w:r>
      <w:proofErr w:type="spellStart"/>
      <w:r w:rsidRPr="00E93A1E">
        <w:rPr>
          <w:b/>
          <w:bCs/>
          <w:lang w:val="sr-Cyrl-RS"/>
        </w:rPr>
        <w:t>Мионица</w:t>
      </w:r>
      <w:proofErr w:type="spellEnd"/>
      <w:r w:rsidRPr="00E93A1E">
        <w:rPr>
          <w:b/>
          <w:bCs/>
          <w:lang w:val="sr-Cyrl-RS"/>
        </w:rPr>
        <w:t xml:space="preserve"> </w:t>
      </w:r>
    </w:p>
    <w:p w14:paraId="1E765A85" w14:textId="44FC47C4" w:rsidR="00BD1581" w:rsidRDefault="00BD1581" w:rsidP="001013EE">
      <w:pPr>
        <w:jc w:val="both"/>
        <w:rPr>
          <w:lang w:val="sr-Cyrl-RS"/>
        </w:rPr>
      </w:pPr>
    </w:p>
    <w:p w14:paraId="1E93EB9D" w14:textId="1FC4C125" w:rsidR="001013EE" w:rsidRPr="00BC657C" w:rsidRDefault="001013EE" w:rsidP="001013EE">
      <w:pPr>
        <w:jc w:val="both"/>
        <w:rPr>
          <w:lang w:val="sr-Cyrl-RS"/>
        </w:rPr>
      </w:pPr>
      <w:r w:rsidRPr="001013EE">
        <w:rPr>
          <w:u w:val="single"/>
          <w:lang w:val="sr-Cyrl-RS"/>
        </w:rPr>
        <w:t>Опис мере</w:t>
      </w:r>
      <w:r>
        <w:rPr>
          <w:lang w:val="sr-Cyrl-RS"/>
        </w:rPr>
        <w:t xml:space="preserve">: </w:t>
      </w:r>
      <w:r w:rsidR="00BC657C">
        <w:rPr>
          <w:lang w:val="sr-Cyrl-RS"/>
        </w:rPr>
        <w:t>Мера подразумева предузимање активности и припрему документације за изградњу обилазниц</w:t>
      </w:r>
      <w:r w:rsidR="00B24611">
        <w:rPr>
          <w:lang w:val="sr-Cyrl-RS"/>
        </w:rPr>
        <w:t>е</w:t>
      </w:r>
      <w:r w:rsidR="00BC657C">
        <w:rPr>
          <w:lang w:val="sr-Cyrl-RS"/>
        </w:rPr>
        <w:t xml:space="preserve"> и изградњу и прикључење обилазнице регионалном саобраћајном </w:t>
      </w:r>
      <w:r w:rsidR="00BC657C" w:rsidRPr="00BC657C">
        <w:rPr>
          <w:color w:val="FF0000"/>
          <w:lang w:val="sr-Cyrl-RS"/>
        </w:rPr>
        <w:t xml:space="preserve">коридору </w:t>
      </w:r>
      <w:r w:rsidR="00BC657C">
        <w:rPr>
          <w:color w:val="FF0000"/>
          <w:lang w:val="sr-Cyrl-RS"/>
        </w:rPr>
        <w:t xml:space="preserve">. </w:t>
      </w:r>
      <w:r w:rsidR="00BC657C">
        <w:rPr>
          <w:lang w:val="sr-Cyrl-RS"/>
        </w:rPr>
        <w:t xml:space="preserve">У складу са Планом детаљне регулације општине, обилазница око вароши </w:t>
      </w:r>
      <w:proofErr w:type="spellStart"/>
      <w:r w:rsidR="00BC657C">
        <w:rPr>
          <w:lang w:val="sr-Cyrl-RS"/>
        </w:rPr>
        <w:lastRenderedPageBreak/>
        <w:t>Мионица</w:t>
      </w:r>
      <w:proofErr w:type="spellEnd"/>
      <w:r w:rsidR="00BC657C">
        <w:rPr>
          <w:lang w:val="sr-Cyrl-RS"/>
        </w:rPr>
        <w:t xml:space="preserve"> била би изграђена у дужини од 10 км</w:t>
      </w:r>
      <w:r w:rsidR="00B24611">
        <w:rPr>
          <w:lang w:val="sr-Cyrl-RS"/>
        </w:rPr>
        <w:t xml:space="preserve"> и лако доступна из центра вароши </w:t>
      </w:r>
      <w:proofErr w:type="spellStart"/>
      <w:r w:rsidR="00B24611">
        <w:rPr>
          <w:lang w:val="sr-Cyrl-RS"/>
        </w:rPr>
        <w:t>Мионица</w:t>
      </w:r>
      <w:proofErr w:type="spellEnd"/>
      <w:r w:rsidR="00B24611">
        <w:rPr>
          <w:lang w:val="sr-Cyrl-RS"/>
        </w:rPr>
        <w:t xml:space="preserve"> (удаљеност : 1 км). Мера подразумева и израду Студије изводљивости и пројекта за изградњу, као и процену и избор адекватног оквира за финансирање. </w:t>
      </w:r>
    </w:p>
    <w:p w14:paraId="2BC2AD85" w14:textId="77777777" w:rsidR="001013EE" w:rsidRDefault="001013EE" w:rsidP="001013EE">
      <w:pPr>
        <w:jc w:val="both"/>
        <w:rPr>
          <w:lang w:val="sr-Cyrl-RS"/>
        </w:rPr>
      </w:pPr>
    </w:p>
    <w:p w14:paraId="668785BB" w14:textId="47C1640C" w:rsidR="001013EE" w:rsidRPr="00BC657C" w:rsidRDefault="001013EE" w:rsidP="001013EE">
      <w:pPr>
        <w:jc w:val="both"/>
        <w:rPr>
          <w:lang w:val="sr-Latn-RS"/>
        </w:rPr>
      </w:pPr>
      <w:r>
        <w:rPr>
          <w:lang w:val="sr-Cyrl-RS"/>
        </w:rPr>
        <w:t>Одговорни субјекат:</w:t>
      </w:r>
      <w:r w:rsidR="00B24611">
        <w:rPr>
          <w:lang w:val="sr-Cyrl-RS"/>
        </w:rPr>
        <w:t xml:space="preserve"> Општина </w:t>
      </w:r>
      <w:proofErr w:type="spellStart"/>
      <w:r w:rsidR="00B24611">
        <w:rPr>
          <w:lang w:val="sr-Cyrl-RS"/>
        </w:rPr>
        <w:t>Мионица</w:t>
      </w:r>
      <w:proofErr w:type="spellEnd"/>
      <w:r w:rsidR="00B24611">
        <w:rPr>
          <w:lang w:val="sr-Cyrl-RS"/>
        </w:rPr>
        <w:t>; ЈКП</w:t>
      </w:r>
    </w:p>
    <w:p w14:paraId="78223C89" w14:textId="7959C2D4" w:rsidR="001013EE" w:rsidRDefault="001013EE" w:rsidP="001013EE">
      <w:pPr>
        <w:jc w:val="both"/>
        <w:rPr>
          <w:lang w:val="sr-Cyrl-RS"/>
        </w:rPr>
      </w:pPr>
      <w:r>
        <w:rPr>
          <w:lang w:val="sr-Cyrl-RS"/>
        </w:rPr>
        <w:t>Временски рок за реализацију мере:</w:t>
      </w:r>
      <w:r w:rsidR="00B24611">
        <w:rPr>
          <w:lang w:val="sr-Cyrl-RS"/>
        </w:rPr>
        <w:t xml:space="preserve"> средњи (од 3 до 5 година) </w:t>
      </w:r>
    </w:p>
    <w:p w14:paraId="1187A7EC" w14:textId="7B976A70" w:rsidR="00666CB4" w:rsidRDefault="001013EE" w:rsidP="001013EE">
      <w:pPr>
        <w:jc w:val="both"/>
        <w:rPr>
          <w:lang w:val="sr-Cyrl-RS"/>
        </w:rPr>
      </w:pPr>
      <w:r>
        <w:rPr>
          <w:lang w:val="sr-Cyrl-RS"/>
        </w:rPr>
        <w:t xml:space="preserve">Извори финансирања: </w:t>
      </w:r>
      <w:r w:rsidR="00B24611">
        <w:rPr>
          <w:lang w:val="sr-Cyrl-RS"/>
        </w:rPr>
        <w:t>доступни фондови буџета РС</w:t>
      </w:r>
    </w:p>
    <w:p w14:paraId="1F31E890" w14:textId="77777777" w:rsidR="00666CB4" w:rsidRDefault="00666CB4" w:rsidP="001013EE">
      <w:pPr>
        <w:jc w:val="both"/>
        <w:rPr>
          <w:lang w:val="sr-Cyrl-RS"/>
        </w:rPr>
      </w:pPr>
    </w:p>
    <w:p w14:paraId="4997F73E" w14:textId="7ADB56CD" w:rsidR="001013EE" w:rsidRDefault="001013EE" w:rsidP="001013EE">
      <w:pPr>
        <w:jc w:val="both"/>
        <w:rPr>
          <w:lang w:val="sr-Cyrl-RS"/>
        </w:rPr>
      </w:pPr>
      <w:r w:rsidRPr="00B24611">
        <w:rPr>
          <w:color w:val="FF0000"/>
          <w:lang w:val="sr-Cyrl-RS"/>
        </w:rPr>
        <w:t>Процењена вредност</w:t>
      </w:r>
      <w:r>
        <w:rPr>
          <w:lang w:val="sr-Cyrl-RS"/>
        </w:rPr>
        <w:t>:</w:t>
      </w:r>
    </w:p>
    <w:p w14:paraId="4B9DEA16" w14:textId="042A3253" w:rsidR="00666CB4" w:rsidRDefault="00666CB4" w:rsidP="001013EE">
      <w:pPr>
        <w:jc w:val="both"/>
        <w:rPr>
          <w:lang w:val="sr-Cyrl-RS"/>
        </w:rPr>
      </w:pPr>
    </w:p>
    <w:p w14:paraId="61D955F2" w14:textId="67B7E46A" w:rsidR="00666CB4" w:rsidRPr="00666CB4" w:rsidRDefault="00666CB4" w:rsidP="00666CB4">
      <w:pPr>
        <w:pStyle w:val="ListParagraph"/>
        <w:numPr>
          <w:ilvl w:val="1"/>
          <w:numId w:val="3"/>
        </w:numPr>
        <w:jc w:val="both"/>
        <w:rPr>
          <w:b/>
          <w:bCs/>
          <w:lang w:val="sr-Cyrl-RS"/>
        </w:rPr>
      </w:pPr>
      <w:r w:rsidRPr="00666CB4">
        <w:rPr>
          <w:b/>
          <w:bCs/>
          <w:lang w:val="sr-Cyrl-RS"/>
        </w:rPr>
        <w:t xml:space="preserve">Успостављање система даљинског грејања за јавне </w:t>
      </w:r>
      <w:r>
        <w:rPr>
          <w:b/>
          <w:bCs/>
          <w:lang w:val="sr-Cyrl-RS"/>
        </w:rPr>
        <w:t>установе</w:t>
      </w:r>
      <w:r w:rsidRPr="00666CB4">
        <w:rPr>
          <w:b/>
          <w:bCs/>
          <w:lang w:val="sr-Cyrl-RS"/>
        </w:rPr>
        <w:t xml:space="preserve"> и </w:t>
      </w:r>
      <w:r>
        <w:rPr>
          <w:b/>
          <w:bCs/>
          <w:lang w:val="sr-Cyrl-RS"/>
        </w:rPr>
        <w:t xml:space="preserve">домаћинства на територији </w:t>
      </w:r>
      <w:r w:rsidRPr="00666CB4">
        <w:rPr>
          <w:b/>
          <w:bCs/>
          <w:lang w:val="sr-Cyrl-RS"/>
        </w:rPr>
        <w:t xml:space="preserve"> општине </w:t>
      </w:r>
    </w:p>
    <w:p w14:paraId="17049F0C" w14:textId="2A01AE82" w:rsidR="00666CB4" w:rsidRDefault="00666CB4" w:rsidP="00666CB4">
      <w:pPr>
        <w:jc w:val="both"/>
        <w:rPr>
          <w:lang w:val="sr-Cyrl-RS"/>
        </w:rPr>
      </w:pPr>
      <w:r w:rsidRPr="00666CB4">
        <w:rPr>
          <w:u w:val="single"/>
          <w:lang w:val="sr-Cyrl-RS"/>
        </w:rPr>
        <w:t>Опис мере</w:t>
      </w:r>
      <w:r>
        <w:rPr>
          <w:lang w:val="sr-Cyrl-RS"/>
        </w:rPr>
        <w:t xml:space="preserve">: Мера подразумева прикључивање јавних установа (школа, предшколске установе, Општинске управе, полиције, цркве и др.) и грађана у вароши </w:t>
      </w:r>
      <w:proofErr w:type="spellStart"/>
      <w:r>
        <w:rPr>
          <w:lang w:val="sr-Cyrl-RS"/>
        </w:rPr>
        <w:t>Мионица</w:t>
      </w:r>
      <w:proofErr w:type="spellEnd"/>
      <w:r>
        <w:rPr>
          <w:lang w:val="sr-Cyrl-RS"/>
        </w:rPr>
        <w:t xml:space="preserve"> на изграђени даљински систем грејања – дистрибутивну мрежу нове топлане на биомасу. </w:t>
      </w:r>
    </w:p>
    <w:p w14:paraId="5EC22BF7" w14:textId="5A1D7FB7" w:rsidR="00666CB4" w:rsidRDefault="00666CB4" w:rsidP="00666CB4">
      <w:pPr>
        <w:jc w:val="both"/>
        <w:rPr>
          <w:lang w:val="sr-Cyrl-RS"/>
        </w:rPr>
      </w:pPr>
    </w:p>
    <w:p w14:paraId="38B97948" w14:textId="02289BBB" w:rsidR="00666CB4" w:rsidRDefault="00666CB4" w:rsidP="00666CB4">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 ЈКП ”Водовод и канализација”</w:t>
      </w:r>
    </w:p>
    <w:p w14:paraId="6D5FEAF8" w14:textId="0360EF45" w:rsidR="00666CB4" w:rsidRDefault="00666CB4" w:rsidP="00666CB4">
      <w:pPr>
        <w:jc w:val="both"/>
        <w:rPr>
          <w:lang w:val="sr-Cyrl-RS"/>
        </w:rPr>
      </w:pPr>
      <w:r>
        <w:rPr>
          <w:lang w:val="sr-Cyrl-RS"/>
        </w:rPr>
        <w:t xml:space="preserve">Временски рок за реализацију мере: кратак (1 до 2 године) </w:t>
      </w:r>
    </w:p>
    <w:p w14:paraId="7ED1B170" w14:textId="15808FA7" w:rsidR="00666CB4" w:rsidRDefault="00666CB4" w:rsidP="00666CB4">
      <w:pPr>
        <w:jc w:val="both"/>
        <w:rPr>
          <w:lang w:val="sr-Cyrl-RS"/>
        </w:rPr>
      </w:pPr>
      <w:r>
        <w:rPr>
          <w:lang w:val="sr-Cyrl-RS"/>
        </w:rPr>
        <w:t>Извори финансирања: средства буџета РС – Канцеларија за јавна улагања Владе РС</w:t>
      </w:r>
    </w:p>
    <w:p w14:paraId="5DD8F369" w14:textId="1FB892BA" w:rsidR="00666CB4" w:rsidRPr="00666CB4" w:rsidRDefault="00666CB4" w:rsidP="00666CB4">
      <w:pPr>
        <w:jc w:val="both"/>
        <w:rPr>
          <w:lang w:val="sr-Cyrl-RS"/>
        </w:rPr>
      </w:pPr>
      <w:r>
        <w:rPr>
          <w:lang w:val="sr-Cyrl-RS"/>
        </w:rPr>
        <w:t xml:space="preserve">Процењена вредност: 35.000.000 динара </w:t>
      </w:r>
    </w:p>
    <w:p w14:paraId="79EAEC76" w14:textId="77777777" w:rsidR="00D007B6" w:rsidRPr="00E8491B" w:rsidRDefault="00D007B6" w:rsidP="00E8491B">
      <w:pPr>
        <w:jc w:val="both"/>
        <w:rPr>
          <w:lang w:val="sr-Latn-RS"/>
        </w:rPr>
      </w:pPr>
    </w:p>
    <w:p w14:paraId="2D9048C9" w14:textId="2F588F00" w:rsidR="00EB44F6" w:rsidRPr="004178B3" w:rsidRDefault="00EB44F6" w:rsidP="00C6408A">
      <w:pPr>
        <w:pStyle w:val="ListParagraph"/>
        <w:numPr>
          <w:ilvl w:val="0"/>
          <w:numId w:val="3"/>
        </w:numPr>
        <w:jc w:val="both"/>
        <w:rPr>
          <w:b/>
          <w:bCs/>
          <w:lang w:val="sr-Latn-RS"/>
        </w:rPr>
      </w:pPr>
      <w:r>
        <w:rPr>
          <w:b/>
          <w:bCs/>
          <w:lang w:val="sr-Cyrl-RS"/>
        </w:rPr>
        <w:t>УНАПРЕЂЕЊЕ УПРАВЉАЊА ОТПАДНИМ ВОДАМА</w:t>
      </w: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10021963" w14:textId="77777777" w:rsidTr="00E36DF8">
        <w:tc>
          <w:tcPr>
            <w:tcW w:w="2694" w:type="dxa"/>
            <w:vMerge w:val="restart"/>
          </w:tcPr>
          <w:p w14:paraId="7C2A5F0B" w14:textId="09F109AD" w:rsidR="00395009" w:rsidRPr="001C6266" w:rsidRDefault="00395009" w:rsidP="00E36DF8">
            <w:pPr>
              <w:pStyle w:val="ListParagraph"/>
              <w:ind w:left="0"/>
              <w:jc w:val="both"/>
              <w:rPr>
                <w:sz w:val="20"/>
                <w:szCs w:val="20"/>
                <w:lang w:val="sr-Cyrl-RS"/>
              </w:rPr>
            </w:pPr>
            <w:r w:rsidRPr="001C6266">
              <w:rPr>
                <w:sz w:val="20"/>
                <w:szCs w:val="20"/>
                <w:lang w:val="sr-Cyrl-RS"/>
              </w:rPr>
              <w:t>Приоритетни циљ бр. 2</w:t>
            </w:r>
          </w:p>
        </w:tc>
        <w:tc>
          <w:tcPr>
            <w:tcW w:w="2345" w:type="dxa"/>
          </w:tcPr>
          <w:p w14:paraId="008D2A1A" w14:textId="77777777" w:rsidR="00395009" w:rsidRPr="001C6266" w:rsidRDefault="00395009" w:rsidP="00E36DF8">
            <w:pPr>
              <w:pStyle w:val="ListParagraph"/>
              <w:ind w:left="0"/>
              <w:jc w:val="both"/>
              <w:rPr>
                <w:sz w:val="20"/>
                <w:szCs w:val="20"/>
                <w:lang w:val="sr-Cyrl-RS"/>
              </w:rPr>
            </w:pPr>
            <w:r w:rsidRPr="001C6266">
              <w:rPr>
                <w:sz w:val="20"/>
                <w:szCs w:val="20"/>
                <w:lang w:val="sr-Cyrl-RS"/>
              </w:rPr>
              <w:t xml:space="preserve">Индикатор </w:t>
            </w:r>
          </w:p>
        </w:tc>
        <w:tc>
          <w:tcPr>
            <w:tcW w:w="2158" w:type="dxa"/>
          </w:tcPr>
          <w:p w14:paraId="4294D9B9" w14:textId="77777777" w:rsidR="00395009" w:rsidRPr="001C6266" w:rsidRDefault="00395009" w:rsidP="00E36DF8">
            <w:pPr>
              <w:pStyle w:val="ListParagraph"/>
              <w:ind w:left="0"/>
              <w:jc w:val="both"/>
              <w:rPr>
                <w:sz w:val="20"/>
                <w:szCs w:val="20"/>
                <w:lang w:val="sr-Cyrl-RS"/>
              </w:rPr>
            </w:pPr>
            <w:r w:rsidRPr="001C6266">
              <w:rPr>
                <w:sz w:val="20"/>
                <w:szCs w:val="20"/>
                <w:lang w:val="sr-Cyrl-RS"/>
              </w:rPr>
              <w:t xml:space="preserve">Почетна вредност </w:t>
            </w:r>
          </w:p>
        </w:tc>
        <w:tc>
          <w:tcPr>
            <w:tcW w:w="2158" w:type="dxa"/>
          </w:tcPr>
          <w:p w14:paraId="6371637A" w14:textId="77777777" w:rsidR="00395009" w:rsidRPr="001C6266" w:rsidRDefault="00395009" w:rsidP="00E36DF8">
            <w:pPr>
              <w:pStyle w:val="ListParagraph"/>
              <w:ind w:left="0"/>
              <w:jc w:val="both"/>
              <w:rPr>
                <w:sz w:val="20"/>
                <w:szCs w:val="20"/>
                <w:lang w:val="sr-Cyrl-RS"/>
              </w:rPr>
            </w:pPr>
            <w:r w:rsidRPr="001C6266">
              <w:rPr>
                <w:sz w:val="20"/>
                <w:szCs w:val="20"/>
                <w:lang w:val="sr-Cyrl-RS"/>
              </w:rPr>
              <w:t xml:space="preserve">Циљана вредност </w:t>
            </w:r>
          </w:p>
        </w:tc>
      </w:tr>
      <w:tr w:rsidR="00395009" w:rsidRPr="00527A6A" w14:paraId="15D824D5" w14:textId="77777777" w:rsidTr="00E36DF8">
        <w:tc>
          <w:tcPr>
            <w:tcW w:w="2694" w:type="dxa"/>
            <w:vMerge/>
          </w:tcPr>
          <w:p w14:paraId="3B94AB2E" w14:textId="77777777" w:rsidR="00395009" w:rsidRPr="001C6266" w:rsidRDefault="00395009" w:rsidP="00E36DF8">
            <w:pPr>
              <w:pStyle w:val="ListParagraph"/>
              <w:ind w:left="0"/>
              <w:jc w:val="both"/>
              <w:rPr>
                <w:sz w:val="20"/>
                <w:szCs w:val="20"/>
                <w:lang w:val="sr-Cyrl-RS"/>
              </w:rPr>
            </w:pPr>
          </w:p>
        </w:tc>
        <w:tc>
          <w:tcPr>
            <w:tcW w:w="2345" w:type="dxa"/>
          </w:tcPr>
          <w:p w14:paraId="5177D0BD" w14:textId="50917F5A" w:rsidR="00395009" w:rsidRPr="001C6266" w:rsidRDefault="001C6266" w:rsidP="00E36DF8">
            <w:pPr>
              <w:pStyle w:val="ListParagraph"/>
              <w:ind w:left="0"/>
              <w:jc w:val="both"/>
              <w:rPr>
                <w:sz w:val="20"/>
                <w:szCs w:val="20"/>
                <w:lang w:val="sr-Cyrl-RS"/>
              </w:rPr>
            </w:pPr>
            <w:r>
              <w:rPr>
                <w:sz w:val="20"/>
                <w:szCs w:val="20"/>
                <w:lang w:val="sr-Cyrl-RS"/>
              </w:rPr>
              <w:t>Број корисника покривених услугом одвођења отпадних вода</w:t>
            </w:r>
          </w:p>
        </w:tc>
        <w:tc>
          <w:tcPr>
            <w:tcW w:w="2158" w:type="dxa"/>
          </w:tcPr>
          <w:p w14:paraId="4F61267B" w14:textId="77777777" w:rsidR="00395009" w:rsidRDefault="00395009" w:rsidP="001C6266">
            <w:pPr>
              <w:pStyle w:val="ListParagraph"/>
              <w:ind w:left="0"/>
              <w:jc w:val="center"/>
              <w:rPr>
                <w:sz w:val="20"/>
                <w:szCs w:val="20"/>
                <w:lang w:val="sr-Cyrl-RS"/>
              </w:rPr>
            </w:pPr>
          </w:p>
          <w:p w14:paraId="7C8FB201" w14:textId="2DCA177C" w:rsidR="001C6266" w:rsidRPr="001C6266" w:rsidRDefault="001C6266" w:rsidP="001C6266">
            <w:pPr>
              <w:pStyle w:val="ListParagraph"/>
              <w:ind w:left="0"/>
              <w:jc w:val="center"/>
              <w:rPr>
                <w:sz w:val="20"/>
                <w:szCs w:val="20"/>
                <w:lang w:val="sr-Cyrl-RS"/>
              </w:rPr>
            </w:pPr>
            <w:r w:rsidRPr="0092676D">
              <w:rPr>
                <w:color w:val="FF0000"/>
                <w:sz w:val="20"/>
                <w:szCs w:val="20"/>
                <w:lang w:val="sr-Cyrl-RS"/>
              </w:rPr>
              <w:t>1500</w:t>
            </w:r>
          </w:p>
        </w:tc>
        <w:tc>
          <w:tcPr>
            <w:tcW w:w="2158" w:type="dxa"/>
          </w:tcPr>
          <w:p w14:paraId="110B6C16" w14:textId="77777777" w:rsidR="00395009" w:rsidRDefault="00395009" w:rsidP="001C6266">
            <w:pPr>
              <w:pStyle w:val="ListParagraph"/>
              <w:ind w:left="0"/>
              <w:jc w:val="center"/>
              <w:rPr>
                <w:sz w:val="20"/>
                <w:szCs w:val="20"/>
                <w:lang w:val="sr-Cyrl-RS"/>
              </w:rPr>
            </w:pPr>
          </w:p>
          <w:p w14:paraId="2FACDE47" w14:textId="34653D4D" w:rsidR="0092676D" w:rsidRPr="001C6266" w:rsidRDefault="0092676D" w:rsidP="001C6266">
            <w:pPr>
              <w:pStyle w:val="ListParagraph"/>
              <w:ind w:left="0"/>
              <w:jc w:val="center"/>
              <w:rPr>
                <w:sz w:val="20"/>
                <w:szCs w:val="20"/>
                <w:lang w:val="sr-Cyrl-RS"/>
              </w:rPr>
            </w:pPr>
            <w:r>
              <w:rPr>
                <w:sz w:val="20"/>
                <w:szCs w:val="20"/>
                <w:lang w:val="sr-Cyrl-RS"/>
              </w:rPr>
              <w:t>__</w:t>
            </w:r>
          </w:p>
        </w:tc>
      </w:tr>
      <w:tr w:rsidR="00395009" w:rsidRPr="00527A6A" w14:paraId="3120187C" w14:textId="77777777" w:rsidTr="00E36DF8">
        <w:tc>
          <w:tcPr>
            <w:tcW w:w="2694" w:type="dxa"/>
            <w:vMerge/>
          </w:tcPr>
          <w:p w14:paraId="2009CD75" w14:textId="77777777" w:rsidR="00395009" w:rsidRPr="001C6266" w:rsidRDefault="00395009" w:rsidP="00E36DF8">
            <w:pPr>
              <w:pStyle w:val="ListParagraph"/>
              <w:ind w:left="0"/>
              <w:jc w:val="both"/>
              <w:rPr>
                <w:sz w:val="20"/>
                <w:szCs w:val="20"/>
                <w:lang w:val="sr-Cyrl-RS"/>
              </w:rPr>
            </w:pPr>
          </w:p>
        </w:tc>
        <w:tc>
          <w:tcPr>
            <w:tcW w:w="2345" w:type="dxa"/>
          </w:tcPr>
          <w:p w14:paraId="331BBF52" w14:textId="1C063A48" w:rsidR="00395009" w:rsidRPr="001C6266" w:rsidRDefault="001C6266" w:rsidP="00E36DF8">
            <w:pPr>
              <w:pStyle w:val="ListParagraph"/>
              <w:ind w:left="0"/>
              <w:jc w:val="both"/>
              <w:rPr>
                <w:sz w:val="20"/>
                <w:szCs w:val="20"/>
                <w:lang w:val="sr-Cyrl-RS"/>
              </w:rPr>
            </w:pPr>
            <w:r>
              <w:rPr>
                <w:sz w:val="20"/>
                <w:szCs w:val="20"/>
                <w:lang w:val="sr-Cyrl-RS"/>
              </w:rPr>
              <w:t xml:space="preserve">Број прикључака на мрежу </w:t>
            </w:r>
            <w:proofErr w:type="spellStart"/>
            <w:r>
              <w:rPr>
                <w:sz w:val="20"/>
                <w:szCs w:val="20"/>
                <w:lang w:val="sr-Cyrl-RS"/>
              </w:rPr>
              <w:t>фекалне</w:t>
            </w:r>
            <w:proofErr w:type="spellEnd"/>
            <w:r>
              <w:rPr>
                <w:sz w:val="20"/>
                <w:szCs w:val="20"/>
                <w:lang w:val="sr-Cyrl-RS"/>
              </w:rPr>
              <w:t xml:space="preserve"> канализације </w:t>
            </w:r>
          </w:p>
        </w:tc>
        <w:tc>
          <w:tcPr>
            <w:tcW w:w="2158" w:type="dxa"/>
          </w:tcPr>
          <w:p w14:paraId="6C6D1F7A" w14:textId="77777777" w:rsidR="00395009" w:rsidRDefault="00395009" w:rsidP="001C6266">
            <w:pPr>
              <w:pStyle w:val="ListParagraph"/>
              <w:ind w:left="0"/>
              <w:jc w:val="center"/>
              <w:rPr>
                <w:sz w:val="20"/>
                <w:szCs w:val="20"/>
                <w:lang w:val="sr-Cyrl-RS"/>
              </w:rPr>
            </w:pPr>
          </w:p>
          <w:p w14:paraId="4A878102" w14:textId="28EA0F56" w:rsidR="001C6266" w:rsidRPr="001C6266" w:rsidRDefault="001C6266" w:rsidP="001C6266">
            <w:pPr>
              <w:pStyle w:val="ListParagraph"/>
              <w:ind w:left="0"/>
              <w:jc w:val="center"/>
              <w:rPr>
                <w:sz w:val="20"/>
                <w:szCs w:val="20"/>
                <w:lang w:val="sr-Cyrl-RS"/>
              </w:rPr>
            </w:pPr>
            <w:r>
              <w:rPr>
                <w:sz w:val="20"/>
                <w:szCs w:val="20"/>
                <w:lang w:val="sr-Cyrl-RS"/>
              </w:rPr>
              <w:t>520</w:t>
            </w:r>
          </w:p>
        </w:tc>
        <w:tc>
          <w:tcPr>
            <w:tcW w:w="2158" w:type="dxa"/>
          </w:tcPr>
          <w:p w14:paraId="3C567FF9" w14:textId="77777777" w:rsidR="00395009" w:rsidRDefault="00395009" w:rsidP="001C6266">
            <w:pPr>
              <w:pStyle w:val="ListParagraph"/>
              <w:ind w:left="0"/>
              <w:jc w:val="center"/>
              <w:rPr>
                <w:sz w:val="20"/>
                <w:szCs w:val="20"/>
                <w:lang w:val="sr-Cyrl-RS"/>
              </w:rPr>
            </w:pPr>
          </w:p>
          <w:p w14:paraId="4B6D09DC" w14:textId="41797C05" w:rsidR="0092676D" w:rsidRPr="001C6266" w:rsidRDefault="0092676D" w:rsidP="001C6266">
            <w:pPr>
              <w:pStyle w:val="ListParagraph"/>
              <w:ind w:left="0"/>
              <w:jc w:val="center"/>
              <w:rPr>
                <w:sz w:val="20"/>
                <w:szCs w:val="20"/>
                <w:lang w:val="sr-Cyrl-RS"/>
              </w:rPr>
            </w:pPr>
            <w:r>
              <w:rPr>
                <w:sz w:val="20"/>
                <w:szCs w:val="20"/>
                <w:lang w:val="sr-Cyrl-RS"/>
              </w:rPr>
              <w:t>2971</w:t>
            </w:r>
          </w:p>
        </w:tc>
      </w:tr>
      <w:tr w:rsidR="00395009" w:rsidRPr="00527A6A" w14:paraId="65823E61" w14:textId="77777777" w:rsidTr="00E36DF8">
        <w:tc>
          <w:tcPr>
            <w:tcW w:w="2694" w:type="dxa"/>
            <w:vMerge/>
          </w:tcPr>
          <w:p w14:paraId="3758258A" w14:textId="77777777" w:rsidR="00395009" w:rsidRPr="001C6266" w:rsidRDefault="00395009" w:rsidP="00E36DF8">
            <w:pPr>
              <w:pStyle w:val="ListParagraph"/>
              <w:ind w:left="0"/>
              <w:jc w:val="both"/>
              <w:rPr>
                <w:sz w:val="20"/>
                <w:szCs w:val="20"/>
                <w:lang w:val="sr-Cyrl-RS"/>
              </w:rPr>
            </w:pPr>
          </w:p>
        </w:tc>
        <w:tc>
          <w:tcPr>
            <w:tcW w:w="2345" w:type="dxa"/>
          </w:tcPr>
          <w:p w14:paraId="4BA4E677" w14:textId="1A8A4373" w:rsidR="00395009" w:rsidRPr="001C6266" w:rsidRDefault="001C6266" w:rsidP="00E36DF8">
            <w:pPr>
              <w:pStyle w:val="ListParagraph"/>
              <w:ind w:left="0"/>
              <w:jc w:val="both"/>
              <w:rPr>
                <w:sz w:val="20"/>
                <w:szCs w:val="20"/>
                <w:lang w:val="sr-Cyrl-RS"/>
              </w:rPr>
            </w:pPr>
            <w:r>
              <w:rPr>
                <w:sz w:val="20"/>
                <w:szCs w:val="20"/>
                <w:lang w:val="sr-Cyrl-RS"/>
              </w:rPr>
              <w:t xml:space="preserve">Број постројења за пречишћавање отпадних вода </w:t>
            </w:r>
          </w:p>
        </w:tc>
        <w:tc>
          <w:tcPr>
            <w:tcW w:w="2158" w:type="dxa"/>
          </w:tcPr>
          <w:p w14:paraId="4EAF4F30" w14:textId="77777777" w:rsidR="00395009" w:rsidRDefault="00395009" w:rsidP="001C6266">
            <w:pPr>
              <w:pStyle w:val="ListParagraph"/>
              <w:ind w:left="0"/>
              <w:jc w:val="center"/>
              <w:rPr>
                <w:sz w:val="20"/>
                <w:szCs w:val="20"/>
                <w:lang w:val="sr-Cyrl-RS"/>
              </w:rPr>
            </w:pPr>
          </w:p>
          <w:p w14:paraId="102A3A13" w14:textId="367DC8FE" w:rsidR="001C6266" w:rsidRPr="001C6266" w:rsidRDefault="001C6266" w:rsidP="001C6266">
            <w:pPr>
              <w:pStyle w:val="ListParagraph"/>
              <w:ind w:left="0"/>
              <w:jc w:val="center"/>
              <w:rPr>
                <w:sz w:val="20"/>
                <w:szCs w:val="20"/>
                <w:lang w:val="sr-Cyrl-RS"/>
              </w:rPr>
            </w:pPr>
            <w:r>
              <w:rPr>
                <w:sz w:val="20"/>
                <w:szCs w:val="20"/>
                <w:lang w:val="sr-Cyrl-RS"/>
              </w:rPr>
              <w:t>0</w:t>
            </w:r>
          </w:p>
        </w:tc>
        <w:tc>
          <w:tcPr>
            <w:tcW w:w="2158" w:type="dxa"/>
          </w:tcPr>
          <w:p w14:paraId="675783FC" w14:textId="77777777" w:rsidR="00395009" w:rsidRDefault="00395009" w:rsidP="001C6266">
            <w:pPr>
              <w:pStyle w:val="ListParagraph"/>
              <w:ind w:left="0"/>
              <w:jc w:val="center"/>
              <w:rPr>
                <w:sz w:val="20"/>
                <w:szCs w:val="20"/>
                <w:lang w:val="sr-Cyrl-RS"/>
              </w:rPr>
            </w:pPr>
          </w:p>
          <w:p w14:paraId="3F02B262" w14:textId="236F37FC" w:rsidR="001C6266" w:rsidRPr="001C6266" w:rsidRDefault="001C6266" w:rsidP="001C6266">
            <w:pPr>
              <w:pStyle w:val="ListParagraph"/>
              <w:ind w:left="0"/>
              <w:jc w:val="center"/>
              <w:rPr>
                <w:sz w:val="20"/>
                <w:szCs w:val="20"/>
                <w:lang w:val="sr-Cyrl-RS"/>
              </w:rPr>
            </w:pPr>
            <w:r>
              <w:rPr>
                <w:sz w:val="20"/>
                <w:szCs w:val="20"/>
                <w:lang w:val="sr-Cyrl-RS"/>
              </w:rPr>
              <w:t>2</w:t>
            </w:r>
          </w:p>
        </w:tc>
      </w:tr>
    </w:tbl>
    <w:p w14:paraId="7372AF51" w14:textId="11BC98BC" w:rsidR="004178B3" w:rsidRPr="00395009" w:rsidRDefault="004178B3" w:rsidP="00395009">
      <w:pPr>
        <w:jc w:val="both"/>
        <w:rPr>
          <w:b/>
          <w:bCs/>
          <w:lang w:val="sr-Cyrl-RS"/>
        </w:rPr>
      </w:pPr>
    </w:p>
    <w:p w14:paraId="0B3C23C4" w14:textId="509FF4D7" w:rsidR="004178B3" w:rsidRDefault="004178B3" w:rsidP="004178B3">
      <w:pPr>
        <w:pStyle w:val="ListParagraph"/>
        <w:jc w:val="both"/>
        <w:rPr>
          <w:b/>
          <w:bCs/>
          <w:lang w:val="sr-Cyrl-RS"/>
        </w:rPr>
      </w:pPr>
      <w:r>
        <w:rPr>
          <w:b/>
          <w:bCs/>
          <w:lang w:val="sr-Cyrl-RS"/>
        </w:rPr>
        <w:t>Опис приоритетног циља:</w:t>
      </w:r>
    </w:p>
    <w:tbl>
      <w:tblPr>
        <w:tblStyle w:val="TableGrid"/>
        <w:tblW w:w="0" w:type="auto"/>
        <w:tblLook w:val="04A0" w:firstRow="1" w:lastRow="0" w:firstColumn="1" w:lastColumn="0" w:noHBand="0" w:noVBand="1"/>
      </w:tblPr>
      <w:tblGrid>
        <w:gridCol w:w="9350"/>
      </w:tblGrid>
      <w:tr w:rsidR="00395009" w14:paraId="05692E42" w14:textId="77777777" w:rsidTr="00395009">
        <w:tc>
          <w:tcPr>
            <w:tcW w:w="9350" w:type="dxa"/>
          </w:tcPr>
          <w:p w14:paraId="5EA83CD9" w14:textId="5E1140AF" w:rsidR="00AB1FF1" w:rsidRDefault="001C6266" w:rsidP="00AB1FF1">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се суочава са озбиљним проблемима у области управљања отпадним водама. Непречишћена отпадне воде из домаћинстава и индустрије се </w:t>
            </w:r>
            <w:r w:rsidRPr="001C6266">
              <w:rPr>
                <w:rFonts w:cstheme="minorHAnsi"/>
                <w:lang w:val="sr-Cyrl-RS"/>
              </w:rPr>
              <w:t xml:space="preserve">изливају у реку </w:t>
            </w:r>
            <w:proofErr w:type="spellStart"/>
            <w:r w:rsidRPr="001C6266">
              <w:rPr>
                <w:rFonts w:cstheme="minorHAnsi"/>
                <w:lang w:val="sr-Cyrl-RS"/>
              </w:rPr>
              <w:t>Рибницу</w:t>
            </w:r>
            <w:proofErr w:type="spellEnd"/>
            <w:r w:rsidRPr="001C6266">
              <w:rPr>
                <w:rFonts w:cstheme="minorHAnsi"/>
                <w:lang w:val="sr-Cyrl-RS"/>
              </w:rPr>
              <w:t xml:space="preserve"> (технолошке отпадне воде)</w:t>
            </w:r>
            <w:r>
              <w:rPr>
                <w:rFonts w:cstheme="minorHAnsi"/>
                <w:lang w:val="sr-Cyrl-RS"/>
              </w:rPr>
              <w:t xml:space="preserve"> и друге мање реке, </w:t>
            </w:r>
            <w:r>
              <w:rPr>
                <w:rFonts w:cstheme="minorHAnsi"/>
                <w:color w:val="FF0000"/>
                <w:lang w:val="sr-Cyrl-RS"/>
              </w:rPr>
              <w:t xml:space="preserve"> </w:t>
            </w:r>
            <w:r>
              <w:rPr>
                <w:rFonts w:cstheme="minorHAnsi"/>
                <w:lang w:val="sr-Cyrl-RS"/>
              </w:rPr>
              <w:t xml:space="preserve">што проузрокује загађење површинских токова и подземних вода, чиме се нарушава животна средина на територије општине и здравље становника општине. Количина прикупљене отпадне воде домаћинстава је 66.187 м3 на годишњем нивоу а количина прикупљене отпадне воде индустрије и других комерцијалних прикључака на мрежу износи 10,480 м3 на годишњем нивоу. На територији општине не постоје постројења за пречишћавање </w:t>
            </w:r>
            <w:r w:rsidRPr="00945FC1">
              <w:rPr>
                <w:rFonts w:cstheme="minorHAnsi"/>
                <w:color w:val="000000" w:themeColor="text1"/>
                <w:lang w:val="sr-Cyrl-RS"/>
              </w:rPr>
              <w:t xml:space="preserve">отпадних </w:t>
            </w:r>
            <w:proofErr w:type="spellStart"/>
            <w:r w:rsidRPr="00945FC1">
              <w:rPr>
                <w:rFonts w:cstheme="minorHAnsi"/>
                <w:color w:val="000000" w:themeColor="text1"/>
                <w:lang w:val="sr-Cyrl-RS"/>
              </w:rPr>
              <w:t>вода.</w:t>
            </w:r>
            <w:r w:rsidR="00AB1FF1">
              <w:rPr>
                <w:rFonts w:cstheme="minorHAnsi"/>
                <w:lang w:val="sr-Cyrl-RS"/>
              </w:rPr>
              <w:t>Систем</w:t>
            </w:r>
            <w:proofErr w:type="spellEnd"/>
            <w:r w:rsidR="00AB1FF1">
              <w:rPr>
                <w:rFonts w:cstheme="minorHAnsi"/>
                <w:lang w:val="sr-Cyrl-RS"/>
              </w:rPr>
              <w:t xml:space="preserve"> канализације је сепаратни а дужина мреже атмосферске канализације износи 8 км. </w:t>
            </w:r>
          </w:p>
          <w:p w14:paraId="611BDFE5" w14:textId="08D78C50" w:rsidR="00395009" w:rsidRPr="001C6266" w:rsidRDefault="001C6266" w:rsidP="00395009">
            <w:pPr>
              <w:jc w:val="both"/>
              <w:rPr>
                <w:rFonts w:cstheme="minorHAnsi"/>
                <w:lang w:val="sr-Cyrl-RS"/>
              </w:rPr>
            </w:pPr>
            <w:r>
              <w:rPr>
                <w:rFonts w:cstheme="minorHAnsi"/>
                <w:lang w:val="sr-Cyrl-RS"/>
              </w:rPr>
              <w:t xml:space="preserve">Озбиљан проблем општине је лоша комунална опремљеност, загађење средине, велики и велики број </w:t>
            </w:r>
            <w:proofErr w:type="spellStart"/>
            <w:r>
              <w:rPr>
                <w:rFonts w:cstheme="minorHAnsi"/>
                <w:lang w:val="sr-Cyrl-RS"/>
              </w:rPr>
              <w:t>несанитарних</w:t>
            </w:r>
            <w:proofErr w:type="spellEnd"/>
            <w:r>
              <w:rPr>
                <w:rFonts w:cstheme="minorHAnsi"/>
                <w:lang w:val="sr-Cyrl-RS"/>
              </w:rPr>
              <w:t xml:space="preserve"> септичких јама. Ради реализације овог приоритетног циља општине </w:t>
            </w:r>
            <w:proofErr w:type="spellStart"/>
            <w:r>
              <w:rPr>
                <w:rFonts w:cstheme="minorHAnsi"/>
                <w:lang w:val="sr-Cyrl-RS"/>
              </w:rPr>
              <w:t>Мионица</w:t>
            </w:r>
            <w:proofErr w:type="spellEnd"/>
            <w:r>
              <w:rPr>
                <w:rFonts w:cstheme="minorHAnsi"/>
                <w:lang w:val="sr-Cyrl-RS"/>
              </w:rPr>
              <w:t xml:space="preserve"> ће самостално, у сарадњи са националним нивоом власти, преко доступних </w:t>
            </w:r>
            <w:proofErr w:type="spellStart"/>
            <w:r>
              <w:rPr>
                <w:rFonts w:cstheme="minorHAnsi"/>
                <w:lang w:val="sr-Cyrl-RS"/>
              </w:rPr>
              <w:t>предприступних</w:t>
            </w:r>
            <w:proofErr w:type="spellEnd"/>
            <w:r>
              <w:rPr>
                <w:rFonts w:cstheme="minorHAnsi"/>
                <w:lang w:val="sr-Cyrl-RS"/>
              </w:rPr>
              <w:t xml:space="preserve"> фондова Европске или прибављањем средстава на тржишту </w:t>
            </w:r>
            <w:r>
              <w:rPr>
                <w:rFonts w:cstheme="minorHAnsi"/>
                <w:lang w:val="sr-Cyrl-RS"/>
              </w:rPr>
              <w:lastRenderedPageBreak/>
              <w:t xml:space="preserve">(кредит, ЈПП) </w:t>
            </w:r>
            <w:r w:rsidR="0092676D">
              <w:rPr>
                <w:rFonts w:cstheme="minorHAnsi"/>
                <w:lang w:val="sr-Cyrl-RS"/>
              </w:rPr>
              <w:t xml:space="preserve">инвестирати у системе за пречишћавање отпадних вода и изградњу мреже </w:t>
            </w:r>
            <w:proofErr w:type="spellStart"/>
            <w:r w:rsidR="0092676D">
              <w:rPr>
                <w:rFonts w:cstheme="minorHAnsi"/>
                <w:lang w:val="sr-Cyrl-RS"/>
              </w:rPr>
              <w:t>фекалне</w:t>
            </w:r>
            <w:proofErr w:type="spellEnd"/>
            <w:r w:rsidR="0092676D">
              <w:rPr>
                <w:rFonts w:cstheme="minorHAnsi"/>
                <w:lang w:val="sr-Cyrl-RS"/>
              </w:rPr>
              <w:t xml:space="preserve"> канализације у најзначајнијим развојним територијалним целинама општине. Улагањем у наведене системе повећава се степен комуналне опремљености и заштите животне средине на територији општине, ниво задовољства становника квалитетом јавних комуналних услуга и ниво атрактивности </w:t>
            </w:r>
            <w:proofErr w:type="spellStart"/>
            <w:r w:rsidR="0092676D">
              <w:rPr>
                <w:rFonts w:cstheme="minorHAnsi"/>
                <w:lang w:val="sr-Cyrl-RS"/>
              </w:rPr>
              <w:t>Мионице</w:t>
            </w:r>
            <w:proofErr w:type="spellEnd"/>
            <w:r w:rsidR="0092676D">
              <w:rPr>
                <w:rFonts w:cstheme="minorHAnsi"/>
                <w:lang w:val="sr-Cyrl-RS"/>
              </w:rPr>
              <w:t xml:space="preserve"> као инвестиционе дестинације и дестинације за нове резиденте, од чега у великој мери зависе крајњи домети општине у реализацији визије општине и приоритетних циљева утврђених Планом развоја. </w:t>
            </w:r>
          </w:p>
        </w:tc>
      </w:tr>
    </w:tbl>
    <w:p w14:paraId="2561235E" w14:textId="1A969F92" w:rsidR="004178B3" w:rsidRPr="00395009" w:rsidRDefault="004178B3" w:rsidP="00395009">
      <w:pPr>
        <w:jc w:val="both"/>
        <w:rPr>
          <w:b/>
          <w:bCs/>
          <w:lang w:val="sr-Cyrl-RS"/>
        </w:rPr>
      </w:pPr>
    </w:p>
    <w:p w14:paraId="1F747663" w14:textId="76FDCD97" w:rsidR="004178B3" w:rsidRDefault="004178B3" w:rsidP="004178B3">
      <w:pPr>
        <w:pStyle w:val="ListParagraph"/>
        <w:jc w:val="both"/>
        <w:rPr>
          <w:b/>
          <w:bCs/>
          <w:lang w:val="sr-Cyrl-RS"/>
        </w:rPr>
      </w:pPr>
      <w:r>
        <w:rPr>
          <w:b/>
          <w:bCs/>
          <w:lang w:val="sr-Cyrl-RS"/>
        </w:rPr>
        <w:t xml:space="preserve">Мере: </w:t>
      </w:r>
    </w:p>
    <w:p w14:paraId="01C51319" w14:textId="77777777" w:rsidR="004178B3" w:rsidRPr="00251F17" w:rsidRDefault="004178B3" w:rsidP="004178B3">
      <w:pPr>
        <w:pStyle w:val="ListParagraph"/>
        <w:jc w:val="both"/>
        <w:rPr>
          <w:b/>
          <w:bCs/>
          <w:lang w:val="sr-Latn-RS"/>
        </w:rPr>
      </w:pPr>
    </w:p>
    <w:p w14:paraId="3FA72593" w14:textId="1F348548" w:rsidR="00251F17" w:rsidRPr="00B02D98" w:rsidRDefault="00251F17" w:rsidP="00C6408A">
      <w:pPr>
        <w:pStyle w:val="ListParagraph"/>
        <w:numPr>
          <w:ilvl w:val="1"/>
          <w:numId w:val="3"/>
        </w:numPr>
        <w:jc w:val="both"/>
        <w:rPr>
          <w:b/>
          <w:bCs/>
          <w:lang w:val="sr-Cyrl-RS"/>
        </w:rPr>
      </w:pPr>
      <w:r w:rsidRPr="00B02D98">
        <w:rPr>
          <w:b/>
          <w:bCs/>
          <w:lang w:val="sr-Cyrl-RS"/>
        </w:rPr>
        <w:t xml:space="preserve">Изградња постројења за пречишћавање отпадних вода у бањи </w:t>
      </w:r>
      <w:proofErr w:type="spellStart"/>
      <w:r w:rsidRPr="00B02D98">
        <w:rPr>
          <w:b/>
          <w:bCs/>
          <w:lang w:val="sr-Cyrl-RS"/>
        </w:rPr>
        <w:t>Врујци</w:t>
      </w:r>
      <w:proofErr w:type="spellEnd"/>
      <w:r w:rsidRPr="00B02D98">
        <w:rPr>
          <w:b/>
          <w:bCs/>
          <w:lang w:val="sr-Cyrl-RS"/>
        </w:rPr>
        <w:t xml:space="preserve"> и вароши </w:t>
      </w:r>
      <w:proofErr w:type="spellStart"/>
      <w:r w:rsidRPr="00B02D98">
        <w:rPr>
          <w:b/>
          <w:bCs/>
          <w:lang w:val="sr-Cyrl-RS"/>
        </w:rPr>
        <w:t>Мионица</w:t>
      </w:r>
      <w:proofErr w:type="spellEnd"/>
      <w:r w:rsidRPr="00B02D98">
        <w:rPr>
          <w:b/>
          <w:bCs/>
          <w:lang w:val="sr-Cyrl-RS"/>
        </w:rPr>
        <w:t xml:space="preserve"> </w:t>
      </w:r>
    </w:p>
    <w:p w14:paraId="3CE9D168" w14:textId="639C05E2" w:rsidR="00BD1581" w:rsidRDefault="00BD1581" w:rsidP="00BD1581">
      <w:pPr>
        <w:pStyle w:val="ListParagraph"/>
        <w:ind w:left="1080"/>
        <w:jc w:val="both"/>
        <w:rPr>
          <w:lang w:val="sr-Cyrl-RS"/>
        </w:rPr>
      </w:pPr>
    </w:p>
    <w:p w14:paraId="0BB5CEBF" w14:textId="2C645F84" w:rsidR="00B02D98" w:rsidRDefault="00B02D98" w:rsidP="00B02D98">
      <w:pPr>
        <w:jc w:val="both"/>
        <w:rPr>
          <w:lang w:val="sr-Cyrl-RS"/>
        </w:rPr>
      </w:pPr>
      <w:r w:rsidRPr="00B02D98">
        <w:rPr>
          <w:u w:val="single"/>
          <w:lang w:val="sr-Cyrl-RS"/>
        </w:rPr>
        <w:t>Опис мере</w:t>
      </w:r>
      <w:r>
        <w:rPr>
          <w:lang w:val="sr-Cyrl-RS"/>
        </w:rPr>
        <w:t xml:space="preserve">: </w:t>
      </w:r>
      <w:r w:rsidR="00145218">
        <w:rPr>
          <w:lang w:val="sr-Cyrl-RS"/>
        </w:rPr>
        <w:t xml:space="preserve">Приоритет је изградња два колектора: у вароши </w:t>
      </w:r>
      <w:proofErr w:type="spellStart"/>
      <w:r w:rsidR="00145218">
        <w:rPr>
          <w:lang w:val="sr-Cyrl-RS"/>
        </w:rPr>
        <w:t>Мионица</w:t>
      </w:r>
      <w:proofErr w:type="spellEnd"/>
      <w:r w:rsidR="00145218">
        <w:rPr>
          <w:lang w:val="sr-Cyrl-RS"/>
        </w:rPr>
        <w:t xml:space="preserve"> и у бањи </w:t>
      </w:r>
      <w:proofErr w:type="spellStart"/>
      <w:r w:rsidR="00145218">
        <w:rPr>
          <w:lang w:val="sr-Cyrl-RS"/>
        </w:rPr>
        <w:t>Врујци</w:t>
      </w:r>
      <w:proofErr w:type="spellEnd"/>
      <w:r w:rsidR="00145218">
        <w:rPr>
          <w:lang w:val="sr-Cyrl-RS"/>
        </w:rPr>
        <w:t xml:space="preserve">. У оквиру ове мере биће припремљена пројектно-техничка документација и прибављене потребне дозволе за изградњу два постројења за пречишћавање отпадних вода (локацијски услови, грађевинске дозволе). Општина ће обезбедити део средстава за финансирање изградње постројења и планира да недостајући део средстава обезбеди из других доступних извора (средства републичког буџета, фондови Европске уније у оквиру програма за заштиту животне средине). </w:t>
      </w:r>
    </w:p>
    <w:p w14:paraId="0CF9BEA5" w14:textId="77777777" w:rsidR="00145218" w:rsidRPr="00145218" w:rsidRDefault="00145218" w:rsidP="00145218">
      <w:pPr>
        <w:jc w:val="both"/>
        <w:rPr>
          <w:lang w:val="sr-Cyrl-RS"/>
        </w:rPr>
      </w:pPr>
    </w:p>
    <w:p w14:paraId="41E18FEB" w14:textId="05F0E4F8" w:rsidR="00B02D98" w:rsidRDefault="00B02D98" w:rsidP="00B02D98">
      <w:pPr>
        <w:jc w:val="both"/>
        <w:rPr>
          <w:lang w:val="sr-Cyrl-RS"/>
        </w:rPr>
      </w:pPr>
      <w:r>
        <w:rPr>
          <w:lang w:val="sr-Cyrl-RS"/>
        </w:rPr>
        <w:t xml:space="preserve">Одговорни субјекат: </w:t>
      </w:r>
      <w:r w:rsidR="00145218">
        <w:rPr>
          <w:lang w:val="sr-Cyrl-RS"/>
        </w:rPr>
        <w:t xml:space="preserve">Општина </w:t>
      </w:r>
      <w:proofErr w:type="spellStart"/>
      <w:r w:rsidR="00145218">
        <w:rPr>
          <w:lang w:val="sr-Cyrl-RS"/>
        </w:rPr>
        <w:t>Мионица</w:t>
      </w:r>
      <w:proofErr w:type="spellEnd"/>
      <w:r w:rsidR="00145218">
        <w:rPr>
          <w:lang w:val="sr-Cyrl-RS"/>
        </w:rPr>
        <w:t>, ЈКП</w:t>
      </w:r>
    </w:p>
    <w:p w14:paraId="055B0A6F" w14:textId="7306AD9A" w:rsidR="00B02D98" w:rsidRDefault="00B02D98" w:rsidP="00B02D98">
      <w:pPr>
        <w:jc w:val="both"/>
        <w:rPr>
          <w:lang w:val="sr-Cyrl-RS"/>
        </w:rPr>
      </w:pPr>
      <w:r>
        <w:rPr>
          <w:lang w:val="sr-Cyrl-RS"/>
        </w:rPr>
        <w:t xml:space="preserve">Временски рок за реализацију мере: </w:t>
      </w:r>
      <w:r w:rsidR="00145218">
        <w:rPr>
          <w:lang w:val="sr-Cyrl-RS"/>
        </w:rPr>
        <w:t>средњи (од 3 до 5 година)</w:t>
      </w:r>
    </w:p>
    <w:p w14:paraId="10ABF28F" w14:textId="21739A59" w:rsidR="00B02D98" w:rsidRDefault="00B02D98" w:rsidP="00B02D98">
      <w:pPr>
        <w:jc w:val="both"/>
        <w:rPr>
          <w:lang w:val="sr-Cyrl-RS"/>
        </w:rPr>
      </w:pPr>
      <w:r>
        <w:rPr>
          <w:lang w:val="sr-Cyrl-RS"/>
        </w:rPr>
        <w:t xml:space="preserve">Извори финансирања: </w:t>
      </w:r>
      <w:r w:rsidR="00F244CA">
        <w:rPr>
          <w:lang w:val="sr-Cyrl-RS"/>
        </w:rPr>
        <w:t xml:space="preserve">буџетска средства; средства буџета РС; средства фондова Европске уније </w:t>
      </w:r>
    </w:p>
    <w:p w14:paraId="2F850E33" w14:textId="77777777" w:rsidR="00B02D98" w:rsidRPr="00E07B54" w:rsidRDefault="00B02D98" w:rsidP="00B02D98">
      <w:pPr>
        <w:jc w:val="both"/>
        <w:rPr>
          <w:lang w:val="sr-Cyrl-RS"/>
        </w:rPr>
      </w:pPr>
      <w:r w:rsidRPr="00F244CA">
        <w:rPr>
          <w:color w:val="FF0000"/>
          <w:lang w:val="sr-Cyrl-RS"/>
        </w:rPr>
        <w:t>Процењена вредност</w:t>
      </w:r>
      <w:r>
        <w:rPr>
          <w:lang w:val="sr-Cyrl-RS"/>
        </w:rPr>
        <w:t xml:space="preserve">: </w:t>
      </w:r>
    </w:p>
    <w:p w14:paraId="69293A20" w14:textId="77777777" w:rsidR="00B02D98" w:rsidRDefault="00B02D98" w:rsidP="00B02D98">
      <w:pPr>
        <w:jc w:val="both"/>
        <w:rPr>
          <w:b/>
          <w:bCs/>
          <w:lang w:val="sr-Cyrl-RS"/>
        </w:rPr>
      </w:pPr>
    </w:p>
    <w:p w14:paraId="5DD89B0B" w14:textId="77777777" w:rsidR="00B02D98" w:rsidRPr="00B02D98" w:rsidRDefault="00B02D98" w:rsidP="00B02D98">
      <w:pPr>
        <w:jc w:val="both"/>
        <w:rPr>
          <w:b/>
          <w:bCs/>
          <w:lang w:val="sr-Cyrl-RS"/>
        </w:rPr>
      </w:pPr>
    </w:p>
    <w:p w14:paraId="3497C370" w14:textId="11BA6C6B" w:rsidR="00251F17" w:rsidRPr="00B02D98" w:rsidRDefault="00251F17" w:rsidP="00C6408A">
      <w:pPr>
        <w:pStyle w:val="ListParagraph"/>
        <w:numPr>
          <w:ilvl w:val="1"/>
          <w:numId w:val="3"/>
        </w:numPr>
        <w:jc w:val="both"/>
        <w:rPr>
          <w:b/>
          <w:bCs/>
          <w:lang w:val="sr-Latn-RS"/>
        </w:rPr>
      </w:pPr>
      <w:r w:rsidRPr="00B02D98">
        <w:rPr>
          <w:b/>
          <w:bCs/>
          <w:lang w:val="sr-Cyrl-RS"/>
        </w:rPr>
        <w:t xml:space="preserve">Изградња </w:t>
      </w:r>
      <w:proofErr w:type="spellStart"/>
      <w:r w:rsidRPr="00B02D98">
        <w:rPr>
          <w:b/>
          <w:bCs/>
          <w:lang w:val="sr-Cyrl-RS"/>
        </w:rPr>
        <w:t>фекалне</w:t>
      </w:r>
      <w:proofErr w:type="spellEnd"/>
      <w:r w:rsidRPr="00B02D98">
        <w:rPr>
          <w:b/>
          <w:bCs/>
          <w:lang w:val="sr-Cyrl-RS"/>
        </w:rPr>
        <w:t xml:space="preserve"> канализације у бањи </w:t>
      </w:r>
      <w:proofErr w:type="spellStart"/>
      <w:r w:rsidRPr="00B02D98">
        <w:rPr>
          <w:b/>
          <w:bCs/>
          <w:lang w:val="sr-Cyrl-RS"/>
        </w:rPr>
        <w:t>Врујци</w:t>
      </w:r>
      <w:proofErr w:type="spellEnd"/>
      <w:r w:rsidRPr="00B02D98">
        <w:rPr>
          <w:b/>
          <w:bCs/>
          <w:lang w:val="sr-Cyrl-RS"/>
        </w:rPr>
        <w:t xml:space="preserve"> и вароши </w:t>
      </w:r>
      <w:proofErr w:type="spellStart"/>
      <w:r w:rsidRPr="00B02D98">
        <w:rPr>
          <w:b/>
          <w:bCs/>
          <w:lang w:val="sr-Cyrl-RS"/>
        </w:rPr>
        <w:t>Мионица</w:t>
      </w:r>
      <w:proofErr w:type="spellEnd"/>
    </w:p>
    <w:p w14:paraId="37DE0F5A" w14:textId="5CFFB84D" w:rsidR="00BD1581" w:rsidRDefault="00BD1581" w:rsidP="00BD1581">
      <w:pPr>
        <w:pStyle w:val="ListParagraph"/>
        <w:ind w:left="1080"/>
        <w:jc w:val="both"/>
        <w:rPr>
          <w:lang w:val="sr-Cyrl-RS"/>
        </w:rPr>
      </w:pPr>
    </w:p>
    <w:p w14:paraId="7E28530E" w14:textId="6B76CC2C" w:rsidR="00B02D98" w:rsidRPr="00B02D98" w:rsidRDefault="00B02D98" w:rsidP="00B02D98">
      <w:pPr>
        <w:jc w:val="both"/>
        <w:rPr>
          <w:lang w:val="sr-Cyrl-RS"/>
        </w:rPr>
      </w:pPr>
      <w:r w:rsidRPr="00B02D98">
        <w:rPr>
          <w:u w:val="single"/>
          <w:lang w:val="sr-Cyrl-RS"/>
        </w:rPr>
        <w:t>Опис мере</w:t>
      </w:r>
      <w:r>
        <w:rPr>
          <w:lang w:val="sr-Cyrl-RS"/>
        </w:rPr>
        <w:t xml:space="preserve">: </w:t>
      </w:r>
      <w:r w:rsidR="009C6ECE">
        <w:rPr>
          <w:lang w:val="sr-Cyrl-RS"/>
        </w:rPr>
        <w:t xml:space="preserve">Мера подразумева изградњу и прикључење на мрежу </w:t>
      </w:r>
      <w:proofErr w:type="spellStart"/>
      <w:r w:rsidR="009C6ECE">
        <w:rPr>
          <w:lang w:val="sr-Cyrl-RS"/>
        </w:rPr>
        <w:t>фекалне</w:t>
      </w:r>
      <w:proofErr w:type="spellEnd"/>
      <w:r w:rsidR="009C6ECE">
        <w:rPr>
          <w:lang w:val="sr-Cyrl-RS"/>
        </w:rPr>
        <w:t xml:space="preserve"> канализације три подручја општине: варош </w:t>
      </w:r>
      <w:proofErr w:type="spellStart"/>
      <w:r w:rsidR="009C6ECE">
        <w:rPr>
          <w:lang w:val="sr-Cyrl-RS"/>
        </w:rPr>
        <w:t>Мионица</w:t>
      </w:r>
      <w:proofErr w:type="spellEnd"/>
      <w:r w:rsidR="009C6ECE">
        <w:rPr>
          <w:lang w:val="sr-Cyrl-RS"/>
        </w:rPr>
        <w:t xml:space="preserve">, село </w:t>
      </w:r>
      <w:proofErr w:type="spellStart"/>
      <w:r w:rsidR="009C6ECE">
        <w:rPr>
          <w:lang w:val="sr-Cyrl-RS"/>
        </w:rPr>
        <w:t>Мионица</w:t>
      </w:r>
      <w:proofErr w:type="spellEnd"/>
      <w:r w:rsidR="009C6ECE">
        <w:rPr>
          <w:lang w:val="sr-Cyrl-RS"/>
        </w:rPr>
        <w:t xml:space="preserve"> и Бања </w:t>
      </w:r>
      <w:proofErr w:type="spellStart"/>
      <w:r w:rsidR="009C6ECE">
        <w:rPr>
          <w:lang w:val="sr-Cyrl-RS"/>
        </w:rPr>
        <w:t>Врујци</w:t>
      </w:r>
      <w:proofErr w:type="spellEnd"/>
      <w:r w:rsidR="009C6ECE">
        <w:rPr>
          <w:lang w:val="sr-Cyrl-RS"/>
        </w:rPr>
        <w:t>. Приоритет у оквиру ове мере је изградња канализационе мреже у урбаним деловима општине, која ће омогућити прикључење 2.541 домаћинства на новоизграђену мрежу. У оквиру ове мере биће предузете активности на припреми неопходне документације</w:t>
      </w:r>
      <w:r w:rsidR="00F60F7A">
        <w:rPr>
          <w:lang w:val="sr-Cyrl-RS"/>
        </w:rPr>
        <w:t xml:space="preserve">, </w:t>
      </w:r>
      <w:r w:rsidR="009C6ECE">
        <w:rPr>
          <w:lang w:val="sr-Cyrl-RS"/>
        </w:rPr>
        <w:t xml:space="preserve">изградњи главног колектора, изградњу секундарне мреже у насељима и прикључење постојећој канализационој мрежи на територији општине. Реализацијом ове мере елиминише се могућност појаве заразних болести, смањује загађење животне средине и обезбеђује квалитетније пружање локалне комуналне услуге. </w:t>
      </w:r>
    </w:p>
    <w:p w14:paraId="6C073CEA" w14:textId="77777777" w:rsidR="00B02D98" w:rsidRDefault="00B02D98" w:rsidP="00B02D98">
      <w:pPr>
        <w:pStyle w:val="ListParagraph"/>
        <w:ind w:left="1080"/>
        <w:jc w:val="both"/>
        <w:rPr>
          <w:lang w:val="sr-Cyrl-RS"/>
        </w:rPr>
      </w:pPr>
    </w:p>
    <w:p w14:paraId="6CB8CE86" w14:textId="47BFC664" w:rsidR="00B02D98" w:rsidRDefault="00B02D98" w:rsidP="00B02D98">
      <w:pPr>
        <w:jc w:val="both"/>
        <w:rPr>
          <w:lang w:val="sr-Cyrl-RS"/>
        </w:rPr>
      </w:pPr>
      <w:r>
        <w:rPr>
          <w:lang w:val="sr-Cyrl-RS"/>
        </w:rPr>
        <w:t xml:space="preserve">Одговорни субјекат: </w:t>
      </w:r>
      <w:r w:rsidR="009C6ECE">
        <w:rPr>
          <w:lang w:val="sr-Cyrl-RS"/>
        </w:rPr>
        <w:t xml:space="preserve">Општина </w:t>
      </w:r>
      <w:proofErr w:type="spellStart"/>
      <w:r w:rsidR="009C6ECE">
        <w:rPr>
          <w:lang w:val="sr-Cyrl-RS"/>
        </w:rPr>
        <w:t>Мионица</w:t>
      </w:r>
      <w:proofErr w:type="spellEnd"/>
      <w:r w:rsidR="009C6ECE">
        <w:rPr>
          <w:lang w:val="sr-Cyrl-RS"/>
        </w:rPr>
        <w:t xml:space="preserve">; ЈКП </w:t>
      </w:r>
    </w:p>
    <w:p w14:paraId="08D7CBB7" w14:textId="0DAD5BD8" w:rsidR="00B02D98" w:rsidRDefault="00B02D98" w:rsidP="00B02D98">
      <w:pPr>
        <w:jc w:val="both"/>
        <w:rPr>
          <w:lang w:val="sr-Cyrl-RS"/>
        </w:rPr>
      </w:pPr>
      <w:r>
        <w:rPr>
          <w:lang w:val="sr-Cyrl-RS"/>
        </w:rPr>
        <w:t xml:space="preserve">Временски рок за реализацију мере: </w:t>
      </w:r>
      <w:r w:rsidR="009C6ECE">
        <w:rPr>
          <w:lang w:val="sr-Cyrl-RS"/>
        </w:rPr>
        <w:t>кратак (1 до 2 године)</w:t>
      </w:r>
    </w:p>
    <w:p w14:paraId="59AEE7A6" w14:textId="5B83A9C9" w:rsidR="00B02D98" w:rsidRDefault="00B02D98" w:rsidP="00B02D98">
      <w:pPr>
        <w:jc w:val="both"/>
        <w:rPr>
          <w:lang w:val="sr-Cyrl-RS"/>
        </w:rPr>
      </w:pPr>
      <w:r>
        <w:rPr>
          <w:lang w:val="sr-Cyrl-RS"/>
        </w:rPr>
        <w:t xml:space="preserve">Извори финансирања: </w:t>
      </w:r>
      <w:r w:rsidR="009C6ECE">
        <w:rPr>
          <w:lang w:val="sr-Cyrl-RS"/>
        </w:rPr>
        <w:t xml:space="preserve">буџетска средства </w:t>
      </w:r>
    </w:p>
    <w:p w14:paraId="594E3C2F" w14:textId="4783A2E1" w:rsidR="00BD1581" w:rsidRDefault="00B02D98" w:rsidP="00B02D98">
      <w:pPr>
        <w:jc w:val="both"/>
        <w:rPr>
          <w:lang w:val="sr-Cyrl-RS"/>
        </w:rPr>
      </w:pPr>
      <w:r w:rsidRPr="009C6ECE">
        <w:rPr>
          <w:color w:val="FF0000"/>
          <w:lang w:val="sr-Cyrl-RS"/>
        </w:rPr>
        <w:t>Процењена вредност</w:t>
      </w:r>
      <w:r>
        <w:rPr>
          <w:lang w:val="sr-Cyrl-RS"/>
        </w:rPr>
        <w:t>:</w:t>
      </w:r>
    </w:p>
    <w:p w14:paraId="200C64FC" w14:textId="77777777" w:rsidR="00F60F7A" w:rsidRDefault="00F60F7A" w:rsidP="00B02D98">
      <w:pPr>
        <w:jc w:val="both"/>
        <w:rPr>
          <w:lang w:val="sr-Cyrl-RS"/>
        </w:rPr>
      </w:pPr>
    </w:p>
    <w:p w14:paraId="7C20531F" w14:textId="77777777" w:rsidR="00DD597D" w:rsidRPr="00395009" w:rsidRDefault="00DD597D" w:rsidP="00395009">
      <w:pPr>
        <w:jc w:val="both"/>
        <w:rPr>
          <w:lang w:val="sr-Latn-RS"/>
        </w:rPr>
      </w:pPr>
    </w:p>
    <w:p w14:paraId="2613A088" w14:textId="007A463B" w:rsidR="00EB44F6" w:rsidRPr="004178B3" w:rsidRDefault="00EB44F6" w:rsidP="00C6408A">
      <w:pPr>
        <w:pStyle w:val="ListParagraph"/>
        <w:numPr>
          <w:ilvl w:val="0"/>
          <w:numId w:val="3"/>
        </w:numPr>
        <w:jc w:val="both"/>
        <w:rPr>
          <w:b/>
          <w:bCs/>
          <w:lang w:val="sr-Latn-RS"/>
        </w:rPr>
      </w:pPr>
      <w:r>
        <w:rPr>
          <w:b/>
          <w:bCs/>
          <w:lang w:val="sr-Cyrl-RS"/>
        </w:rPr>
        <w:lastRenderedPageBreak/>
        <w:t xml:space="preserve">МОДЕРНИЗАЦИЈА ВОДОВОДНЕ МРЕЖЕ </w:t>
      </w:r>
    </w:p>
    <w:p w14:paraId="6DE4F5FD" w14:textId="1D0DF6AA" w:rsidR="004178B3" w:rsidRDefault="004178B3" w:rsidP="00395009">
      <w:pPr>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0DE94B69" w14:textId="77777777" w:rsidTr="00E36DF8">
        <w:tc>
          <w:tcPr>
            <w:tcW w:w="2694" w:type="dxa"/>
            <w:vMerge w:val="restart"/>
          </w:tcPr>
          <w:p w14:paraId="4BD4675B" w14:textId="442C1DDB" w:rsidR="00395009" w:rsidRPr="00D338D6" w:rsidRDefault="00395009" w:rsidP="00E36DF8">
            <w:pPr>
              <w:pStyle w:val="ListParagraph"/>
              <w:ind w:left="0"/>
              <w:jc w:val="both"/>
              <w:rPr>
                <w:sz w:val="20"/>
                <w:szCs w:val="20"/>
                <w:lang w:val="sr-Cyrl-RS"/>
              </w:rPr>
            </w:pPr>
            <w:r w:rsidRPr="00D338D6">
              <w:rPr>
                <w:sz w:val="20"/>
                <w:szCs w:val="20"/>
                <w:lang w:val="sr-Cyrl-RS"/>
              </w:rPr>
              <w:t>Приоритетни циљ бр. 3</w:t>
            </w:r>
          </w:p>
        </w:tc>
        <w:tc>
          <w:tcPr>
            <w:tcW w:w="2345" w:type="dxa"/>
          </w:tcPr>
          <w:p w14:paraId="2E8DEAF9" w14:textId="77777777" w:rsidR="00395009" w:rsidRPr="00D338D6" w:rsidRDefault="00395009" w:rsidP="00E36DF8">
            <w:pPr>
              <w:pStyle w:val="ListParagraph"/>
              <w:ind w:left="0"/>
              <w:jc w:val="both"/>
              <w:rPr>
                <w:sz w:val="20"/>
                <w:szCs w:val="20"/>
                <w:lang w:val="sr-Cyrl-RS"/>
              </w:rPr>
            </w:pPr>
            <w:r w:rsidRPr="00D338D6">
              <w:rPr>
                <w:sz w:val="20"/>
                <w:szCs w:val="20"/>
                <w:lang w:val="sr-Cyrl-RS"/>
              </w:rPr>
              <w:t xml:space="preserve">Индикатор </w:t>
            </w:r>
          </w:p>
        </w:tc>
        <w:tc>
          <w:tcPr>
            <w:tcW w:w="2158" w:type="dxa"/>
          </w:tcPr>
          <w:p w14:paraId="157C0EED" w14:textId="77777777" w:rsidR="00395009" w:rsidRPr="00D338D6" w:rsidRDefault="00395009" w:rsidP="00E36DF8">
            <w:pPr>
              <w:pStyle w:val="ListParagraph"/>
              <w:ind w:left="0"/>
              <w:jc w:val="both"/>
              <w:rPr>
                <w:sz w:val="20"/>
                <w:szCs w:val="20"/>
                <w:lang w:val="sr-Cyrl-RS"/>
              </w:rPr>
            </w:pPr>
            <w:r w:rsidRPr="00D338D6">
              <w:rPr>
                <w:sz w:val="20"/>
                <w:szCs w:val="20"/>
                <w:lang w:val="sr-Cyrl-RS"/>
              </w:rPr>
              <w:t xml:space="preserve">Почетна вредност </w:t>
            </w:r>
          </w:p>
        </w:tc>
        <w:tc>
          <w:tcPr>
            <w:tcW w:w="2158" w:type="dxa"/>
          </w:tcPr>
          <w:p w14:paraId="535563FA" w14:textId="77777777" w:rsidR="00395009" w:rsidRPr="00D338D6" w:rsidRDefault="00395009" w:rsidP="00E36DF8">
            <w:pPr>
              <w:pStyle w:val="ListParagraph"/>
              <w:ind w:left="0"/>
              <w:jc w:val="both"/>
              <w:rPr>
                <w:sz w:val="20"/>
                <w:szCs w:val="20"/>
                <w:lang w:val="sr-Cyrl-RS"/>
              </w:rPr>
            </w:pPr>
            <w:r w:rsidRPr="00D338D6">
              <w:rPr>
                <w:sz w:val="20"/>
                <w:szCs w:val="20"/>
                <w:lang w:val="sr-Cyrl-RS"/>
              </w:rPr>
              <w:t xml:space="preserve">Циљана вредност </w:t>
            </w:r>
          </w:p>
        </w:tc>
      </w:tr>
      <w:tr w:rsidR="00395009" w:rsidRPr="00527A6A" w14:paraId="50CA79DC" w14:textId="77777777" w:rsidTr="00E36DF8">
        <w:tc>
          <w:tcPr>
            <w:tcW w:w="2694" w:type="dxa"/>
            <w:vMerge/>
          </w:tcPr>
          <w:p w14:paraId="49FEA99A" w14:textId="77777777" w:rsidR="00395009" w:rsidRPr="00D338D6" w:rsidRDefault="00395009" w:rsidP="00E36DF8">
            <w:pPr>
              <w:pStyle w:val="ListParagraph"/>
              <w:ind w:left="0"/>
              <w:jc w:val="both"/>
              <w:rPr>
                <w:sz w:val="20"/>
                <w:szCs w:val="20"/>
                <w:lang w:val="sr-Cyrl-RS"/>
              </w:rPr>
            </w:pPr>
          </w:p>
        </w:tc>
        <w:tc>
          <w:tcPr>
            <w:tcW w:w="2345" w:type="dxa"/>
          </w:tcPr>
          <w:p w14:paraId="49BD4419" w14:textId="3ED0591C" w:rsidR="00395009" w:rsidRPr="00D338D6" w:rsidRDefault="00D338D6" w:rsidP="00E36DF8">
            <w:pPr>
              <w:pStyle w:val="ListParagraph"/>
              <w:ind w:left="0"/>
              <w:jc w:val="both"/>
              <w:rPr>
                <w:sz w:val="20"/>
                <w:szCs w:val="20"/>
                <w:lang w:val="sr-Cyrl-RS"/>
              </w:rPr>
            </w:pPr>
            <w:r>
              <w:rPr>
                <w:sz w:val="20"/>
                <w:szCs w:val="20"/>
                <w:lang w:val="sr-Cyrl-RS"/>
              </w:rPr>
              <w:t>Број домаћинстава прикључених на општинску водоводну мрежу</w:t>
            </w:r>
          </w:p>
        </w:tc>
        <w:tc>
          <w:tcPr>
            <w:tcW w:w="2158" w:type="dxa"/>
          </w:tcPr>
          <w:p w14:paraId="02A4DE04" w14:textId="77777777" w:rsidR="00395009" w:rsidRDefault="00395009" w:rsidP="00D338D6">
            <w:pPr>
              <w:pStyle w:val="ListParagraph"/>
              <w:ind w:left="0"/>
              <w:jc w:val="center"/>
              <w:rPr>
                <w:sz w:val="20"/>
                <w:szCs w:val="20"/>
                <w:lang w:val="sr-Cyrl-RS"/>
              </w:rPr>
            </w:pPr>
          </w:p>
          <w:p w14:paraId="1F0A4189" w14:textId="77777777" w:rsidR="00D338D6" w:rsidRDefault="00D338D6" w:rsidP="00D338D6">
            <w:pPr>
              <w:pStyle w:val="ListParagraph"/>
              <w:ind w:left="0"/>
              <w:jc w:val="center"/>
              <w:rPr>
                <w:sz w:val="20"/>
                <w:szCs w:val="20"/>
                <w:lang w:val="sr-Cyrl-RS"/>
              </w:rPr>
            </w:pPr>
            <w:r>
              <w:rPr>
                <w:sz w:val="20"/>
                <w:szCs w:val="20"/>
                <w:lang w:val="sr-Cyrl-RS"/>
              </w:rPr>
              <w:t xml:space="preserve">3.340 </w:t>
            </w:r>
          </w:p>
          <w:p w14:paraId="7CEA5409" w14:textId="0739D1B2" w:rsidR="00D338D6" w:rsidRPr="00D338D6" w:rsidRDefault="00D338D6" w:rsidP="00D338D6">
            <w:pPr>
              <w:pStyle w:val="ListParagraph"/>
              <w:ind w:left="0"/>
              <w:jc w:val="center"/>
              <w:rPr>
                <w:sz w:val="20"/>
                <w:szCs w:val="20"/>
                <w:lang w:val="sr-Cyrl-RS"/>
              </w:rPr>
            </w:pPr>
            <w:r>
              <w:rPr>
                <w:sz w:val="20"/>
                <w:szCs w:val="20"/>
                <w:lang w:val="sr-Cyrl-RS"/>
              </w:rPr>
              <w:t xml:space="preserve">/податак општине: </w:t>
            </w:r>
            <w:r w:rsidRPr="00D338D6">
              <w:rPr>
                <w:color w:val="FF0000"/>
                <w:sz w:val="20"/>
                <w:szCs w:val="20"/>
                <w:lang w:val="sr-Cyrl-RS"/>
              </w:rPr>
              <w:t>5.507</w:t>
            </w:r>
          </w:p>
        </w:tc>
        <w:tc>
          <w:tcPr>
            <w:tcW w:w="2158" w:type="dxa"/>
          </w:tcPr>
          <w:p w14:paraId="12A08FA6" w14:textId="77777777" w:rsidR="00395009" w:rsidRDefault="00395009" w:rsidP="00D338D6">
            <w:pPr>
              <w:pStyle w:val="ListParagraph"/>
              <w:ind w:left="0"/>
              <w:jc w:val="center"/>
              <w:rPr>
                <w:sz w:val="20"/>
                <w:szCs w:val="20"/>
                <w:lang w:val="sr-Cyrl-RS"/>
              </w:rPr>
            </w:pPr>
          </w:p>
          <w:p w14:paraId="44A6DF1F" w14:textId="03359F9F" w:rsidR="00D338D6" w:rsidRPr="00D338D6" w:rsidRDefault="00D338D6" w:rsidP="00D338D6">
            <w:pPr>
              <w:pStyle w:val="ListParagraph"/>
              <w:ind w:left="0"/>
              <w:jc w:val="center"/>
              <w:rPr>
                <w:sz w:val="20"/>
                <w:szCs w:val="20"/>
                <w:lang w:val="sr-Cyrl-RS"/>
              </w:rPr>
            </w:pPr>
            <w:r>
              <w:rPr>
                <w:sz w:val="20"/>
                <w:szCs w:val="20"/>
                <w:lang w:val="sr-Cyrl-RS"/>
              </w:rPr>
              <w:t>5.500</w:t>
            </w:r>
          </w:p>
        </w:tc>
      </w:tr>
      <w:tr w:rsidR="00395009" w:rsidRPr="00527A6A" w14:paraId="4F921789" w14:textId="77777777" w:rsidTr="00E36DF8">
        <w:tc>
          <w:tcPr>
            <w:tcW w:w="2694" w:type="dxa"/>
            <w:vMerge/>
          </w:tcPr>
          <w:p w14:paraId="02B1BF59" w14:textId="77777777" w:rsidR="00395009" w:rsidRPr="00D338D6" w:rsidRDefault="00395009" w:rsidP="00E36DF8">
            <w:pPr>
              <w:pStyle w:val="ListParagraph"/>
              <w:ind w:left="0"/>
              <w:jc w:val="both"/>
              <w:rPr>
                <w:sz w:val="20"/>
                <w:szCs w:val="20"/>
                <w:lang w:val="sr-Cyrl-RS"/>
              </w:rPr>
            </w:pPr>
          </w:p>
        </w:tc>
        <w:tc>
          <w:tcPr>
            <w:tcW w:w="2345" w:type="dxa"/>
          </w:tcPr>
          <w:p w14:paraId="78066550" w14:textId="74087969" w:rsidR="00395009" w:rsidRPr="00D338D6" w:rsidRDefault="00D338D6" w:rsidP="00E36DF8">
            <w:pPr>
              <w:pStyle w:val="ListParagraph"/>
              <w:ind w:left="0"/>
              <w:jc w:val="both"/>
              <w:rPr>
                <w:sz w:val="20"/>
                <w:szCs w:val="20"/>
                <w:lang w:val="sr-Cyrl-RS"/>
              </w:rPr>
            </w:pPr>
            <w:r>
              <w:rPr>
                <w:sz w:val="20"/>
                <w:szCs w:val="20"/>
                <w:lang w:val="sr-Cyrl-RS"/>
              </w:rPr>
              <w:t xml:space="preserve">Губици воде у општинској водоводној мрежи (у процентима) </w:t>
            </w:r>
          </w:p>
        </w:tc>
        <w:tc>
          <w:tcPr>
            <w:tcW w:w="2158" w:type="dxa"/>
          </w:tcPr>
          <w:p w14:paraId="5BE16FE8" w14:textId="77777777" w:rsidR="00395009" w:rsidRDefault="00395009" w:rsidP="00D338D6">
            <w:pPr>
              <w:pStyle w:val="ListParagraph"/>
              <w:ind w:left="0"/>
              <w:jc w:val="center"/>
              <w:rPr>
                <w:sz w:val="20"/>
                <w:szCs w:val="20"/>
                <w:lang w:val="sr-Cyrl-RS"/>
              </w:rPr>
            </w:pPr>
          </w:p>
          <w:p w14:paraId="28699FCF" w14:textId="1987ABF9" w:rsidR="00D338D6" w:rsidRPr="00D338D6" w:rsidRDefault="00D338D6" w:rsidP="00D338D6">
            <w:pPr>
              <w:pStyle w:val="ListParagraph"/>
              <w:ind w:left="0"/>
              <w:jc w:val="center"/>
              <w:rPr>
                <w:sz w:val="20"/>
                <w:szCs w:val="20"/>
                <w:lang w:val="sr-Cyrl-RS"/>
              </w:rPr>
            </w:pPr>
            <w:r>
              <w:rPr>
                <w:sz w:val="20"/>
                <w:szCs w:val="20"/>
                <w:lang w:val="sr-Cyrl-RS"/>
              </w:rPr>
              <w:t>71</w:t>
            </w:r>
          </w:p>
        </w:tc>
        <w:tc>
          <w:tcPr>
            <w:tcW w:w="2158" w:type="dxa"/>
          </w:tcPr>
          <w:p w14:paraId="3671AFE1" w14:textId="77777777" w:rsidR="00395009" w:rsidRDefault="00395009" w:rsidP="00D338D6">
            <w:pPr>
              <w:pStyle w:val="ListParagraph"/>
              <w:ind w:left="0"/>
              <w:jc w:val="center"/>
              <w:rPr>
                <w:sz w:val="20"/>
                <w:szCs w:val="20"/>
                <w:lang w:val="sr-Cyrl-RS"/>
              </w:rPr>
            </w:pPr>
          </w:p>
          <w:p w14:paraId="77248869" w14:textId="229EB83A" w:rsidR="00D338D6" w:rsidRPr="00D338D6" w:rsidRDefault="00D338D6" w:rsidP="00D338D6">
            <w:pPr>
              <w:pStyle w:val="ListParagraph"/>
              <w:ind w:left="0"/>
              <w:jc w:val="center"/>
              <w:rPr>
                <w:sz w:val="20"/>
                <w:szCs w:val="20"/>
                <w:lang w:val="sr-Cyrl-RS"/>
              </w:rPr>
            </w:pPr>
            <w:r>
              <w:rPr>
                <w:sz w:val="20"/>
                <w:szCs w:val="20"/>
                <w:lang w:val="sr-Cyrl-RS"/>
              </w:rPr>
              <w:t>10</w:t>
            </w:r>
          </w:p>
        </w:tc>
      </w:tr>
      <w:tr w:rsidR="00395009" w:rsidRPr="00527A6A" w14:paraId="4B884666" w14:textId="77777777" w:rsidTr="00E36DF8">
        <w:tc>
          <w:tcPr>
            <w:tcW w:w="2694" w:type="dxa"/>
            <w:vMerge/>
          </w:tcPr>
          <w:p w14:paraId="329DB21F" w14:textId="77777777" w:rsidR="00395009" w:rsidRPr="00D338D6" w:rsidRDefault="00395009" w:rsidP="00E36DF8">
            <w:pPr>
              <w:pStyle w:val="ListParagraph"/>
              <w:ind w:left="0"/>
              <w:jc w:val="both"/>
              <w:rPr>
                <w:sz w:val="20"/>
                <w:szCs w:val="20"/>
                <w:lang w:val="sr-Cyrl-RS"/>
              </w:rPr>
            </w:pPr>
          </w:p>
        </w:tc>
        <w:tc>
          <w:tcPr>
            <w:tcW w:w="2345" w:type="dxa"/>
          </w:tcPr>
          <w:p w14:paraId="66C71073" w14:textId="3B9CA46E" w:rsidR="00395009" w:rsidRPr="00D338D6" w:rsidRDefault="000B2A06" w:rsidP="00E36DF8">
            <w:pPr>
              <w:pStyle w:val="ListParagraph"/>
              <w:ind w:left="0"/>
              <w:jc w:val="both"/>
              <w:rPr>
                <w:sz w:val="20"/>
                <w:szCs w:val="20"/>
                <w:lang w:val="sr-Cyrl-RS"/>
              </w:rPr>
            </w:pPr>
            <w:r>
              <w:rPr>
                <w:sz w:val="20"/>
                <w:szCs w:val="20"/>
                <w:lang w:val="sr-Cyrl-RS"/>
              </w:rPr>
              <w:t>Број становника који користи индивидуалне водоводне системе (у процентима у односу на укупан број становника општине)</w:t>
            </w:r>
          </w:p>
        </w:tc>
        <w:tc>
          <w:tcPr>
            <w:tcW w:w="2158" w:type="dxa"/>
          </w:tcPr>
          <w:p w14:paraId="1D48DD3E" w14:textId="77777777" w:rsidR="00395009" w:rsidRDefault="00395009" w:rsidP="00D338D6">
            <w:pPr>
              <w:pStyle w:val="ListParagraph"/>
              <w:ind w:left="0"/>
              <w:jc w:val="center"/>
              <w:rPr>
                <w:sz w:val="20"/>
                <w:szCs w:val="20"/>
                <w:lang w:val="sr-Cyrl-RS"/>
              </w:rPr>
            </w:pPr>
          </w:p>
          <w:p w14:paraId="661ECE80" w14:textId="77777777" w:rsidR="000B2A06" w:rsidRDefault="000B2A06" w:rsidP="00D338D6">
            <w:pPr>
              <w:pStyle w:val="ListParagraph"/>
              <w:ind w:left="0"/>
              <w:jc w:val="center"/>
              <w:rPr>
                <w:sz w:val="20"/>
                <w:szCs w:val="20"/>
                <w:lang w:val="sr-Cyrl-RS"/>
              </w:rPr>
            </w:pPr>
          </w:p>
          <w:p w14:paraId="7DCEE6A9" w14:textId="434725F4" w:rsidR="000B2A06" w:rsidRPr="00D338D6" w:rsidRDefault="000B2A06" w:rsidP="00D338D6">
            <w:pPr>
              <w:pStyle w:val="ListParagraph"/>
              <w:ind w:left="0"/>
              <w:jc w:val="center"/>
              <w:rPr>
                <w:sz w:val="20"/>
                <w:szCs w:val="20"/>
                <w:lang w:val="sr-Cyrl-RS"/>
              </w:rPr>
            </w:pPr>
            <w:r>
              <w:rPr>
                <w:sz w:val="20"/>
                <w:szCs w:val="20"/>
                <w:lang w:val="sr-Cyrl-RS"/>
              </w:rPr>
              <w:t>48</w:t>
            </w:r>
          </w:p>
        </w:tc>
        <w:tc>
          <w:tcPr>
            <w:tcW w:w="2158" w:type="dxa"/>
          </w:tcPr>
          <w:p w14:paraId="46D92566" w14:textId="77777777" w:rsidR="00395009" w:rsidRDefault="00395009" w:rsidP="00D338D6">
            <w:pPr>
              <w:pStyle w:val="ListParagraph"/>
              <w:ind w:left="0"/>
              <w:jc w:val="center"/>
              <w:rPr>
                <w:sz w:val="20"/>
                <w:szCs w:val="20"/>
                <w:lang w:val="sr-Cyrl-RS"/>
              </w:rPr>
            </w:pPr>
          </w:p>
          <w:p w14:paraId="2BA1BC9E" w14:textId="77777777" w:rsidR="000B2A06" w:rsidRDefault="000B2A06" w:rsidP="00D338D6">
            <w:pPr>
              <w:pStyle w:val="ListParagraph"/>
              <w:ind w:left="0"/>
              <w:jc w:val="center"/>
              <w:rPr>
                <w:sz w:val="20"/>
                <w:szCs w:val="20"/>
                <w:lang w:val="sr-Cyrl-RS"/>
              </w:rPr>
            </w:pPr>
          </w:p>
          <w:p w14:paraId="0573EE43" w14:textId="4EAC99AC" w:rsidR="000B2A06" w:rsidRPr="00D338D6" w:rsidRDefault="000B2A06" w:rsidP="00D338D6">
            <w:pPr>
              <w:pStyle w:val="ListParagraph"/>
              <w:ind w:left="0"/>
              <w:jc w:val="center"/>
              <w:rPr>
                <w:sz w:val="20"/>
                <w:szCs w:val="20"/>
                <w:lang w:val="sr-Cyrl-RS"/>
              </w:rPr>
            </w:pPr>
            <w:r>
              <w:rPr>
                <w:sz w:val="20"/>
                <w:szCs w:val="20"/>
                <w:lang w:val="sr-Cyrl-RS"/>
              </w:rPr>
              <w:t>25</w:t>
            </w:r>
          </w:p>
        </w:tc>
      </w:tr>
    </w:tbl>
    <w:p w14:paraId="3BBC8F5B" w14:textId="77777777" w:rsidR="00395009" w:rsidRPr="00395009" w:rsidRDefault="00395009" w:rsidP="00395009">
      <w:pPr>
        <w:jc w:val="both"/>
        <w:rPr>
          <w:b/>
          <w:bCs/>
          <w:lang w:val="sr-Cyrl-RS"/>
        </w:rPr>
      </w:pPr>
    </w:p>
    <w:p w14:paraId="23EF1DFC" w14:textId="33D405C0"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148D425C" w14:textId="77777777" w:rsidTr="00395009">
        <w:tc>
          <w:tcPr>
            <w:tcW w:w="9350" w:type="dxa"/>
          </w:tcPr>
          <w:p w14:paraId="1034A090" w14:textId="77777777" w:rsidR="00395009" w:rsidRDefault="00395009" w:rsidP="00395009">
            <w:pPr>
              <w:jc w:val="both"/>
              <w:rPr>
                <w:b/>
                <w:bCs/>
                <w:lang w:val="sr-Cyrl-RS"/>
              </w:rPr>
            </w:pPr>
          </w:p>
          <w:p w14:paraId="04C0588B" w14:textId="3BE124B9" w:rsidR="004D53EC" w:rsidRDefault="004D53EC" w:rsidP="004D53EC">
            <w:pPr>
              <w:jc w:val="both"/>
              <w:rPr>
                <w:rFonts w:cstheme="minorHAnsi"/>
                <w:lang w:val="sr-Cyrl-RS"/>
              </w:rPr>
            </w:pPr>
            <w:r>
              <w:rPr>
                <w:rFonts w:cstheme="minorHAnsi"/>
                <w:lang w:val="sr-Cyrl-RS"/>
              </w:rPr>
              <w:t xml:space="preserve">Услуга снабдевања водом не обухвата целокупно становништво општине </w:t>
            </w:r>
            <w:proofErr w:type="spellStart"/>
            <w:r>
              <w:rPr>
                <w:rFonts w:cstheme="minorHAnsi"/>
                <w:lang w:val="sr-Cyrl-RS"/>
              </w:rPr>
              <w:t>Мионица</w:t>
            </w:r>
            <w:proofErr w:type="spellEnd"/>
            <w:r>
              <w:rPr>
                <w:rFonts w:cstheme="minorHAnsi"/>
                <w:lang w:val="sr-Cyrl-RS"/>
              </w:rPr>
              <w:t xml:space="preserve">, већ 5.666 домаћинстава (око 12.000 становника) и 300 правних лица и предузетника. Изражено у процентима водом из локалног водоводног система снабдева се 58% становништва, док чак 42% становништва користи индивидуалне водоводне системе. Мрежа је дуга 308 км, током године бележи се више од 2.000 кварова. </w:t>
            </w:r>
            <w:r>
              <w:rPr>
                <w:lang w:val="sr-Cyrl-RS"/>
              </w:rPr>
              <w:t>Локална водоводна мрежа не испуњава савремене стандарде у погледу материјала и квалитета мреже због присуства азбестно-цементног цевовода у дужини од 75км.</w:t>
            </w:r>
            <w:r>
              <w:rPr>
                <w:rFonts w:cstheme="minorHAnsi"/>
                <w:lang w:val="sr-Cyrl-RS"/>
              </w:rPr>
              <w:t xml:space="preserve"> Битан проблем је и лоша хигијенско-санитарна контрола индивидуалних изворишта воде, за становнике који немају приступ локалној водоводној мрежи. Губици воде износе укупно 71%. </w:t>
            </w:r>
          </w:p>
          <w:p w14:paraId="474AB309" w14:textId="35E1ADBE" w:rsidR="004D53EC" w:rsidRDefault="004D53EC" w:rsidP="004D53EC">
            <w:pPr>
              <w:jc w:val="both"/>
              <w:rPr>
                <w:rFonts w:cstheme="minorHAnsi"/>
                <w:lang w:val="sr-Cyrl-RS"/>
              </w:rPr>
            </w:pPr>
            <w:r>
              <w:rPr>
                <w:rFonts w:cstheme="minorHAnsi"/>
                <w:lang w:val="sr-Cyrl-RS"/>
              </w:rPr>
              <w:t xml:space="preserve">Ради реализације овог приоритетног циља општина </w:t>
            </w:r>
            <w:proofErr w:type="spellStart"/>
            <w:r>
              <w:rPr>
                <w:rFonts w:cstheme="minorHAnsi"/>
                <w:lang w:val="sr-Cyrl-RS"/>
              </w:rPr>
              <w:t>Мионица</w:t>
            </w:r>
            <w:proofErr w:type="spellEnd"/>
            <w:r>
              <w:rPr>
                <w:rFonts w:cstheme="minorHAnsi"/>
                <w:lang w:val="sr-Cyrl-RS"/>
              </w:rPr>
              <w:t xml:space="preserve"> планира да инвестира значајна средства у реконструкцију водоводне мреже, проширење капацитета водоводне мреже и смањивање броја домаћинстава који се снабдевају водом са индивидуалних извора. </w:t>
            </w:r>
          </w:p>
          <w:p w14:paraId="2DD3159C" w14:textId="103B156B" w:rsidR="00D338D6" w:rsidRDefault="00D338D6" w:rsidP="004D53EC">
            <w:pPr>
              <w:jc w:val="both"/>
              <w:rPr>
                <w:rFonts w:cstheme="minorHAnsi"/>
                <w:lang w:val="sr-Cyrl-RS"/>
              </w:rPr>
            </w:pPr>
            <w:r>
              <w:rPr>
                <w:rFonts w:cstheme="minorHAnsi"/>
                <w:lang w:val="sr-Cyrl-RS"/>
              </w:rPr>
              <w:t xml:space="preserve">Намера општине је да реализацијом  овог приоритетног циља унапреди доступност, ниво и квалитет пружања основних комуналних услуга, како би се сегмент тврде инфраструктуре, значајне за реализацију других приоритетних циљева и визије развоја општине </w:t>
            </w:r>
            <w:proofErr w:type="spellStart"/>
            <w:r>
              <w:rPr>
                <w:rFonts w:cstheme="minorHAnsi"/>
                <w:lang w:val="sr-Cyrl-RS"/>
              </w:rPr>
              <w:t>Мионица</w:t>
            </w:r>
            <w:proofErr w:type="spellEnd"/>
            <w:r>
              <w:rPr>
                <w:rFonts w:cstheme="minorHAnsi"/>
                <w:lang w:val="sr-Cyrl-RS"/>
              </w:rPr>
              <w:t xml:space="preserve">, развио на начин да не буде сметња изградњи општине као пожељне инвестиционе, туристичке и дестинације за усељавање нових становника. Улагањем у имплементацију планираних мера у оквиру овог приоритетног циља остварује се већи степен задовољства корисника ове комуналне услуге у локалном становништву. </w:t>
            </w:r>
          </w:p>
          <w:p w14:paraId="54F9F733" w14:textId="4E0062C4" w:rsidR="00395009" w:rsidRDefault="00395009" w:rsidP="00395009">
            <w:pPr>
              <w:jc w:val="both"/>
              <w:rPr>
                <w:b/>
                <w:bCs/>
                <w:lang w:val="sr-Cyrl-RS"/>
              </w:rPr>
            </w:pPr>
          </w:p>
        </w:tc>
      </w:tr>
    </w:tbl>
    <w:p w14:paraId="67ED78AE" w14:textId="1C3B9490" w:rsidR="004178B3" w:rsidRPr="00395009" w:rsidRDefault="004178B3" w:rsidP="00395009">
      <w:pPr>
        <w:jc w:val="both"/>
        <w:rPr>
          <w:b/>
          <w:bCs/>
          <w:lang w:val="sr-Cyrl-RS"/>
        </w:rPr>
      </w:pPr>
    </w:p>
    <w:p w14:paraId="34BF1AA0" w14:textId="6F5F39BF" w:rsidR="004178B3" w:rsidRDefault="004178B3" w:rsidP="004178B3">
      <w:pPr>
        <w:pStyle w:val="ListParagraph"/>
        <w:jc w:val="both"/>
        <w:rPr>
          <w:b/>
          <w:bCs/>
          <w:lang w:val="sr-Cyrl-RS"/>
        </w:rPr>
      </w:pPr>
      <w:r>
        <w:rPr>
          <w:b/>
          <w:bCs/>
          <w:lang w:val="sr-Cyrl-RS"/>
        </w:rPr>
        <w:t xml:space="preserve">Мере: </w:t>
      </w:r>
    </w:p>
    <w:p w14:paraId="33375A6F" w14:textId="77777777" w:rsidR="004178B3" w:rsidRPr="00251F17" w:rsidRDefault="004178B3" w:rsidP="004178B3">
      <w:pPr>
        <w:pStyle w:val="ListParagraph"/>
        <w:jc w:val="both"/>
        <w:rPr>
          <w:b/>
          <w:bCs/>
          <w:lang w:val="sr-Latn-RS"/>
        </w:rPr>
      </w:pPr>
    </w:p>
    <w:p w14:paraId="4E78BE6D" w14:textId="4EF012B3" w:rsidR="00251F17" w:rsidRPr="009C6ECE" w:rsidRDefault="00E370E6" w:rsidP="009C6ECE">
      <w:pPr>
        <w:jc w:val="both"/>
        <w:rPr>
          <w:b/>
          <w:bCs/>
          <w:lang w:val="sr-Cyrl-RS"/>
        </w:rPr>
      </w:pPr>
      <w:r>
        <w:rPr>
          <w:b/>
          <w:bCs/>
          <w:lang w:val="sr-Latn-RS"/>
        </w:rPr>
        <w:t>3</w:t>
      </w:r>
      <w:r w:rsidR="00251F17" w:rsidRPr="009C6ECE">
        <w:rPr>
          <w:b/>
          <w:bCs/>
          <w:lang w:val="sr-Cyrl-RS"/>
        </w:rPr>
        <w:t xml:space="preserve">.1 Реконструкција </w:t>
      </w:r>
      <w:r w:rsidR="002E43C9" w:rsidRPr="009C6ECE">
        <w:rPr>
          <w:b/>
          <w:bCs/>
          <w:lang w:val="sr-Cyrl-RS"/>
        </w:rPr>
        <w:t xml:space="preserve">и модернизација </w:t>
      </w:r>
      <w:r w:rsidR="00251F17" w:rsidRPr="009C6ECE">
        <w:rPr>
          <w:b/>
          <w:bCs/>
          <w:lang w:val="sr-Cyrl-RS"/>
        </w:rPr>
        <w:t xml:space="preserve">водоводне мреже у циљу повећавања капацитета и безбедности мреже </w:t>
      </w:r>
    </w:p>
    <w:p w14:paraId="0DFA24A5" w14:textId="4F852CE6" w:rsidR="00BD1581" w:rsidRDefault="00BD1581" w:rsidP="001125C8">
      <w:pPr>
        <w:jc w:val="both"/>
        <w:rPr>
          <w:lang w:val="sr-Cyrl-RS"/>
        </w:rPr>
      </w:pPr>
    </w:p>
    <w:p w14:paraId="43184C32" w14:textId="54A61D1A" w:rsidR="001125C8" w:rsidRDefault="001125C8" w:rsidP="001125C8">
      <w:pPr>
        <w:jc w:val="both"/>
        <w:rPr>
          <w:lang w:val="sr-Cyrl-RS"/>
        </w:rPr>
      </w:pPr>
      <w:r w:rsidRPr="001125C8">
        <w:rPr>
          <w:u w:val="single"/>
          <w:lang w:val="sr-Cyrl-RS"/>
        </w:rPr>
        <w:t>Опис мере</w:t>
      </w:r>
      <w:r>
        <w:rPr>
          <w:lang w:val="sr-Cyrl-RS"/>
        </w:rPr>
        <w:t xml:space="preserve">: У оквиру ове мере извршиће се реконструкција </w:t>
      </w:r>
      <w:r w:rsidR="002E43C9">
        <w:rPr>
          <w:lang w:val="sr-Cyrl-RS"/>
        </w:rPr>
        <w:t xml:space="preserve">и модернизација </w:t>
      </w:r>
      <w:r>
        <w:rPr>
          <w:lang w:val="sr-Cyrl-RS"/>
        </w:rPr>
        <w:t xml:space="preserve">водоводне мреже </w:t>
      </w:r>
      <w:r w:rsidR="002E43C9">
        <w:rPr>
          <w:lang w:val="sr-Cyrl-RS"/>
        </w:rPr>
        <w:t xml:space="preserve">кроз предузимање активности на потпуној елиминацији азбестног цевовода из водоводне мреже  у циљу испуњавања стандарда безбедности и стварања услова за </w:t>
      </w:r>
      <w:r w:rsidR="002E43C9">
        <w:rPr>
          <w:lang w:val="sr-Cyrl-RS"/>
        </w:rPr>
        <w:lastRenderedPageBreak/>
        <w:t xml:space="preserve">здравствену, хигијенску и санитарну исправност воде. </w:t>
      </w:r>
      <w:r w:rsidR="000B2A06">
        <w:rPr>
          <w:lang w:val="sr-Cyrl-RS"/>
        </w:rPr>
        <w:t>У</w:t>
      </w:r>
      <w:r w:rsidR="002E43C9">
        <w:rPr>
          <w:lang w:val="sr-Cyrl-RS"/>
        </w:rPr>
        <w:t xml:space="preserve"> оквиру ове мере предузеће се и активности на смањивању губитака воде из водоводне мреже са тренутних 71% губитака на прихватљивих 10% губитака воде. </w:t>
      </w:r>
    </w:p>
    <w:p w14:paraId="016405FF" w14:textId="168AE9D2" w:rsidR="002E43C9" w:rsidRDefault="000B2A06" w:rsidP="001125C8">
      <w:pPr>
        <w:jc w:val="both"/>
        <w:rPr>
          <w:lang w:val="sr-Cyrl-RS"/>
        </w:rPr>
      </w:pPr>
      <w:r>
        <w:rPr>
          <w:lang w:val="sr-Cyrl-RS"/>
        </w:rPr>
        <w:t>Такође,</w:t>
      </w:r>
      <w:r w:rsidR="002E43C9">
        <w:rPr>
          <w:lang w:val="sr-Cyrl-RS"/>
        </w:rPr>
        <w:t xml:space="preserve"> кроз изградњу нових цевовода и прикључење нових корисника </w:t>
      </w:r>
      <w:r>
        <w:rPr>
          <w:lang w:val="sr-Cyrl-RS"/>
        </w:rPr>
        <w:t xml:space="preserve">биће </w:t>
      </w:r>
      <w:r w:rsidR="002E43C9">
        <w:rPr>
          <w:lang w:val="sr-Cyrl-RS"/>
        </w:rPr>
        <w:t xml:space="preserve">повећан капацитет водоводне мреже односно број домаћинстава из општине </w:t>
      </w:r>
      <w:proofErr w:type="spellStart"/>
      <w:r w:rsidR="002E43C9">
        <w:rPr>
          <w:lang w:val="sr-Cyrl-RS"/>
        </w:rPr>
        <w:t>Мионица</w:t>
      </w:r>
      <w:proofErr w:type="spellEnd"/>
      <w:r w:rsidR="002E43C9">
        <w:rPr>
          <w:lang w:val="sr-Cyrl-RS"/>
        </w:rPr>
        <w:t xml:space="preserve"> прикључених на водоводну мрежу</w:t>
      </w:r>
      <w:r w:rsidR="00D338D6">
        <w:rPr>
          <w:lang w:val="sr-Cyrl-RS"/>
        </w:rPr>
        <w:t xml:space="preserve">. </w:t>
      </w:r>
      <w:r w:rsidR="002E43C9">
        <w:rPr>
          <w:lang w:val="sr-Cyrl-RS"/>
        </w:rPr>
        <w:t xml:space="preserve"> </w:t>
      </w:r>
    </w:p>
    <w:p w14:paraId="233763A6" w14:textId="77777777" w:rsidR="00F60F7A" w:rsidRDefault="00F60F7A" w:rsidP="001125C8">
      <w:pPr>
        <w:jc w:val="both"/>
        <w:rPr>
          <w:lang w:val="sr-Cyrl-RS"/>
        </w:rPr>
      </w:pPr>
    </w:p>
    <w:p w14:paraId="75273B99" w14:textId="6A38E1B2" w:rsidR="001125C8" w:rsidRDefault="001125C8" w:rsidP="001125C8">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ЈКП </w:t>
      </w:r>
    </w:p>
    <w:p w14:paraId="7D264F72" w14:textId="302D57E4" w:rsidR="001125C8" w:rsidRDefault="001125C8" w:rsidP="001125C8">
      <w:pPr>
        <w:jc w:val="both"/>
        <w:rPr>
          <w:lang w:val="sr-Cyrl-RS"/>
        </w:rPr>
      </w:pPr>
      <w:r>
        <w:rPr>
          <w:lang w:val="sr-Cyrl-RS"/>
        </w:rPr>
        <w:t>Временски рок за реализацију мере: средњи (од 3 до 5 година)</w:t>
      </w:r>
    </w:p>
    <w:p w14:paraId="41C2B3C9" w14:textId="1ABB73FA" w:rsidR="001125C8" w:rsidRDefault="001125C8" w:rsidP="001125C8">
      <w:pPr>
        <w:jc w:val="both"/>
        <w:rPr>
          <w:lang w:val="sr-Cyrl-RS"/>
        </w:rPr>
      </w:pPr>
      <w:r>
        <w:rPr>
          <w:lang w:val="sr-Cyrl-RS"/>
        </w:rPr>
        <w:t>Извори финансирања: буџетска средства</w:t>
      </w:r>
      <w:r w:rsidR="0039572B">
        <w:rPr>
          <w:lang w:val="sr-Cyrl-RS"/>
        </w:rPr>
        <w:t>; пројекат ЈПП</w:t>
      </w:r>
    </w:p>
    <w:p w14:paraId="65780B19" w14:textId="77777777" w:rsidR="001125C8" w:rsidRPr="001125C8" w:rsidRDefault="001125C8" w:rsidP="001125C8">
      <w:pPr>
        <w:jc w:val="both"/>
        <w:rPr>
          <w:color w:val="FF0000"/>
          <w:lang w:val="sr-Cyrl-RS"/>
        </w:rPr>
      </w:pPr>
      <w:r w:rsidRPr="001125C8">
        <w:rPr>
          <w:color w:val="FF0000"/>
          <w:lang w:val="sr-Cyrl-RS"/>
        </w:rPr>
        <w:t xml:space="preserve">Процењена вредност: </w:t>
      </w:r>
    </w:p>
    <w:p w14:paraId="7AA13244" w14:textId="77777777" w:rsidR="001125C8" w:rsidRPr="001125C8" w:rsidRDefault="001125C8" w:rsidP="001125C8">
      <w:pPr>
        <w:jc w:val="both"/>
        <w:rPr>
          <w:lang w:val="sr-Latn-RS"/>
        </w:rPr>
      </w:pPr>
    </w:p>
    <w:p w14:paraId="347FDB49" w14:textId="6D952C83" w:rsidR="00EB44F6" w:rsidRPr="004178B3" w:rsidRDefault="00EB44F6" w:rsidP="00C6408A">
      <w:pPr>
        <w:pStyle w:val="ListParagraph"/>
        <w:numPr>
          <w:ilvl w:val="0"/>
          <w:numId w:val="3"/>
        </w:numPr>
        <w:jc w:val="both"/>
        <w:rPr>
          <w:b/>
          <w:bCs/>
          <w:lang w:val="sr-Latn-RS"/>
        </w:rPr>
      </w:pPr>
      <w:r>
        <w:rPr>
          <w:b/>
          <w:bCs/>
          <w:lang w:val="sr-Cyrl-RS"/>
        </w:rPr>
        <w:t>ОДРЖИВО УПРАВЉАЊЕ ЧВРСТИМ ОТПАДОМ</w:t>
      </w:r>
    </w:p>
    <w:p w14:paraId="0ED995C7" w14:textId="072773DF" w:rsidR="004178B3" w:rsidRDefault="004178B3" w:rsidP="00395009">
      <w:pPr>
        <w:jc w:val="both"/>
        <w:rPr>
          <w:b/>
          <w:bCs/>
          <w:lang w:val="sr-Cyrl-RS"/>
        </w:rPr>
      </w:pPr>
    </w:p>
    <w:tbl>
      <w:tblPr>
        <w:tblStyle w:val="TableGrid"/>
        <w:tblW w:w="0" w:type="auto"/>
        <w:tblInd w:w="-5" w:type="dxa"/>
        <w:tblLook w:val="04A0" w:firstRow="1" w:lastRow="0" w:firstColumn="1" w:lastColumn="0" w:noHBand="0" w:noVBand="1"/>
      </w:tblPr>
      <w:tblGrid>
        <w:gridCol w:w="2268"/>
        <w:gridCol w:w="3402"/>
        <w:gridCol w:w="1985"/>
        <w:gridCol w:w="1700"/>
      </w:tblGrid>
      <w:tr w:rsidR="00395009" w:rsidRPr="000B2A06" w14:paraId="5F2A7ECB" w14:textId="77777777" w:rsidTr="003B71E7">
        <w:tc>
          <w:tcPr>
            <w:tcW w:w="2268" w:type="dxa"/>
            <w:vMerge w:val="restart"/>
          </w:tcPr>
          <w:p w14:paraId="0B37A7E5" w14:textId="77777777" w:rsidR="000B2A06" w:rsidRDefault="000B2A06" w:rsidP="00E36DF8">
            <w:pPr>
              <w:pStyle w:val="ListParagraph"/>
              <w:ind w:left="0"/>
              <w:jc w:val="both"/>
              <w:rPr>
                <w:sz w:val="20"/>
                <w:szCs w:val="20"/>
                <w:lang w:val="sr-Cyrl-RS"/>
              </w:rPr>
            </w:pPr>
          </w:p>
          <w:p w14:paraId="5CC1EEC3" w14:textId="4497B641" w:rsidR="00395009" w:rsidRPr="000B2A06" w:rsidRDefault="00395009" w:rsidP="00E36DF8">
            <w:pPr>
              <w:pStyle w:val="ListParagraph"/>
              <w:ind w:left="0"/>
              <w:jc w:val="both"/>
              <w:rPr>
                <w:sz w:val="20"/>
                <w:szCs w:val="20"/>
                <w:lang w:val="sr-Cyrl-RS"/>
              </w:rPr>
            </w:pPr>
            <w:r w:rsidRPr="000B2A06">
              <w:rPr>
                <w:sz w:val="20"/>
                <w:szCs w:val="20"/>
                <w:lang w:val="sr-Cyrl-RS"/>
              </w:rPr>
              <w:t>Приоритетни циљ бр. 4</w:t>
            </w:r>
          </w:p>
        </w:tc>
        <w:tc>
          <w:tcPr>
            <w:tcW w:w="3402" w:type="dxa"/>
          </w:tcPr>
          <w:p w14:paraId="16F1A920" w14:textId="77777777" w:rsidR="00395009" w:rsidRPr="000B2A06" w:rsidRDefault="00395009" w:rsidP="00E36DF8">
            <w:pPr>
              <w:pStyle w:val="ListParagraph"/>
              <w:ind w:left="0"/>
              <w:jc w:val="both"/>
              <w:rPr>
                <w:sz w:val="20"/>
                <w:szCs w:val="20"/>
                <w:lang w:val="sr-Cyrl-RS"/>
              </w:rPr>
            </w:pPr>
            <w:r w:rsidRPr="000B2A06">
              <w:rPr>
                <w:sz w:val="20"/>
                <w:szCs w:val="20"/>
                <w:lang w:val="sr-Cyrl-RS"/>
              </w:rPr>
              <w:t xml:space="preserve">Индикатор </w:t>
            </w:r>
          </w:p>
        </w:tc>
        <w:tc>
          <w:tcPr>
            <w:tcW w:w="1985" w:type="dxa"/>
          </w:tcPr>
          <w:p w14:paraId="4FF1F4E2" w14:textId="77777777" w:rsidR="00395009" w:rsidRPr="000B2A06" w:rsidRDefault="00395009" w:rsidP="00E36DF8">
            <w:pPr>
              <w:pStyle w:val="ListParagraph"/>
              <w:ind w:left="0"/>
              <w:jc w:val="both"/>
              <w:rPr>
                <w:sz w:val="20"/>
                <w:szCs w:val="20"/>
                <w:lang w:val="sr-Cyrl-RS"/>
              </w:rPr>
            </w:pPr>
            <w:r w:rsidRPr="000B2A06">
              <w:rPr>
                <w:sz w:val="20"/>
                <w:szCs w:val="20"/>
                <w:lang w:val="sr-Cyrl-RS"/>
              </w:rPr>
              <w:t xml:space="preserve">Почетна вредност </w:t>
            </w:r>
          </w:p>
        </w:tc>
        <w:tc>
          <w:tcPr>
            <w:tcW w:w="1700" w:type="dxa"/>
          </w:tcPr>
          <w:p w14:paraId="104C6E27" w14:textId="77777777" w:rsidR="00395009" w:rsidRPr="000B2A06" w:rsidRDefault="00395009" w:rsidP="00E36DF8">
            <w:pPr>
              <w:pStyle w:val="ListParagraph"/>
              <w:ind w:left="0"/>
              <w:jc w:val="both"/>
              <w:rPr>
                <w:sz w:val="20"/>
                <w:szCs w:val="20"/>
                <w:lang w:val="sr-Cyrl-RS"/>
              </w:rPr>
            </w:pPr>
            <w:r w:rsidRPr="000B2A06">
              <w:rPr>
                <w:sz w:val="20"/>
                <w:szCs w:val="20"/>
                <w:lang w:val="sr-Cyrl-RS"/>
              </w:rPr>
              <w:t xml:space="preserve">Циљана вредност </w:t>
            </w:r>
          </w:p>
        </w:tc>
      </w:tr>
      <w:tr w:rsidR="00395009" w:rsidRPr="000B2A06" w14:paraId="6129A234" w14:textId="77777777" w:rsidTr="003B71E7">
        <w:tc>
          <w:tcPr>
            <w:tcW w:w="2268" w:type="dxa"/>
            <w:vMerge/>
          </w:tcPr>
          <w:p w14:paraId="7C4F2D86" w14:textId="77777777" w:rsidR="00395009" w:rsidRPr="000B2A06" w:rsidRDefault="00395009" w:rsidP="00E36DF8">
            <w:pPr>
              <w:pStyle w:val="ListParagraph"/>
              <w:ind w:left="0"/>
              <w:jc w:val="both"/>
              <w:rPr>
                <w:sz w:val="20"/>
                <w:szCs w:val="20"/>
                <w:lang w:val="sr-Cyrl-RS"/>
              </w:rPr>
            </w:pPr>
          </w:p>
        </w:tc>
        <w:tc>
          <w:tcPr>
            <w:tcW w:w="3402" w:type="dxa"/>
          </w:tcPr>
          <w:p w14:paraId="04927095" w14:textId="595850B9" w:rsidR="00395009" w:rsidRPr="000B2A06" w:rsidRDefault="003B71E7" w:rsidP="00E36DF8">
            <w:pPr>
              <w:pStyle w:val="ListParagraph"/>
              <w:ind w:left="0"/>
              <w:jc w:val="both"/>
              <w:rPr>
                <w:sz w:val="20"/>
                <w:szCs w:val="20"/>
                <w:lang w:val="sr-Cyrl-RS"/>
              </w:rPr>
            </w:pPr>
            <w:r>
              <w:rPr>
                <w:sz w:val="20"/>
                <w:szCs w:val="20"/>
                <w:lang w:val="sr-Cyrl-RS"/>
              </w:rPr>
              <w:t>Домаћинства обухваћена услугом сакупљања и одношења комуналног отпада (у процентима)</w:t>
            </w:r>
          </w:p>
        </w:tc>
        <w:tc>
          <w:tcPr>
            <w:tcW w:w="1985" w:type="dxa"/>
          </w:tcPr>
          <w:p w14:paraId="00F5C432" w14:textId="79F2BDDB" w:rsidR="00395009" w:rsidRPr="000B2A06" w:rsidRDefault="003B71E7" w:rsidP="003B71E7">
            <w:pPr>
              <w:pStyle w:val="ListParagraph"/>
              <w:ind w:left="0"/>
              <w:jc w:val="center"/>
              <w:rPr>
                <w:sz w:val="20"/>
                <w:szCs w:val="20"/>
                <w:lang w:val="sr-Cyrl-RS"/>
              </w:rPr>
            </w:pPr>
            <w:r>
              <w:rPr>
                <w:sz w:val="20"/>
                <w:szCs w:val="20"/>
                <w:lang w:val="sr-Cyrl-RS"/>
              </w:rPr>
              <w:t>38,8</w:t>
            </w:r>
          </w:p>
        </w:tc>
        <w:tc>
          <w:tcPr>
            <w:tcW w:w="1700" w:type="dxa"/>
          </w:tcPr>
          <w:p w14:paraId="6F747140" w14:textId="3D1FFD2D" w:rsidR="00395009" w:rsidRPr="000B2A06" w:rsidRDefault="003B71E7" w:rsidP="003B71E7">
            <w:pPr>
              <w:pStyle w:val="ListParagraph"/>
              <w:ind w:left="0"/>
              <w:jc w:val="center"/>
              <w:rPr>
                <w:sz w:val="20"/>
                <w:szCs w:val="20"/>
                <w:lang w:val="sr-Cyrl-RS"/>
              </w:rPr>
            </w:pPr>
            <w:r>
              <w:rPr>
                <w:sz w:val="20"/>
                <w:szCs w:val="20"/>
                <w:lang w:val="sr-Cyrl-RS"/>
              </w:rPr>
              <w:t>65</w:t>
            </w:r>
          </w:p>
        </w:tc>
      </w:tr>
      <w:tr w:rsidR="00395009" w:rsidRPr="000B2A06" w14:paraId="27ECF366" w14:textId="77777777" w:rsidTr="003B71E7">
        <w:tc>
          <w:tcPr>
            <w:tcW w:w="2268" w:type="dxa"/>
            <w:vMerge/>
          </w:tcPr>
          <w:p w14:paraId="1540974F" w14:textId="77777777" w:rsidR="00395009" w:rsidRPr="000B2A06" w:rsidRDefault="00395009" w:rsidP="00E36DF8">
            <w:pPr>
              <w:pStyle w:val="ListParagraph"/>
              <w:ind w:left="0"/>
              <w:jc w:val="both"/>
              <w:rPr>
                <w:sz w:val="20"/>
                <w:szCs w:val="20"/>
                <w:lang w:val="sr-Cyrl-RS"/>
              </w:rPr>
            </w:pPr>
          </w:p>
        </w:tc>
        <w:tc>
          <w:tcPr>
            <w:tcW w:w="3402" w:type="dxa"/>
          </w:tcPr>
          <w:p w14:paraId="69F9732F" w14:textId="76175736" w:rsidR="00395009" w:rsidRPr="000B2A06" w:rsidRDefault="003B71E7" w:rsidP="00E36DF8">
            <w:pPr>
              <w:pStyle w:val="ListParagraph"/>
              <w:ind w:left="0"/>
              <w:jc w:val="both"/>
              <w:rPr>
                <w:sz w:val="20"/>
                <w:szCs w:val="20"/>
                <w:lang w:val="sr-Cyrl-RS"/>
              </w:rPr>
            </w:pPr>
            <w:r>
              <w:rPr>
                <w:sz w:val="20"/>
                <w:szCs w:val="20"/>
                <w:lang w:val="sr-Cyrl-RS"/>
              </w:rPr>
              <w:t xml:space="preserve">Број сметлишта </w:t>
            </w:r>
          </w:p>
        </w:tc>
        <w:tc>
          <w:tcPr>
            <w:tcW w:w="1985" w:type="dxa"/>
          </w:tcPr>
          <w:p w14:paraId="21C4C8D6" w14:textId="1D9EB8B2" w:rsidR="00395009" w:rsidRPr="000B2A06" w:rsidRDefault="003B71E7" w:rsidP="003B71E7">
            <w:pPr>
              <w:pStyle w:val="ListParagraph"/>
              <w:ind w:left="0"/>
              <w:jc w:val="center"/>
              <w:rPr>
                <w:sz w:val="20"/>
                <w:szCs w:val="20"/>
                <w:lang w:val="sr-Cyrl-RS"/>
              </w:rPr>
            </w:pPr>
            <w:r>
              <w:rPr>
                <w:sz w:val="20"/>
                <w:szCs w:val="20"/>
                <w:lang w:val="sr-Cyrl-RS"/>
              </w:rPr>
              <w:t>35</w:t>
            </w:r>
          </w:p>
        </w:tc>
        <w:tc>
          <w:tcPr>
            <w:tcW w:w="1700" w:type="dxa"/>
          </w:tcPr>
          <w:p w14:paraId="15598FC3" w14:textId="2FB257E5" w:rsidR="00395009" w:rsidRPr="000B2A06" w:rsidRDefault="003B71E7" w:rsidP="003B71E7">
            <w:pPr>
              <w:pStyle w:val="ListParagraph"/>
              <w:ind w:left="0"/>
              <w:jc w:val="center"/>
              <w:rPr>
                <w:sz w:val="20"/>
                <w:szCs w:val="20"/>
                <w:lang w:val="sr-Cyrl-RS"/>
              </w:rPr>
            </w:pPr>
            <w:r>
              <w:rPr>
                <w:sz w:val="20"/>
                <w:szCs w:val="20"/>
                <w:lang w:val="sr-Cyrl-RS"/>
              </w:rPr>
              <w:t>10</w:t>
            </w:r>
          </w:p>
        </w:tc>
      </w:tr>
      <w:tr w:rsidR="00395009" w:rsidRPr="000B2A06" w14:paraId="6CC239FE" w14:textId="77777777" w:rsidTr="003B71E7">
        <w:tc>
          <w:tcPr>
            <w:tcW w:w="2268" w:type="dxa"/>
            <w:vMerge/>
          </w:tcPr>
          <w:p w14:paraId="48425570" w14:textId="77777777" w:rsidR="00395009" w:rsidRPr="000B2A06" w:rsidRDefault="00395009" w:rsidP="00E36DF8">
            <w:pPr>
              <w:pStyle w:val="ListParagraph"/>
              <w:ind w:left="0"/>
              <w:jc w:val="both"/>
              <w:rPr>
                <w:sz w:val="20"/>
                <w:szCs w:val="20"/>
                <w:lang w:val="sr-Cyrl-RS"/>
              </w:rPr>
            </w:pPr>
          </w:p>
        </w:tc>
        <w:tc>
          <w:tcPr>
            <w:tcW w:w="3402" w:type="dxa"/>
          </w:tcPr>
          <w:p w14:paraId="33D48B2C" w14:textId="67D63D98" w:rsidR="00395009" w:rsidRPr="000B2A06" w:rsidRDefault="003B71E7" w:rsidP="00E36DF8">
            <w:pPr>
              <w:pStyle w:val="ListParagraph"/>
              <w:ind w:left="0"/>
              <w:jc w:val="both"/>
              <w:rPr>
                <w:sz w:val="20"/>
                <w:szCs w:val="20"/>
                <w:lang w:val="sr-Cyrl-RS"/>
              </w:rPr>
            </w:pPr>
            <w:r>
              <w:rPr>
                <w:sz w:val="20"/>
                <w:szCs w:val="20"/>
                <w:lang w:val="sr-Cyrl-RS"/>
              </w:rPr>
              <w:t xml:space="preserve">Број постављених зелених знакова – еколошке сигнализације </w:t>
            </w:r>
          </w:p>
        </w:tc>
        <w:tc>
          <w:tcPr>
            <w:tcW w:w="1985" w:type="dxa"/>
          </w:tcPr>
          <w:p w14:paraId="7BEBD685" w14:textId="2105E436" w:rsidR="00395009" w:rsidRPr="000B2A06" w:rsidRDefault="003B71E7" w:rsidP="003B71E7">
            <w:pPr>
              <w:pStyle w:val="ListParagraph"/>
              <w:ind w:left="0"/>
              <w:jc w:val="center"/>
              <w:rPr>
                <w:sz w:val="20"/>
                <w:szCs w:val="20"/>
                <w:lang w:val="sr-Cyrl-RS"/>
              </w:rPr>
            </w:pPr>
            <w:r>
              <w:rPr>
                <w:sz w:val="20"/>
                <w:szCs w:val="20"/>
                <w:lang w:val="sr-Cyrl-RS"/>
              </w:rPr>
              <w:t>0</w:t>
            </w:r>
          </w:p>
        </w:tc>
        <w:tc>
          <w:tcPr>
            <w:tcW w:w="1700" w:type="dxa"/>
          </w:tcPr>
          <w:p w14:paraId="2191ADB8" w14:textId="26A18602" w:rsidR="00395009" w:rsidRPr="000B2A06" w:rsidRDefault="003B71E7" w:rsidP="003B71E7">
            <w:pPr>
              <w:pStyle w:val="ListParagraph"/>
              <w:ind w:left="0"/>
              <w:jc w:val="center"/>
              <w:rPr>
                <w:sz w:val="20"/>
                <w:szCs w:val="20"/>
                <w:lang w:val="sr-Cyrl-RS"/>
              </w:rPr>
            </w:pPr>
            <w:r>
              <w:rPr>
                <w:sz w:val="20"/>
                <w:szCs w:val="20"/>
                <w:lang w:val="sr-Cyrl-RS"/>
              </w:rPr>
              <w:t>100</w:t>
            </w:r>
          </w:p>
        </w:tc>
      </w:tr>
    </w:tbl>
    <w:p w14:paraId="0F94DBD3" w14:textId="77777777" w:rsidR="00395009" w:rsidRPr="000B2A06" w:rsidRDefault="00395009" w:rsidP="00395009">
      <w:pPr>
        <w:jc w:val="both"/>
        <w:rPr>
          <w:b/>
          <w:bCs/>
          <w:sz w:val="20"/>
          <w:szCs w:val="20"/>
          <w:lang w:val="sr-Cyrl-RS"/>
        </w:rPr>
      </w:pPr>
    </w:p>
    <w:p w14:paraId="42370DF6" w14:textId="5D2B3034"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1D5568CD" w14:textId="77777777" w:rsidTr="00395009">
        <w:tc>
          <w:tcPr>
            <w:tcW w:w="9350" w:type="dxa"/>
          </w:tcPr>
          <w:p w14:paraId="07CAD9C6" w14:textId="77777777" w:rsidR="0069361F" w:rsidRPr="0069361F" w:rsidRDefault="0069361F" w:rsidP="00395009">
            <w:pPr>
              <w:jc w:val="both"/>
              <w:rPr>
                <w:lang w:val="sr-Latn-RS"/>
              </w:rPr>
            </w:pPr>
          </w:p>
          <w:p w14:paraId="1D27FAFD" w14:textId="16EEC9D2" w:rsidR="00395009" w:rsidRPr="0069361F" w:rsidRDefault="0069361F" w:rsidP="00395009">
            <w:pPr>
              <w:jc w:val="both"/>
              <w:rPr>
                <w:lang w:val="sr-Latn-RS"/>
              </w:rPr>
            </w:pPr>
            <w:r>
              <w:rPr>
                <w:lang w:val="sr-Cyrl-RS"/>
              </w:rPr>
              <w:t xml:space="preserve">Општина </w:t>
            </w:r>
            <w:proofErr w:type="spellStart"/>
            <w:r>
              <w:rPr>
                <w:lang w:val="sr-Cyrl-RS"/>
              </w:rPr>
              <w:t>Мионица</w:t>
            </w:r>
            <w:proofErr w:type="spellEnd"/>
            <w:r>
              <w:rPr>
                <w:lang w:val="sr-Cyrl-RS"/>
              </w:rPr>
              <w:t xml:space="preserve"> је у претходном периоду занемарила управљање отпадом, укључујући и чврсти отпад те је планирано да се реализацијом овог приоритетног циља унапреди стање и квалитет животне средине. Само 38,8% домаћинстава је обухваћено пружањем услуге сакупљања и одношења комуналног отпада а обухват територије на којој се обезбеђује ова услуга је још нижи (15,68%).  </w:t>
            </w:r>
            <w:r w:rsidR="003B71E7">
              <w:rPr>
                <w:lang w:val="sr-Cyrl-RS"/>
              </w:rPr>
              <w:t xml:space="preserve">Отпад организовано скупља ЈКП, надлежно за отпад. </w:t>
            </w:r>
            <w:r>
              <w:rPr>
                <w:lang w:val="sr-Cyrl-RS"/>
              </w:rPr>
              <w:t xml:space="preserve">Највећи број насеља уопште нема приступ овој локалној комуналној услузи (рурална подручја, села). Половина корисника услуге сакупљања и одношења комуналног отпада је у централном општинском подручју, у вароши </w:t>
            </w:r>
            <w:proofErr w:type="spellStart"/>
            <w:r>
              <w:rPr>
                <w:lang w:val="sr-Cyrl-RS"/>
              </w:rPr>
              <w:t>Мионица</w:t>
            </w:r>
            <w:proofErr w:type="spellEnd"/>
            <w:r>
              <w:rPr>
                <w:lang w:val="sr-Cyrl-RS"/>
              </w:rPr>
              <w:t xml:space="preserve">. </w:t>
            </w:r>
            <w:r w:rsidR="003B71E7">
              <w:rPr>
                <w:lang w:val="sr-Cyrl-RS"/>
              </w:rPr>
              <w:t xml:space="preserve">Оваква ситуација довела је до изузетно великог броја сметлишта. На подручју општине нема опасног отпада. Постоји и озбиљан проблем коришћења средстава буџетског фонда за заштиту животне средине. </w:t>
            </w:r>
          </w:p>
          <w:p w14:paraId="1335DEB6" w14:textId="51A99106" w:rsidR="0069361F" w:rsidRDefault="003B71E7" w:rsidP="00395009">
            <w:pPr>
              <w:jc w:val="both"/>
              <w:rPr>
                <w:lang w:val="sr-Cyrl-RS"/>
              </w:rPr>
            </w:pPr>
            <w:r>
              <w:rPr>
                <w:lang w:val="sr-Cyrl-RS"/>
              </w:rPr>
              <w:t xml:space="preserve">Ради реализације овог приоритетног циља и предузимања </w:t>
            </w:r>
            <w:proofErr w:type="spellStart"/>
            <w:r>
              <w:rPr>
                <w:lang w:val="sr-Cyrl-RS"/>
              </w:rPr>
              <w:t>сериознијих</w:t>
            </w:r>
            <w:proofErr w:type="spellEnd"/>
            <w:r>
              <w:rPr>
                <w:lang w:val="sr-Cyrl-RS"/>
              </w:rPr>
              <w:t xml:space="preserve"> захват</w:t>
            </w:r>
            <w:r w:rsidR="00ED32EC">
              <w:rPr>
                <w:lang w:val="sr-Cyrl-RS"/>
              </w:rPr>
              <w:t>а</w:t>
            </w:r>
            <w:r>
              <w:rPr>
                <w:lang w:val="sr-Cyrl-RS"/>
              </w:rPr>
              <w:t xml:space="preserve"> у области животне средине, општине </w:t>
            </w:r>
            <w:proofErr w:type="spellStart"/>
            <w:r>
              <w:rPr>
                <w:lang w:val="sr-Cyrl-RS"/>
              </w:rPr>
              <w:t>Мионица</w:t>
            </w:r>
            <w:proofErr w:type="spellEnd"/>
            <w:r>
              <w:rPr>
                <w:lang w:val="sr-Cyrl-RS"/>
              </w:rPr>
              <w:t xml:space="preserve"> планира да унапреди систем одношења смећа, да услуга учини доступнијим у већем броју насеља и да се спроведе на квалитетнији начин. Предузеће се и активности на реализацији програма едукације локалног </w:t>
            </w:r>
            <w:proofErr w:type="spellStart"/>
            <w:r>
              <w:rPr>
                <w:lang w:val="sr-Cyrl-RS"/>
              </w:rPr>
              <w:t>становништа</w:t>
            </w:r>
            <w:proofErr w:type="spellEnd"/>
            <w:r>
              <w:rPr>
                <w:lang w:val="sr-Cyrl-RS"/>
              </w:rPr>
              <w:t xml:space="preserve"> и подизања свести о значају одговорног поступања према животној средини. Такође, као једна од регулаторних активности планира се успостављање политике награђивања за одговорно понашање и одлагање отпада, а у централним урбаним зонама и туристичким местима поставиће се атрактивна зелена – еколошка сигнализација. </w:t>
            </w:r>
          </w:p>
          <w:p w14:paraId="51AAB7AE" w14:textId="05C9D49F" w:rsidR="00395009" w:rsidRPr="003B71E7" w:rsidRDefault="003B71E7" w:rsidP="00395009">
            <w:pPr>
              <w:jc w:val="both"/>
              <w:rPr>
                <w:lang w:val="sr-Cyrl-RS"/>
              </w:rPr>
            </w:pPr>
            <w:r>
              <w:rPr>
                <w:lang w:val="sr-Cyrl-RS"/>
              </w:rPr>
              <w:t xml:space="preserve">У периоду важења Плана развоја општине, општина </w:t>
            </w:r>
            <w:proofErr w:type="spellStart"/>
            <w:r>
              <w:rPr>
                <w:lang w:val="sr-Cyrl-RS"/>
              </w:rPr>
              <w:t>Мионица</w:t>
            </w:r>
            <w:proofErr w:type="spellEnd"/>
            <w:r>
              <w:rPr>
                <w:lang w:val="sr-Cyrl-RS"/>
              </w:rPr>
              <w:t xml:space="preserve"> ће настојати да активно тражи начине за учешће у ширим регионалним пројектима изградње депоније. </w:t>
            </w:r>
          </w:p>
        </w:tc>
      </w:tr>
    </w:tbl>
    <w:p w14:paraId="5C62F4B3" w14:textId="5B526FE3" w:rsidR="004178B3" w:rsidRPr="00395009" w:rsidRDefault="004178B3" w:rsidP="00395009">
      <w:pPr>
        <w:jc w:val="both"/>
        <w:rPr>
          <w:b/>
          <w:bCs/>
          <w:lang w:val="sr-Cyrl-RS"/>
        </w:rPr>
      </w:pPr>
    </w:p>
    <w:p w14:paraId="774D3D40" w14:textId="77777777" w:rsidR="00F60F7A" w:rsidRDefault="00F60F7A" w:rsidP="004178B3">
      <w:pPr>
        <w:pStyle w:val="ListParagraph"/>
        <w:jc w:val="both"/>
        <w:rPr>
          <w:b/>
          <w:bCs/>
          <w:lang w:val="sr-Cyrl-RS"/>
        </w:rPr>
      </w:pPr>
    </w:p>
    <w:p w14:paraId="049B30C9" w14:textId="1EF6A60F" w:rsidR="004178B3" w:rsidRDefault="004178B3" w:rsidP="004178B3">
      <w:pPr>
        <w:pStyle w:val="ListParagraph"/>
        <w:jc w:val="both"/>
        <w:rPr>
          <w:b/>
          <w:bCs/>
          <w:lang w:val="sr-Cyrl-RS"/>
        </w:rPr>
      </w:pPr>
      <w:r>
        <w:rPr>
          <w:b/>
          <w:bCs/>
          <w:lang w:val="sr-Cyrl-RS"/>
        </w:rPr>
        <w:lastRenderedPageBreak/>
        <w:t xml:space="preserve">Мере: </w:t>
      </w:r>
    </w:p>
    <w:p w14:paraId="30D80DA3" w14:textId="77777777" w:rsidR="004178B3" w:rsidRPr="00D007B6" w:rsidRDefault="004178B3" w:rsidP="004178B3">
      <w:pPr>
        <w:pStyle w:val="ListParagraph"/>
        <w:jc w:val="both"/>
        <w:rPr>
          <w:b/>
          <w:bCs/>
          <w:lang w:val="sr-Latn-RS"/>
        </w:rPr>
      </w:pPr>
    </w:p>
    <w:p w14:paraId="45622785" w14:textId="24023AFE" w:rsidR="00D007B6" w:rsidRPr="000759C0" w:rsidRDefault="00D007B6" w:rsidP="00BD1581">
      <w:pPr>
        <w:pStyle w:val="ListParagraph"/>
        <w:numPr>
          <w:ilvl w:val="1"/>
          <w:numId w:val="3"/>
        </w:numPr>
        <w:jc w:val="both"/>
        <w:rPr>
          <w:b/>
          <w:bCs/>
          <w:lang w:val="sr-Cyrl-RS"/>
        </w:rPr>
      </w:pPr>
      <w:r w:rsidRPr="000759C0">
        <w:rPr>
          <w:b/>
          <w:bCs/>
          <w:lang w:val="sr-Cyrl-RS"/>
        </w:rPr>
        <w:t xml:space="preserve">Унапређење система одношења смећа </w:t>
      </w:r>
      <w:r w:rsidR="009116EC">
        <w:rPr>
          <w:b/>
          <w:bCs/>
          <w:lang w:val="sr-Cyrl-RS"/>
        </w:rPr>
        <w:t xml:space="preserve">и увођење еколошке сигнализације </w:t>
      </w:r>
    </w:p>
    <w:p w14:paraId="0220EB06" w14:textId="77777777" w:rsidR="000759C0" w:rsidRDefault="000759C0" w:rsidP="000759C0">
      <w:pPr>
        <w:pStyle w:val="ListParagraph"/>
        <w:ind w:left="1080"/>
        <w:jc w:val="both"/>
        <w:rPr>
          <w:lang w:val="sr-Cyrl-RS"/>
        </w:rPr>
      </w:pPr>
    </w:p>
    <w:p w14:paraId="45B449C2" w14:textId="1122DC00" w:rsidR="009116EC" w:rsidRDefault="00C06760" w:rsidP="00C06760">
      <w:pPr>
        <w:jc w:val="both"/>
        <w:rPr>
          <w:lang w:val="sr-Cyrl-RS"/>
        </w:rPr>
      </w:pPr>
      <w:r w:rsidRPr="00C06760">
        <w:rPr>
          <w:u w:val="single"/>
          <w:lang w:val="sr-Cyrl-RS"/>
        </w:rPr>
        <w:t>Опис мере</w:t>
      </w:r>
      <w:r>
        <w:rPr>
          <w:lang w:val="sr-Cyrl-RS"/>
        </w:rPr>
        <w:t>:</w:t>
      </w:r>
      <w:r w:rsidR="009116EC">
        <w:rPr>
          <w:lang w:val="sr-Latn-RS"/>
        </w:rPr>
        <w:t xml:space="preserve"> </w:t>
      </w:r>
      <w:r w:rsidR="009116EC">
        <w:rPr>
          <w:lang w:val="sr-Cyrl-RS"/>
        </w:rPr>
        <w:t xml:space="preserve">Мера подразумева набавку два додатна возила за одношење смећа и постављање 80 нових контејнера за одлагање смећа на фреквентним локацијама у вароши </w:t>
      </w:r>
      <w:proofErr w:type="spellStart"/>
      <w:r w:rsidR="009116EC">
        <w:rPr>
          <w:lang w:val="sr-Cyrl-RS"/>
        </w:rPr>
        <w:t>Мионица</w:t>
      </w:r>
      <w:proofErr w:type="spellEnd"/>
      <w:r w:rsidR="009116EC">
        <w:rPr>
          <w:lang w:val="sr-Cyrl-RS"/>
        </w:rPr>
        <w:t xml:space="preserve">, бањи </w:t>
      </w:r>
      <w:proofErr w:type="spellStart"/>
      <w:r w:rsidR="009116EC">
        <w:rPr>
          <w:lang w:val="sr-Cyrl-RS"/>
        </w:rPr>
        <w:t>Врујци</w:t>
      </w:r>
      <w:proofErr w:type="spellEnd"/>
      <w:r w:rsidR="009116EC">
        <w:rPr>
          <w:lang w:val="sr-Cyrl-RS"/>
        </w:rPr>
        <w:t>, планини Дивчибаре и месним заједницама у руралним подручјима општине са највећим бројем становника</w:t>
      </w:r>
      <w:r w:rsidR="00F60F7A">
        <w:rPr>
          <w:lang w:val="sr-Cyrl-RS"/>
        </w:rPr>
        <w:t xml:space="preserve">. </w:t>
      </w:r>
      <w:r w:rsidR="009116EC">
        <w:rPr>
          <w:lang w:val="sr-Cyrl-RS"/>
        </w:rPr>
        <w:t xml:space="preserve">На овај начин обезбеђује се унапређење доступности услуге одношења смећа, у функцији задовољавања потреба грађана, стварања чистијег животног окружења у функцији развоја туризма и сузбијања дивљих депонија у руралним подручјима општине. </w:t>
      </w:r>
    </w:p>
    <w:p w14:paraId="0668085C" w14:textId="307E755D" w:rsidR="00BD1581" w:rsidRPr="009116EC" w:rsidRDefault="009116EC" w:rsidP="00C06760">
      <w:pPr>
        <w:jc w:val="both"/>
        <w:rPr>
          <w:lang w:val="sr-Cyrl-RS"/>
        </w:rPr>
      </w:pPr>
      <w:r>
        <w:rPr>
          <w:lang w:val="sr-Cyrl-RS"/>
        </w:rPr>
        <w:t xml:space="preserve">У оквиру ове мере, биће предузете и активности на осмишљавању и постављању атрактивне еколошке сигнализације, односно </w:t>
      </w:r>
      <w:proofErr w:type="spellStart"/>
      <w:r>
        <w:rPr>
          <w:lang w:val="sr-Cyrl-RS"/>
        </w:rPr>
        <w:t>еко</w:t>
      </w:r>
      <w:proofErr w:type="spellEnd"/>
      <w:r>
        <w:rPr>
          <w:lang w:val="sr-Cyrl-RS"/>
        </w:rPr>
        <w:t xml:space="preserve">-знакова који грађане општине, туристе и пословне људе обавештавају о близини, доступности и типу објекта за одлагање смећа. Еколошка сигнализација биће постављена у вароши </w:t>
      </w:r>
      <w:proofErr w:type="spellStart"/>
      <w:r>
        <w:rPr>
          <w:lang w:val="sr-Cyrl-RS"/>
        </w:rPr>
        <w:t>Мионица</w:t>
      </w:r>
      <w:proofErr w:type="spellEnd"/>
      <w:r>
        <w:rPr>
          <w:lang w:val="sr-Cyrl-RS"/>
        </w:rPr>
        <w:t xml:space="preserve">, бањи </w:t>
      </w:r>
      <w:proofErr w:type="spellStart"/>
      <w:r>
        <w:rPr>
          <w:lang w:val="sr-Cyrl-RS"/>
        </w:rPr>
        <w:t>Врујци</w:t>
      </w:r>
      <w:proofErr w:type="spellEnd"/>
      <w:r>
        <w:rPr>
          <w:lang w:val="sr-Cyrl-RS"/>
        </w:rPr>
        <w:t xml:space="preserve"> и на планини Дивчибаре. </w:t>
      </w:r>
    </w:p>
    <w:p w14:paraId="011EA617" w14:textId="45EC8E8B" w:rsidR="00BD1581" w:rsidRDefault="00BD1581" w:rsidP="00C06760">
      <w:pPr>
        <w:jc w:val="both"/>
        <w:rPr>
          <w:lang w:val="sr-Cyrl-RS"/>
        </w:rPr>
      </w:pPr>
    </w:p>
    <w:p w14:paraId="1F2535BA" w14:textId="196DD807" w:rsidR="00C06760" w:rsidRDefault="00C06760" w:rsidP="00C06760">
      <w:pPr>
        <w:jc w:val="both"/>
        <w:rPr>
          <w:lang w:val="sr-Cyrl-RS"/>
        </w:rPr>
      </w:pPr>
      <w:r>
        <w:rPr>
          <w:lang w:val="sr-Cyrl-RS"/>
        </w:rPr>
        <w:t xml:space="preserve">Одговорни субјекат: </w:t>
      </w:r>
      <w:r w:rsidR="009116EC">
        <w:rPr>
          <w:lang w:val="sr-Cyrl-RS"/>
        </w:rPr>
        <w:t xml:space="preserve">Општина </w:t>
      </w:r>
      <w:proofErr w:type="spellStart"/>
      <w:r w:rsidR="009116EC">
        <w:rPr>
          <w:lang w:val="sr-Cyrl-RS"/>
        </w:rPr>
        <w:t>Мионица</w:t>
      </w:r>
      <w:proofErr w:type="spellEnd"/>
      <w:r w:rsidR="009116EC">
        <w:rPr>
          <w:lang w:val="sr-Cyrl-RS"/>
        </w:rPr>
        <w:t xml:space="preserve"> – Општинска управа</w:t>
      </w:r>
      <w:r w:rsidR="00BC4F6F">
        <w:rPr>
          <w:lang w:val="sr-Latn-RS"/>
        </w:rPr>
        <w:t xml:space="preserve">; </w:t>
      </w:r>
      <w:r w:rsidR="00BC4F6F">
        <w:rPr>
          <w:lang w:val="sr-Cyrl-RS"/>
        </w:rPr>
        <w:t>ЈКП</w:t>
      </w:r>
      <w:r w:rsidR="009116EC">
        <w:rPr>
          <w:lang w:val="sr-Cyrl-RS"/>
        </w:rPr>
        <w:t xml:space="preserve"> </w:t>
      </w:r>
    </w:p>
    <w:p w14:paraId="7D2C187F" w14:textId="530352F4" w:rsidR="00C06760" w:rsidRDefault="00C06760" w:rsidP="00C06760">
      <w:pPr>
        <w:jc w:val="both"/>
        <w:rPr>
          <w:lang w:val="sr-Cyrl-RS"/>
        </w:rPr>
      </w:pPr>
      <w:r>
        <w:rPr>
          <w:lang w:val="sr-Cyrl-RS"/>
        </w:rPr>
        <w:t xml:space="preserve">Временски рок за реализацију мере: </w:t>
      </w:r>
      <w:r w:rsidR="009116EC">
        <w:rPr>
          <w:lang w:val="sr-Cyrl-RS"/>
        </w:rPr>
        <w:t>кратак (до 1 године) или средњи (од 3 до 5 година)</w:t>
      </w:r>
    </w:p>
    <w:p w14:paraId="365BFA56" w14:textId="52B63E6E" w:rsidR="00C06760" w:rsidRDefault="00C06760" w:rsidP="00C06760">
      <w:pPr>
        <w:jc w:val="both"/>
        <w:rPr>
          <w:lang w:val="sr-Cyrl-RS"/>
        </w:rPr>
      </w:pPr>
      <w:r>
        <w:rPr>
          <w:lang w:val="sr-Cyrl-RS"/>
        </w:rPr>
        <w:t>Извори финансирања:</w:t>
      </w:r>
      <w:r w:rsidR="009116EC">
        <w:rPr>
          <w:lang w:val="sr-Cyrl-RS"/>
        </w:rPr>
        <w:t xml:space="preserve"> буџетска средства; доступни фондови на нивоу Републике Србије </w:t>
      </w:r>
    </w:p>
    <w:p w14:paraId="40BFC425" w14:textId="6930CB12" w:rsidR="00C06760" w:rsidRPr="00BC4F6F" w:rsidRDefault="00C06760" w:rsidP="00C06760">
      <w:pPr>
        <w:jc w:val="both"/>
        <w:rPr>
          <w:lang w:val="sr-Cyrl-RS"/>
        </w:rPr>
      </w:pPr>
      <w:r>
        <w:rPr>
          <w:lang w:val="sr-Cyrl-RS"/>
        </w:rPr>
        <w:t xml:space="preserve">Процењена вредност: </w:t>
      </w:r>
      <w:r w:rsidR="00BC4F6F">
        <w:rPr>
          <w:lang w:val="sr-Latn-RS"/>
        </w:rPr>
        <w:t xml:space="preserve">22.000.000 </w:t>
      </w:r>
      <w:r w:rsidR="00BC4F6F">
        <w:rPr>
          <w:lang w:val="sr-Cyrl-RS"/>
        </w:rPr>
        <w:t>динара</w:t>
      </w:r>
    </w:p>
    <w:p w14:paraId="3C54D2F5" w14:textId="77777777" w:rsidR="009116EC" w:rsidRDefault="009116EC" w:rsidP="00C06760">
      <w:pPr>
        <w:jc w:val="both"/>
        <w:rPr>
          <w:lang w:val="sr-Cyrl-RS"/>
        </w:rPr>
      </w:pPr>
    </w:p>
    <w:p w14:paraId="5159D8B7" w14:textId="77777777" w:rsidR="00C06760" w:rsidRPr="00C06760" w:rsidRDefault="00C06760" w:rsidP="00C06760">
      <w:pPr>
        <w:jc w:val="both"/>
        <w:rPr>
          <w:lang w:val="sr-Cyrl-RS"/>
        </w:rPr>
      </w:pPr>
    </w:p>
    <w:p w14:paraId="356F0F48" w14:textId="6A77F263" w:rsidR="00D007B6" w:rsidRPr="000759C0" w:rsidRDefault="00BC4F6F" w:rsidP="00BD1581">
      <w:pPr>
        <w:pStyle w:val="ListParagraph"/>
        <w:numPr>
          <w:ilvl w:val="1"/>
          <w:numId w:val="3"/>
        </w:numPr>
        <w:jc w:val="both"/>
        <w:rPr>
          <w:b/>
          <w:bCs/>
          <w:lang w:val="sr-Cyrl-RS"/>
        </w:rPr>
      </w:pPr>
      <w:r>
        <w:rPr>
          <w:b/>
          <w:bCs/>
          <w:lang w:val="sr-Cyrl-RS"/>
        </w:rPr>
        <w:t xml:space="preserve">Подизање свести о правилном одлагању отпада </w:t>
      </w:r>
    </w:p>
    <w:p w14:paraId="3494B660" w14:textId="69171E79" w:rsidR="00BD1581" w:rsidRDefault="00BD1581" w:rsidP="00C06760">
      <w:pPr>
        <w:jc w:val="both"/>
        <w:rPr>
          <w:lang w:val="sr-Cyrl-RS"/>
        </w:rPr>
      </w:pPr>
    </w:p>
    <w:p w14:paraId="0AA6BF7A" w14:textId="56BEA8BA" w:rsidR="00C06760" w:rsidRPr="00C06760" w:rsidRDefault="00C06760" w:rsidP="00C06760">
      <w:pPr>
        <w:jc w:val="both"/>
        <w:rPr>
          <w:lang w:val="sr-Cyrl-RS"/>
        </w:rPr>
      </w:pPr>
      <w:r w:rsidRPr="00C06760">
        <w:rPr>
          <w:u w:val="single"/>
          <w:lang w:val="sr-Cyrl-RS"/>
        </w:rPr>
        <w:t>Опис мере</w:t>
      </w:r>
      <w:r>
        <w:rPr>
          <w:lang w:val="sr-Cyrl-RS"/>
        </w:rPr>
        <w:t xml:space="preserve">: </w:t>
      </w:r>
      <w:r w:rsidR="00BC4F6F">
        <w:rPr>
          <w:lang w:val="sr-Cyrl-RS"/>
        </w:rPr>
        <w:t xml:space="preserve">Намера је да се у оквиру ове мере припреме и реализују програми путем којих ће се грађанима на једноставан, јасан и пријемчив начин представити предности правилног одлагања отпада, елементи одговорности грађана за очување животне средине у локалној заједници и изградити темељи њиховог одговорнијег поступања. План је да се у припрему програма и њихову реализацију укључе представници удружења грађана регистрованих за спровођење активности у области урбаних политика и заштите животне средине са </w:t>
      </w:r>
      <w:proofErr w:type="spellStart"/>
      <w:r w:rsidR="00BC4F6F">
        <w:rPr>
          <w:lang w:val="sr-Cyrl-RS"/>
        </w:rPr>
        <w:t>са</w:t>
      </w:r>
      <w:proofErr w:type="spellEnd"/>
      <w:r w:rsidR="00BC4F6F">
        <w:rPr>
          <w:lang w:val="sr-Cyrl-RS"/>
        </w:rPr>
        <w:t xml:space="preserve"> територије општине </w:t>
      </w:r>
      <w:proofErr w:type="spellStart"/>
      <w:r w:rsidR="00BC4F6F">
        <w:rPr>
          <w:lang w:val="sr-Cyrl-RS"/>
        </w:rPr>
        <w:t>Мионица</w:t>
      </w:r>
      <w:proofErr w:type="spellEnd"/>
      <w:r w:rsidR="00BC4F6F">
        <w:rPr>
          <w:lang w:val="sr-Cyrl-RS"/>
        </w:rPr>
        <w:t xml:space="preserve"> и Колубарског округа. У реализацији ове мере, а ради стимулисања грађана општине </w:t>
      </w:r>
      <w:proofErr w:type="spellStart"/>
      <w:r w:rsidR="00BC4F6F">
        <w:rPr>
          <w:lang w:val="sr-Cyrl-RS"/>
        </w:rPr>
        <w:t>Мионица</w:t>
      </w:r>
      <w:proofErr w:type="spellEnd"/>
      <w:r w:rsidR="00BC4F6F">
        <w:rPr>
          <w:lang w:val="sr-Cyrl-RS"/>
        </w:rPr>
        <w:t xml:space="preserve"> да поступају одговорно и да правилно одлажу отпад, обликоваће се стимулативна локална политика награђивања одговорног поступања, уз сарадњу кључних локалних органа власти – награде за одговорно поступање на годишњем нивоу у новчаном износу или кроз </w:t>
      </w:r>
      <w:r w:rsidR="007E6AF7">
        <w:rPr>
          <w:lang w:val="sr-Cyrl-RS"/>
        </w:rPr>
        <w:t xml:space="preserve">поклањање еколошких – зелених </w:t>
      </w:r>
      <w:proofErr w:type="spellStart"/>
      <w:r w:rsidR="007E6AF7">
        <w:rPr>
          <w:lang w:val="sr-Cyrl-RS"/>
        </w:rPr>
        <w:t>ваучера</w:t>
      </w:r>
      <w:proofErr w:type="spellEnd"/>
      <w:r w:rsidR="007E6AF7">
        <w:rPr>
          <w:lang w:val="sr-Cyrl-RS"/>
        </w:rPr>
        <w:t>.</w:t>
      </w:r>
    </w:p>
    <w:p w14:paraId="3A0C54D5" w14:textId="77777777" w:rsidR="00C06760" w:rsidRDefault="00C06760" w:rsidP="00C06760">
      <w:pPr>
        <w:jc w:val="both"/>
        <w:rPr>
          <w:lang w:val="sr-Cyrl-RS"/>
        </w:rPr>
      </w:pPr>
    </w:p>
    <w:p w14:paraId="061F3AFC" w14:textId="73F34BF8" w:rsidR="00C06760" w:rsidRDefault="00C06760" w:rsidP="00C06760">
      <w:pPr>
        <w:jc w:val="both"/>
        <w:rPr>
          <w:lang w:val="sr-Cyrl-RS"/>
        </w:rPr>
      </w:pPr>
      <w:r>
        <w:rPr>
          <w:lang w:val="sr-Cyrl-RS"/>
        </w:rPr>
        <w:t xml:space="preserve">Одговорни субјекат: </w:t>
      </w:r>
      <w:r w:rsidR="007E6AF7">
        <w:rPr>
          <w:lang w:val="sr-Cyrl-RS"/>
        </w:rPr>
        <w:t xml:space="preserve">Општина </w:t>
      </w:r>
      <w:proofErr w:type="spellStart"/>
      <w:r w:rsidR="007E6AF7">
        <w:rPr>
          <w:lang w:val="sr-Cyrl-RS"/>
        </w:rPr>
        <w:t>Мионица</w:t>
      </w:r>
      <w:proofErr w:type="spellEnd"/>
      <w:r w:rsidR="007E6AF7">
        <w:rPr>
          <w:lang w:val="sr-Cyrl-RS"/>
        </w:rPr>
        <w:t xml:space="preserve"> </w:t>
      </w:r>
    </w:p>
    <w:p w14:paraId="77269396" w14:textId="6FC992CB" w:rsidR="00C06760" w:rsidRDefault="00C06760" w:rsidP="00C06760">
      <w:pPr>
        <w:jc w:val="both"/>
        <w:rPr>
          <w:lang w:val="sr-Cyrl-RS"/>
        </w:rPr>
      </w:pPr>
      <w:r>
        <w:rPr>
          <w:lang w:val="sr-Cyrl-RS"/>
        </w:rPr>
        <w:t xml:space="preserve">Временски рок за реализацију мере: </w:t>
      </w:r>
      <w:r w:rsidR="007E6AF7">
        <w:rPr>
          <w:lang w:val="sr-Cyrl-RS"/>
        </w:rPr>
        <w:t>кратак (1 до 2 године) или средњи (од 3 до 5 година)</w:t>
      </w:r>
    </w:p>
    <w:p w14:paraId="1DF8CA9E" w14:textId="4C6A4A85" w:rsidR="00C06760" w:rsidRDefault="00C06760" w:rsidP="00C06760">
      <w:pPr>
        <w:jc w:val="both"/>
        <w:rPr>
          <w:lang w:val="sr-Cyrl-RS"/>
        </w:rPr>
      </w:pPr>
      <w:r>
        <w:rPr>
          <w:lang w:val="sr-Cyrl-RS"/>
        </w:rPr>
        <w:t>Извори финансирања:</w:t>
      </w:r>
      <w:r w:rsidR="007E6AF7">
        <w:rPr>
          <w:lang w:val="sr-Cyrl-RS"/>
        </w:rPr>
        <w:t xml:space="preserve"> буџетска средства </w:t>
      </w:r>
    </w:p>
    <w:p w14:paraId="18BC2446" w14:textId="2297EAEB" w:rsidR="00D007B6" w:rsidRDefault="00C06760" w:rsidP="00C06760">
      <w:pPr>
        <w:jc w:val="both"/>
        <w:rPr>
          <w:lang w:val="sr-Cyrl-RS"/>
        </w:rPr>
      </w:pPr>
      <w:r>
        <w:rPr>
          <w:lang w:val="sr-Cyrl-RS"/>
        </w:rPr>
        <w:t xml:space="preserve">Процењена вредност: </w:t>
      </w:r>
      <w:r w:rsidR="007E6AF7">
        <w:rPr>
          <w:lang w:val="sr-Cyrl-RS"/>
        </w:rPr>
        <w:t>3.000.000 динара</w:t>
      </w:r>
    </w:p>
    <w:p w14:paraId="35D7E346" w14:textId="77777777" w:rsidR="00C06760" w:rsidRPr="00C06760" w:rsidRDefault="00C06760" w:rsidP="00C06760">
      <w:pPr>
        <w:jc w:val="both"/>
        <w:rPr>
          <w:lang w:val="sr-Latn-RS"/>
        </w:rPr>
      </w:pPr>
    </w:p>
    <w:p w14:paraId="0D1A64DF" w14:textId="015EA9B5" w:rsidR="004178B3" w:rsidRDefault="004178B3" w:rsidP="004178B3">
      <w:pPr>
        <w:pStyle w:val="ListParagraph"/>
        <w:jc w:val="both"/>
        <w:rPr>
          <w:b/>
          <w:bCs/>
          <w:lang w:val="sr-Cyrl-RS"/>
        </w:rPr>
      </w:pPr>
    </w:p>
    <w:p w14:paraId="27A12457" w14:textId="6BFBD371" w:rsidR="00F60F7A" w:rsidRDefault="00F60F7A" w:rsidP="004178B3">
      <w:pPr>
        <w:pStyle w:val="ListParagraph"/>
        <w:jc w:val="both"/>
        <w:rPr>
          <w:b/>
          <w:bCs/>
          <w:lang w:val="sr-Cyrl-RS"/>
        </w:rPr>
      </w:pPr>
    </w:p>
    <w:p w14:paraId="36EB7BBB" w14:textId="02F67B25" w:rsidR="00F60F7A" w:rsidRDefault="00F60F7A" w:rsidP="004178B3">
      <w:pPr>
        <w:pStyle w:val="ListParagraph"/>
        <w:jc w:val="both"/>
        <w:rPr>
          <w:b/>
          <w:bCs/>
          <w:lang w:val="sr-Cyrl-RS"/>
        </w:rPr>
      </w:pPr>
    </w:p>
    <w:p w14:paraId="44DEF57C" w14:textId="387C74FC" w:rsidR="00F60F7A" w:rsidRDefault="00F60F7A" w:rsidP="004178B3">
      <w:pPr>
        <w:pStyle w:val="ListParagraph"/>
        <w:jc w:val="both"/>
        <w:rPr>
          <w:b/>
          <w:bCs/>
          <w:lang w:val="sr-Cyrl-RS"/>
        </w:rPr>
      </w:pPr>
    </w:p>
    <w:p w14:paraId="19A0B759" w14:textId="77777777" w:rsidR="00F60F7A" w:rsidRDefault="00F60F7A" w:rsidP="004178B3">
      <w:pPr>
        <w:pStyle w:val="ListParagraph"/>
        <w:jc w:val="both"/>
        <w:rPr>
          <w:b/>
          <w:bCs/>
          <w:lang w:val="sr-Cyrl-RS"/>
        </w:rPr>
      </w:pPr>
    </w:p>
    <w:p w14:paraId="361A48FD" w14:textId="0800A8CC" w:rsidR="004178B3" w:rsidRDefault="004178B3" w:rsidP="004178B3">
      <w:pPr>
        <w:pStyle w:val="ListParagraph"/>
        <w:jc w:val="both"/>
        <w:rPr>
          <w:b/>
          <w:bCs/>
          <w:lang w:val="sr-Cyrl-RS"/>
        </w:rPr>
      </w:pPr>
      <w:r>
        <w:rPr>
          <w:b/>
          <w:bCs/>
          <w:lang w:val="sr-Cyrl-RS"/>
        </w:rPr>
        <w:lastRenderedPageBreak/>
        <w:t>Мере</w:t>
      </w:r>
      <w:r w:rsidR="00204DEB">
        <w:rPr>
          <w:b/>
          <w:bCs/>
          <w:lang w:val="sr-Cyrl-RS"/>
        </w:rPr>
        <w:t xml:space="preserve"> изван циља које доприносе реализацији приоритетног циља:</w:t>
      </w:r>
    </w:p>
    <w:p w14:paraId="3230A425" w14:textId="77777777" w:rsidR="004178B3" w:rsidRPr="00D007B6" w:rsidRDefault="004178B3" w:rsidP="004178B3">
      <w:pPr>
        <w:pStyle w:val="ListParagraph"/>
        <w:jc w:val="both"/>
        <w:rPr>
          <w:b/>
          <w:bCs/>
          <w:lang w:val="sr-Latn-RS"/>
        </w:rPr>
      </w:pPr>
    </w:p>
    <w:p w14:paraId="3261EA6A" w14:textId="4D20038A" w:rsidR="00D22B57" w:rsidRDefault="00086CE7" w:rsidP="00143F98">
      <w:pPr>
        <w:pStyle w:val="ListParagraph"/>
        <w:numPr>
          <w:ilvl w:val="0"/>
          <w:numId w:val="13"/>
        </w:numPr>
        <w:jc w:val="both"/>
        <w:rPr>
          <w:b/>
          <w:bCs/>
          <w:lang w:val="sr-Cyrl-RS"/>
        </w:rPr>
      </w:pPr>
      <w:r>
        <w:rPr>
          <w:b/>
          <w:bCs/>
          <w:lang w:val="sr-Cyrl-RS"/>
        </w:rPr>
        <w:t>Изградња б</w:t>
      </w:r>
      <w:r w:rsidR="00572E78">
        <w:rPr>
          <w:b/>
          <w:bCs/>
          <w:lang w:val="sr-Cyrl-RS"/>
        </w:rPr>
        <w:t>ољ</w:t>
      </w:r>
      <w:r>
        <w:rPr>
          <w:b/>
          <w:bCs/>
          <w:lang w:val="sr-Cyrl-RS"/>
        </w:rPr>
        <w:t>е</w:t>
      </w:r>
      <w:r w:rsidR="00572E78">
        <w:rPr>
          <w:b/>
          <w:bCs/>
          <w:lang w:val="sr-Cyrl-RS"/>
        </w:rPr>
        <w:t xml:space="preserve"> управ</w:t>
      </w:r>
      <w:r>
        <w:rPr>
          <w:b/>
          <w:bCs/>
          <w:lang w:val="sr-Cyrl-RS"/>
        </w:rPr>
        <w:t>е</w:t>
      </w:r>
      <w:r w:rsidR="00572E78">
        <w:rPr>
          <w:b/>
          <w:bCs/>
          <w:lang w:val="sr-Cyrl-RS"/>
        </w:rPr>
        <w:t xml:space="preserve"> </w:t>
      </w:r>
    </w:p>
    <w:p w14:paraId="6FCD2AD5" w14:textId="5B54BC69" w:rsidR="00D22B57" w:rsidRDefault="00D22B57" w:rsidP="00D22B57">
      <w:pPr>
        <w:jc w:val="both"/>
        <w:rPr>
          <w:lang w:val="sr-Cyrl-RS"/>
        </w:rPr>
      </w:pPr>
      <w:r w:rsidRPr="00D22B57">
        <w:rPr>
          <w:u w:val="single"/>
          <w:lang w:val="sr-Cyrl-RS"/>
        </w:rPr>
        <w:t>Опис мере</w:t>
      </w:r>
      <w:r>
        <w:rPr>
          <w:lang w:val="sr-Cyrl-RS"/>
        </w:rPr>
        <w:t>:</w:t>
      </w:r>
      <w:r w:rsidR="00572E78">
        <w:rPr>
          <w:lang w:val="sr-Cyrl-RS"/>
        </w:rPr>
        <w:t xml:space="preserve"> Мера подразумева процену квалитета процедура, рада и кадровског потенцијала Општинске управе, доношење нових прописа у циљу модернизације и поједностављивања административних процедура, унапређења доступности управе, транспарентнијег и одговорнијег рада, квалитетнијег информисања грађана и лакшег остваривања права и интереса грађана општине. У оквиру ове мере биће унапређена техничка</w:t>
      </w:r>
      <w:r w:rsidR="00524712">
        <w:rPr>
          <w:lang w:val="sr-Cyrl-RS"/>
        </w:rPr>
        <w:t xml:space="preserve"> и кадровска опремљеност локалне управе и предузете радње на изградњи електронске и виртуелне управе. </w:t>
      </w:r>
    </w:p>
    <w:p w14:paraId="38E3E809" w14:textId="1A496861" w:rsidR="00D22B57" w:rsidRDefault="00D22B57" w:rsidP="00D22B57">
      <w:pPr>
        <w:jc w:val="both"/>
        <w:rPr>
          <w:lang w:val="sr-Cyrl-RS"/>
        </w:rPr>
      </w:pPr>
    </w:p>
    <w:p w14:paraId="0D36132E" w14:textId="570BA31D" w:rsidR="00D22B57" w:rsidRDefault="00D22B57" w:rsidP="00D22B57">
      <w:pPr>
        <w:jc w:val="both"/>
        <w:rPr>
          <w:lang w:val="sr-Cyrl-RS"/>
        </w:rPr>
      </w:pPr>
      <w:r>
        <w:rPr>
          <w:lang w:val="sr-Cyrl-RS"/>
        </w:rPr>
        <w:t>Одговорни субјекат:</w:t>
      </w:r>
      <w:r w:rsidR="00524712">
        <w:rPr>
          <w:lang w:val="sr-Cyrl-RS"/>
        </w:rPr>
        <w:t xml:space="preserve"> Општина </w:t>
      </w:r>
      <w:proofErr w:type="spellStart"/>
      <w:r w:rsidR="00524712">
        <w:rPr>
          <w:lang w:val="sr-Cyrl-RS"/>
        </w:rPr>
        <w:t>Мионица</w:t>
      </w:r>
      <w:proofErr w:type="spellEnd"/>
      <w:r w:rsidR="00524712">
        <w:rPr>
          <w:lang w:val="sr-Cyrl-RS"/>
        </w:rPr>
        <w:t xml:space="preserve"> </w:t>
      </w:r>
    </w:p>
    <w:p w14:paraId="62A8420F" w14:textId="26DBE511" w:rsidR="00D22B57" w:rsidRDefault="00D22B57" w:rsidP="00D22B57">
      <w:pPr>
        <w:jc w:val="both"/>
        <w:rPr>
          <w:lang w:val="sr-Cyrl-RS"/>
        </w:rPr>
      </w:pPr>
      <w:r>
        <w:rPr>
          <w:lang w:val="sr-Cyrl-RS"/>
        </w:rPr>
        <w:t>Временски рок за реализацију мере:</w:t>
      </w:r>
      <w:r w:rsidR="00524712">
        <w:rPr>
          <w:lang w:val="sr-Cyrl-RS"/>
        </w:rPr>
        <w:t xml:space="preserve"> кратак (1 до 2 године)</w:t>
      </w:r>
    </w:p>
    <w:p w14:paraId="508D56DA" w14:textId="0B52E7BC" w:rsidR="00D22B57" w:rsidRDefault="00D22B57" w:rsidP="00D22B57">
      <w:pPr>
        <w:jc w:val="both"/>
        <w:rPr>
          <w:lang w:val="sr-Cyrl-RS"/>
        </w:rPr>
      </w:pPr>
      <w:r>
        <w:rPr>
          <w:lang w:val="sr-Cyrl-RS"/>
        </w:rPr>
        <w:t>Извори финансирања:</w:t>
      </w:r>
      <w:r w:rsidR="00524712">
        <w:rPr>
          <w:lang w:val="sr-Cyrl-RS"/>
        </w:rPr>
        <w:t xml:space="preserve"> буџетска средстава; средства буџета РС; доступни инострани фондови </w:t>
      </w:r>
    </w:p>
    <w:p w14:paraId="502AB566" w14:textId="08E936DD" w:rsidR="00D22B57" w:rsidRDefault="00D22B57" w:rsidP="00D22B57">
      <w:pPr>
        <w:jc w:val="both"/>
        <w:rPr>
          <w:lang w:val="sr-Cyrl-RS"/>
        </w:rPr>
      </w:pPr>
      <w:r>
        <w:rPr>
          <w:lang w:val="sr-Cyrl-RS"/>
        </w:rPr>
        <w:t>Процењена вредност:</w:t>
      </w:r>
      <w:r w:rsidR="00524712">
        <w:rPr>
          <w:lang w:val="sr-Cyrl-RS"/>
        </w:rPr>
        <w:t xml:space="preserve"> 2.000.000 динара </w:t>
      </w:r>
    </w:p>
    <w:p w14:paraId="71701ECC" w14:textId="77777777" w:rsidR="00D22B57" w:rsidRPr="00D22B57" w:rsidRDefault="00D22B57" w:rsidP="00D22B57">
      <w:pPr>
        <w:jc w:val="both"/>
        <w:rPr>
          <w:lang w:val="sr-Cyrl-RS"/>
        </w:rPr>
      </w:pPr>
    </w:p>
    <w:p w14:paraId="18BEE754" w14:textId="6034B5E6" w:rsidR="00BD1581" w:rsidRPr="00B31D96" w:rsidRDefault="00251F17" w:rsidP="00143F98">
      <w:pPr>
        <w:pStyle w:val="ListParagraph"/>
        <w:numPr>
          <w:ilvl w:val="0"/>
          <w:numId w:val="13"/>
        </w:numPr>
        <w:jc w:val="both"/>
        <w:rPr>
          <w:b/>
          <w:bCs/>
          <w:lang w:val="sr-Cyrl-RS"/>
        </w:rPr>
      </w:pPr>
      <w:r w:rsidRPr="00B31D96">
        <w:rPr>
          <w:b/>
          <w:bCs/>
          <w:lang w:val="sr-Cyrl-RS"/>
        </w:rPr>
        <w:t xml:space="preserve">Модернизација јавне расвете </w:t>
      </w:r>
    </w:p>
    <w:p w14:paraId="6E328B0B" w14:textId="525D797A" w:rsidR="00B31D96" w:rsidRDefault="00B31D96" w:rsidP="00B31D96">
      <w:pPr>
        <w:jc w:val="both"/>
        <w:rPr>
          <w:lang w:val="sr-Cyrl-RS"/>
        </w:rPr>
      </w:pPr>
      <w:r w:rsidRPr="00B31D96">
        <w:rPr>
          <w:u w:val="single"/>
          <w:lang w:val="sr-Cyrl-RS"/>
        </w:rPr>
        <w:t>Опис мере</w:t>
      </w:r>
      <w:r>
        <w:rPr>
          <w:lang w:val="sr-Cyrl-RS"/>
        </w:rPr>
        <w:t xml:space="preserve">: Мера подразумева спровођење анализе стања, капацитета, функционалности и територијалне распрострањености општинске јавне расвете, предузимање активности на модернизацији расвете (увођење савремених лед технологија, стварање услова за даљинско управљање расветом) и активности и интервенција које доприносе повећавању безбедности грађана и имовине на територији општине. </w:t>
      </w:r>
    </w:p>
    <w:p w14:paraId="24988CBE" w14:textId="0B5C2414" w:rsidR="00B31D96" w:rsidRDefault="00B31D96" w:rsidP="00B31D96">
      <w:pPr>
        <w:jc w:val="both"/>
        <w:rPr>
          <w:lang w:val="sr-Cyrl-RS"/>
        </w:rPr>
      </w:pPr>
    </w:p>
    <w:p w14:paraId="1015F124" w14:textId="3E96E907" w:rsidR="00B31D96" w:rsidRDefault="00B31D96" w:rsidP="00B31D96">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 ЈКП ”Водовод и канализација” </w:t>
      </w:r>
    </w:p>
    <w:p w14:paraId="34D0B0B8" w14:textId="42024A0C" w:rsidR="00B31D96" w:rsidRDefault="00B31D96" w:rsidP="00B31D96">
      <w:pPr>
        <w:jc w:val="both"/>
        <w:rPr>
          <w:lang w:val="sr-Cyrl-RS"/>
        </w:rPr>
      </w:pPr>
      <w:r>
        <w:rPr>
          <w:lang w:val="sr-Cyrl-RS"/>
        </w:rPr>
        <w:t xml:space="preserve">Временски рок за реализацију мере: средњи (3 до 5 година) </w:t>
      </w:r>
    </w:p>
    <w:p w14:paraId="451856FD" w14:textId="0F9A09B6" w:rsidR="00B31D96" w:rsidRDefault="00B31D96" w:rsidP="00B31D96">
      <w:pPr>
        <w:jc w:val="both"/>
        <w:rPr>
          <w:lang w:val="sr-Cyrl-RS"/>
        </w:rPr>
      </w:pPr>
      <w:r>
        <w:rPr>
          <w:lang w:val="sr-Cyrl-RS"/>
        </w:rPr>
        <w:t xml:space="preserve">Извори финансирања: буџетска средства; јавно-приватно партнерство </w:t>
      </w:r>
    </w:p>
    <w:p w14:paraId="68E0B894" w14:textId="47443999" w:rsidR="00B31D96" w:rsidRPr="00B31D96" w:rsidRDefault="00B31D96" w:rsidP="00B31D96">
      <w:pPr>
        <w:jc w:val="both"/>
        <w:rPr>
          <w:lang w:val="sr-Cyrl-RS"/>
        </w:rPr>
      </w:pPr>
      <w:r w:rsidRPr="00B31D96">
        <w:rPr>
          <w:color w:val="FF0000"/>
          <w:lang w:val="sr-Cyrl-RS"/>
        </w:rPr>
        <w:t>Процењена вредност</w:t>
      </w:r>
      <w:r>
        <w:rPr>
          <w:lang w:val="sr-Cyrl-RS"/>
        </w:rPr>
        <w:t xml:space="preserve">: </w:t>
      </w:r>
    </w:p>
    <w:p w14:paraId="27A683DC" w14:textId="77777777" w:rsidR="00B31D96" w:rsidRPr="00B31D96" w:rsidRDefault="00B31D96" w:rsidP="00B31D96">
      <w:pPr>
        <w:jc w:val="both"/>
        <w:rPr>
          <w:b/>
          <w:bCs/>
          <w:lang w:val="sr-Cyrl-RS"/>
        </w:rPr>
      </w:pPr>
    </w:p>
    <w:p w14:paraId="34AAA16C" w14:textId="77777777" w:rsidR="008877F1" w:rsidRPr="008877F1" w:rsidRDefault="00B31D96" w:rsidP="00143F98">
      <w:pPr>
        <w:pStyle w:val="ListParagraph"/>
        <w:numPr>
          <w:ilvl w:val="0"/>
          <w:numId w:val="13"/>
        </w:numPr>
        <w:jc w:val="both"/>
        <w:rPr>
          <w:lang w:val="sr-Cyrl-RS"/>
        </w:rPr>
      </w:pPr>
      <w:r w:rsidRPr="008877F1">
        <w:rPr>
          <w:b/>
          <w:bCs/>
          <w:lang w:val="sr-Cyrl-RS"/>
        </w:rPr>
        <w:t xml:space="preserve">Унапређење комуналног реда на територији општине </w:t>
      </w:r>
    </w:p>
    <w:p w14:paraId="79B4F397" w14:textId="1965D550" w:rsidR="00B31D96" w:rsidRPr="008877F1" w:rsidRDefault="00B31D96" w:rsidP="008877F1">
      <w:pPr>
        <w:jc w:val="both"/>
        <w:rPr>
          <w:lang w:val="sr-Cyrl-RS"/>
        </w:rPr>
      </w:pPr>
      <w:r w:rsidRPr="008877F1">
        <w:rPr>
          <w:u w:val="single"/>
          <w:lang w:val="sr-Cyrl-RS"/>
        </w:rPr>
        <w:t>Опис мере</w:t>
      </w:r>
      <w:r w:rsidRPr="008877F1">
        <w:rPr>
          <w:lang w:val="sr-Cyrl-RS"/>
        </w:rPr>
        <w:t>:</w:t>
      </w:r>
      <w:r w:rsidR="00143F98">
        <w:rPr>
          <w:lang w:val="sr-Cyrl-RS"/>
        </w:rPr>
        <w:t xml:space="preserve"> Мера подразумева процену стања у области комуналног реда (уређеност насеља, уређеност постављања објеката и уређаја на јавним површинама, надзор општинских служби, поштовање локалних прописа), доношење нових локалних прописа у циљу унапређење комуналног реда и уређености у насељима и стварање услова за унапређење рада комуналних инспекцијских служби. У оквиру ове мере биће донета Одлука о комуналном реду, извршена хармонизација нижих аката са Одлуком и извршена реформа рада инспекцијских служби општине. </w:t>
      </w:r>
    </w:p>
    <w:p w14:paraId="2DF1D69A" w14:textId="77777777" w:rsidR="00B31D96" w:rsidRPr="00B31D96" w:rsidRDefault="00B31D96" w:rsidP="00B31D96">
      <w:pPr>
        <w:jc w:val="both"/>
        <w:rPr>
          <w:lang w:val="sr-Cyrl-RS"/>
        </w:rPr>
      </w:pPr>
    </w:p>
    <w:p w14:paraId="31C29768" w14:textId="67A4A8FA" w:rsidR="00B31D96" w:rsidRPr="00B31D96" w:rsidRDefault="00B31D96" w:rsidP="00B31D96">
      <w:pPr>
        <w:jc w:val="both"/>
        <w:rPr>
          <w:lang w:val="sr-Cyrl-RS"/>
        </w:rPr>
      </w:pPr>
      <w:r w:rsidRPr="00B31D96">
        <w:rPr>
          <w:lang w:val="sr-Cyrl-RS"/>
        </w:rPr>
        <w:t xml:space="preserve">Одговорни субјекат: </w:t>
      </w:r>
      <w:r w:rsidR="00143F98">
        <w:rPr>
          <w:lang w:val="sr-Cyrl-RS"/>
        </w:rPr>
        <w:t xml:space="preserve">Општина </w:t>
      </w:r>
      <w:proofErr w:type="spellStart"/>
      <w:r w:rsidR="00143F98">
        <w:rPr>
          <w:lang w:val="sr-Cyrl-RS"/>
        </w:rPr>
        <w:t>Мионица</w:t>
      </w:r>
      <w:proofErr w:type="spellEnd"/>
      <w:r w:rsidR="00143F98">
        <w:rPr>
          <w:lang w:val="sr-Cyrl-RS"/>
        </w:rPr>
        <w:t xml:space="preserve"> – Скупштина општине; Општинска управа </w:t>
      </w:r>
    </w:p>
    <w:p w14:paraId="113732DF" w14:textId="50FD545D" w:rsidR="00B31D96" w:rsidRPr="00B31D96" w:rsidRDefault="00B31D96" w:rsidP="00B31D96">
      <w:pPr>
        <w:jc w:val="both"/>
        <w:rPr>
          <w:lang w:val="sr-Cyrl-RS"/>
        </w:rPr>
      </w:pPr>
      <w:r w:rsidRPr="00B31D96">
        <w:rPr>
          <w:lang w:val="sr-Cyrl-RS"/>
        </w:rPr>
        <w:t>Временски рок за реализацију мере:</w:t>
      </w:r>
      <w:r w:rsidR="00143F98">
        <w:rPr>
          <w:lang w:val="sr-Cyrl-RS"/>
        </w:rPr>
        <w:t xml:space="preserve"> кратак (1 до 2 године)</w:t>
      </w:r>
    </w:p>
    <w:p w14:paraId="0DA7506F" w14:textId="0606B200" w:rsidR="00B31D96" w:rsidRPr="00B31D96" w:rsidRDefault="00B31D96" w:rsidP="00B31D96">
      <w:pPr>
        <w:jc w:val="both"/>
        <w:rPr>
          <w:lang w:val="sr-Cyrl-RS"/>
        </w:rPr>
      </w:pPr>
      <w:r w:rsidRPr="00B31D96">
        <w:rPr>
          <w:lang w:val="sr-Cyrl-RS"/>
        </w:rPr>
        <w:t xml:space="preserve">Извори финансирања: </w:t>
      </w:r>
      <w:r w:rsidR="00143F98">
        <w:rPr>
          <w:lang w:val="sr-Cyrl-RS"/>
        </w:rPr>
        <w:t xml:space="preserve">буџетска средства </w:t>
      </w:r>
    </w:p>
    <w:p w14:paraId="66C5675F" w14:textId="4C646DC6" w:rsidR="00B31D96" w:rsidRPr="00B31D96" w:rsidRDefault="00B31D96" w:rsidP="00B31D96">
      <w:pPr>
        <w:jc w:val="both"/>
        <w:rPr>
          <w:lang w:val="sr-Cyrl-RS"/>
        </w:rPr>
      </w:pPr>
      <w:r w:rsidRPr="00B31D96">
        <w:rPr>
          <w:lang w:val="sr-Cyrl-RS"/>
        </w:rPr>
        <w:t xml:space="preserve">Процењена вредност: </w:t>
      </w:r>
      <w:r w:rsidR="00143F98">
        <w:rPr>
          <w:lang w:val="sr-Cyrl-RS"/>
        </w:rPr>
        <w:t>1.000.000 динара</w:t>
      </w:r>
    </w:p>
    <w:p w14:paraId="137F4B1C" w14:textId="77777777" w:rsidR="00E370E6" w:rsidRPr="00143F98" w:rsidRDefault="00E370E6" w:rsidP="00DD597D">
      <w:pPr>
        <w:jc w:val="both"/>
        <w:rPr>
          <w:b/>
          <w:bCs/>
          <w:lang w:val="sr-Latn-RS"/>
        </w:rPr>
      </w:pPr>
    </w:p>
    <w:p w14:paraId="21254BDC" w14:textId="236F3864" w:rsidR="00B31D96" w:rsidRDefault="008877F1" w:rsidP="00B31D96">
      <w:pPr>
        <w:pStyle w:val="ListParagraph"/>
        <w:numPr>
          <w:ilvl w:val="0"/>
          <w:numId w:val="13"/>
        </w:numPr>
        <w:jc w:val="both"/>
        <w:rPr>
          <w:b/>
          <w:bCs/>
          <w:lang w:val="sr-Cyrl-RS"/>
        </w:rPr>
      </w:pPr>
      <w:r w:rsidRPr="00B31D96">
        <w:rPr>
          <w:b/>
          <w:bCs/>
          <w:lang w:val="sr-Cyrl-RS"/>
        </w:rPr>
        <w:t>Решавање питања паса – луталица</w:t>
      </w:r>
      <w:r w:rsidR="00572E78">
        <w:rPr>
          <w:b/>
          <w:bCs/>
          <w:lang w:val="sr-Cyrl-RS"/>
        </w:rPr>
        <w:t xml:space="preserve"> на територији општине </w:t>
      </w:r>
    </w:p>
    <w:p w14:paraId="32184F1C" w14:textId="140F74A9" w:rsidR="00B31D96" w:rsidRPr="00143F98" w:rsidRDefault="00E370E6" w:rsidP="00B31D96">
      <w:pPr>
        <w:jc w:val="both"/>
        <w:rPr>
          <w:lang w:val="sr-Cyrl-RS"/>
        </w:rPr>
      </w:pPr>
      <w:r w:rsidRPr="00B31D96">
        <w:rPr>
          <w:b/>
          <w:bCs/>
          <w:lang w:val="sr-Cyrl-RS"/>
        </w:rPr>
        <w:t xml:space="preserve"> </w:t>
      </w:r>
      <w:r w:rsidR="00B31D96" w:rsidRPr="00B31D96">
        <w:rPr>
          <w:u w:val="single"/>
          <w:lang w:val="sr-Cyrl-RS"/>
        </w:rPr>
        <w:t>Опис мере</w:t>
      </w:r>
      <w:r w:rsidR="00B31D96">
        <w:rPr>
          <w:lang w:val="sr-Cyrl-RS"/>
        </w:rPr>
        <w:t>:</w:t>
      </w:r>
      <w:r w:rsidR="00143F98">
        <w:rPr>
          <w:lang w:val="sr-Latn-RS"/>
        </w:rPr>
        <w:t xml:space="preserve"> </w:t>
      </w:r>
      <w:r w:rsidR="00143F98">
        <w:rPr>
          <w:lang w:val="sr-Cyrl-RS"/>
        </w:rPr>
        <w:t xml:space="preserve">Мера подразумева процену стања и проблема који се односе на псе луталице на територији општине, успостављање сарадње са другим општинама са евидентираним </w:t>
      </w:r>
      <w:r w:rsidR="00143F98">
        <w:rPr>
          <w:lang w:val="sr-Cyrl-RS"/>
        </w:rPr>
        <w:lastRenderedPageBreak/>
        <w:t xml:space="preserve">проблемом паса луталица и утврђивање начина решавања питања паса луталица. Мера подразумева доношење локалног прописа (стратегије, програма или акционог плана ) за решавање питања паса луталица, обезбеђивање буџетских средстава за оснивање и функционисање установе – организације у чијем делокругу послова ће бити брига о решавању проблема паса луталица, спровођење мера </w:t>
      </w:r>
      <w:proofErr w:type="spellStart"/>
      <w:r w:rsidR="00143F98">
        <w:rPr>
          <w:lang w:val="sr-Cyrl-RS"/>
        </w:rPr>
        <w:t>предвиђених</w:t>
      </w:r>
      <w:proofErr w:type="spellEnd"/>
      <w:r w:rsidR="00143F98">
        <w:rPr>
          <w:lang w:val="sr-Cyrl-RS"/>
        </w:rPr>
        <w:t xml:space="preserve">  кровним локалним прописом</w:t>
      </w:r>
      <w:r w:rsidR="00572E78">
        <w:rPr>
          <w:lang w:val="sr-Cyrl-RS"/>
        </w:rPr>
        <w:t xml:space="preserve">, стварање услова за сарадњу ресорно одговорних општинских одељења, служби и организација и унапређење безбедности грађана на територији општине </w:t>
      </w:r>
      <w:proofErr w:type="spellStart"/>
      <w:r w:rsidR="00572E78">
        <w:rPr>
          <w:lang w:val="sr-Cyrl-RS"/>
        </w:rPr>
        <w:t>Мионица</w:t>
      </w:r>
      <w:proofErr w:type="spellEnd"/>
      <w:r w:rsidR="00572E78">
        <w:rPr>
          <w:lang w:val="sr-Cyrl-RS"/>
        </w:rPr>
        <w:t xml:space="preserve">. У оквиру ове мере посебно ће бити размотрене могућности решавања овог питања на бази успостављања међу-општинске сарадње. </w:t>
      </w:r>
    </w:p>
    <w:p w14:paraId="699FC321" w14:textId="77777777" w:rsidR="00B31D96" w:rsidRDefault="00B31D96" w:rsidP="00B31D96">
      <w:pPr>
        <w:jc w:val="both"/>
        <w:rPr>
          <w:lang w:val="sr-Cyrl-RS"/>
        </w:rPr>
      </w:pPr>
    </w:p>
    <w:p w14:paraId="310DC0A6" w14:textId="0B82058D" w:rsidR="00B31D96" w:rsidRDefault="00B31D96" w:rsidP="00B31D96">
      <w:pPr>
        <w:jc w:val="both"/>
        <w:rPr>
          <w:lang w:val="sr-Cyrl-RS"/>
        </w:rPr>
      </w:pPr>
      <w:r>
        <w:rPr>
          <w:lang w:val="sr-Cyrl-RS"/>
        </w:rPr>
        <w:t xml:space="preserve">Одговорни субјекат: </w:t>
      </w:r>
      <w:r w:rsidR="00572E78">
        <w:rPr>
          <w:lang w:val="sr-Cyrl-RS"/>
        </w:rPr>
        <w:t xml:space="preserve">Општина </w:t>
      </w:r>
      <w:proofErr w:type="spellStart"/>
      <w:r w:rsidR="00572E78">
        <w:rPr>
          <w:lang w:val="sr-Cyrl-RS"/>
        </w:rPr>
        <w:t>Мионица</w:t>
      </w:r>
      <w:proofErr w:type="spellEnd"/>
      <w:r w:rsidR="00572E78">
        <w:rPr>
          <w:lang w:val="sr-Cyrl-RS"/>
        </w:rPr>
        <w:t xml:space="preserve"> </w:t>
      </w:r>
    </w:p>
    <w:p w14:paraId="77A47D36" w14:textId="2693524D" w:rsidR="00B31D96" w:rsidRDefault="00B31D96" w:rsidP="00B31D96">
      <w:pPr>
        <w:jc w:val="both"/>
        <w:rPr>
          <w:lang w:val="sr-Cyrl-RS"/>
        </w:rPr>
      </w:pPr>
      <w:r>
        <w:rPr>
          <w:lang w:val="sr-Cyrl-RS"/>
        </w:rPr>
        <w:t>Временски рок за реализацију мере:</w:t>
      </w:r>
      <w:r w:rsidR="00572E78">
        <w:rPr>
          <w:lang w:val="sr-Cyrl-RS"/>
        </w:rPr>
        <w:t xml:space="preserve"> средњи (3 до 5 година)</w:t>
      </w:r>
    </w:p>
    <w:p w14:paraId="7C6489CF" w14:textId="3152A7B4" w:rsidR="00B31D96" w:rsidRDefault="00B31D96" w:rsidP="00B31D96">
      <w:pPr>
        <w:jc w:val="both"/>
        <w:rPr>
          <w:lang w:val="sr-Cyrl-RS"/>
        </w:rPr>
      </w:pPr>
      <w:r>
        <w:rPr>
          <w:lang w:val="sr-Cyrl-RS"/>
        </w:rPr>
        <w:t xml:space="preserve">Извори финансирања: </w:t>
      </w:r>
      <w:r w:rsidR="00572E78">
        <w:rPr>
          <w:lang w:val="sr-Cyrl-RS"/>
        </w:rPr>
        <w:t xml:space="preserve">буџетска средства </w:t>
      </w:r>
    </w:p>
    <w:p w14:paraId="3807BA84" w14:textId="77777777" w:rsidR="00B31D96" w:rsidRPr="00B31D96" w:rsidRDefault="00B31D96" w:rsidP="00B31D96">
      <w:pPr>
        <w:jc w:val="both"/>
        <w:rPr>
          <w:lang w:val="sr-Cyrl-RS"/>
        </w:rPr>
      </w:pPr>
      <w:r w:rsidRPr="00572E78">
        <w:rPr>
          <w:color w:val="FF0000"/>
          <w:lang w:val="sr-Cyrl-RS"/>
        </w:rPr>
        <w:t>Процењена вредност</w:t>
      </w:r>
      <w:r>
        <w:rPr>
          <w:lang w:val="sr-Cyrl-RS"/>
        </w:rPr>
        <w:t xml:space="preserve">: </w:t>
      </w:r>
    </w:p>
    <w:p w14:paraId="34204675" w14:textId="283563E7" w:rsidR="00C97C01" w:rsidRDefault="00C97C01" w:rsidP="00B31D96">
      <w:pPr>
        <w:jc w:val="both"/>
        <w:rPr>
          <w:b/>
          <w:bCs/>
          <w:lang w:val="sr-Cyrl-RS"/>
        </w:rPr>
      </w:pPr>
    </w:p>
    <w:p w14:paraId="23466D1C" w14:textId="5FD49CFE" w:rsidR="00CF4729" w:rsidRDefault="00CF4729" w:rsidP="00B31D96">
      <w:pPr>
        <w:jc w:val="both"/>
        <w:rPr>
          <w:b/>
          <w:bCs/>
          <w:lang w:val="sr-Cyrl-RS"/>
        </w:rPr>
      </w:pPr>
    </w:p>
    <w:p w14:paraId="7A97A399" w14:textId="266C10EE" w:rsidR="00CF4729" w:rsidRDefault="00CF4729" w:rsidP="00B31D96">
      <w:pPr>
        <w:jc w:val="both"/>
        <w:rPr>
          <w:b/>
          <w:bCs/>
          <w:lang w:val="sr-Cyrl-RS"/>
        </w:rPr>
      </w:pPr>
    </w:p>
    <w:p w14:paraId="1AD2471D" w14:textId="0FFEF669" w:rsidR="00CF4729" w:rsidRDefault="00CF4729" w:rsidP="00B31D96">
      <w:pPr>
        <w:jc w:val="both"/>
        <w:rPr>
          <w:b/>
          <w:bCs/>
          <w:lang w:val="sr-Cyrl-RS"/>
        </w:rPr>
      </w:pPr>
    </w:p>
    <w:p w14:paraId="433FC993" w14:textId="0124E56C" w:rsidR="00CF4729" w:rsidRDefault="00CF4729" w:rsidP="00B31D96">
      <w:pPr>
        <w:jc w:val="both"/>
        <w:rPr>
          <w:b/>
          <w:bCs/>
          <w:lang w:val="sr-Cyrl-RS"/>
        </w:rPr>
      </w:pPr>
    </w:p>
    <w:p w14:paraId="7F820B9D" w14:textId="3B048CC2" w:rsidR="00CF4729" w:rsidRDefault="00CF4729" w:rsidP="00B31D96">
      <w:pPr>
        <w:jc w:val="both"/>
        <w:rPr>
          <w:b/>
          <w:bCs/>
          <w:lang w:val="sr-Cyrl-RS"/>
        </w:rPr>
      </w:pPr>
    </w:p>
    <w:p w14:paraId="3898C41F" w14:textId="57A8A457" w:rsidR="00CF4729" w:rsidRDefault="00CF4729" w:rsidP="00B31D96">
      <w:pPr>
        <w:jc w:val="both"/>
        <w:rPr>
          <w:b/>
          <w:bCs/>
          <w:lang w:val="sr-Cyrl-RS"/>
        </w:rPr>
      </w:pPr>
    </w:p>
    <w:p w14:paraId="7BB57797" w14:textId="7BB9E1D3" w:rsidR="00CF4729" w:rsidRDefault="00CF4729" w:rsidP="00B31D96">
      <w:pPr>
        <w:jc w:val="both"/>
        <w:rPr>
          <w:b/>
          <w:bCs/>
          <w:lang w:val="sr-Cyrl-RS"/>
        </w:rPr>
      </w:pPr>
    </w:p>
    <w:p w14:paraId="2519532A" w14:textId="5798414E" w:rsidR="00CF4729" w:rsidRDefault="00CF4729" w:rsidP="00B31D96">
      <w:pPr>
        <w:jc w:val="both"/>
        <w:rPr>
          <w:b/>
          <w:bCs/>
          <w:lang w:val="sr-Cyrl-RS"/>
        </w:rPr>
      </w:pPr>
    </w:p>
    <w:p w14:paraId="070E3F61" w14:textId="48A2313F" w:rsidR="00CF4729" w:rsidRDefault="00CF4729" w:rsidP="00B31D96">
      <w:pPr>
        <w:jc w:val="both"/>
        <w:rPr>
          <w:b/>
          <w:bCs/>
          <w:lang w:val="sr-Cyrl-RS"/>
        </w:rPr>
      </w:pPr>
    </w:p>
    <w:p w14:paraId="114822E5" w14:textId="176F58FA" w:rsidR="00CF4729" w:rsidRDefault="00CF4729" w:rsidP="00B31D96">
      <w:pPr>
        <w:jc w:val="both"/>
        <w:rPr>
          <w:b/>
          <w:bCs/>
          <w:lang w:val="sr-Cyrl-RS"/>
        </w:rPr>
      </w:pPr>
    </w:p>
    <w:p w14:paraId="25B521A0" w14:textId="30D7B072" w:rsidR="00CF4729" w:rsidRDefault="00CF4729" w:rsidP="00B31D96">
      <w:pPr>
        <w:jc w:val="both"/>
        <w:rPr>
          <w:b/>
          <w:bCs/>
          <w:lang w:val="sr-Cyrl-RS"/>
        </w:rPr>
      </w:pPr>
    </w:p>
    <w:p w14:paraId="5D98DD87" w14:textId="4C777542" w:rsidR="00CF4729" w:rsidRDefault="00CF4729" w:rsidP="00B31D96">
      <w:pPr>
        <w:jc w:val="both"/>
        <w:rPr>
          <w:b/>
          <w:bCs/>
          <w:lang w:val="sr-Cyrl-RS"/>
        </w:rPr>
      </w:pPr>
    </w:p>
    <w:p w14:paraId="1DDA506D" w14:textId="5B4C2B34" w:rsidR="00CF4729" w:rsidRDefault="00CF4729" w:rsidP="00B31D96">
      <w:pPr>
        <w:jc w:val="both"/>
        <w:rPr>
          <w:b/>
          <w:bCs/>
          <w:lang w:val="sr-Cyrl-RS"/>
        </w:rPr>
      </w:pPr>
    </w:p>
    <w:p w14:paraId="14226048" w14:textId="05D45D56" w:rsidR="00CF4729" w:rsidRDefault="00CF4729" w:rsidP="00B31D96">
      <w:pPr>
        <w:jc w:val="both"/>
        <w:rPr>
          <w:b/>
          <w:bCs/>
          <w:lang w:val="sr-Cyrl-RS"/>
        </w:rPr>
      </w:pPr>
    </w:p>
    <w:p w14:paraId="3F0D620B" w14:textId="7F770381" w:rsidR="00CF4729" w:rsidRDefault="00CF4729" w:rsidP="00B31D96">
      <w:pPr>
        <w:jc w:val="both"/>
        <w:rPr>
          <w:b/>
          <w:bCs/>
          <w:lang w:val="sr-Cyrl-RS"/>
        </w:rPr>
      </w:pPr>
    </w:p>
    <w:p w14:paraId="13CE5EF5" w14:textId="6F1D907A" w:rsidR="00CF4729" w:rsidRDefault="00CF4729" w:rsidP="00B31D96">
      <w:pPr>
        <w:jc w:val="both"/>
        <w:rPr>
          <w:b/>
          <w:bCs/>
          <w:lang w:val="sr-Cyrl-RS"/>
        </w:rPr>
      </w:pPr>
    </w:p>
    <w:p w14:paraId="5C3C905B" w14:textId="1A7ACC9A" w:rsidR="00CF4729" w:rsidRDefault="00CF4729" w:rsidP="00B31D96">
      <w:pPr>
        <w:jc w:val="both"/>
        <w:rPr>
          <w:b/>
          <w:bCs/>
          <w:lang w:val="sr-Cyrl-RS"/>
        </w:rPr>
      </w:pPr>
    </w:p>
    <w:p w14:paraId="2BA03085" w14:textId="77777777" w:rsidR="00CF4729" w:rsidRDefault="00CF4729" w:rsidP="00CF4729">
      <w:pPr>
        <w:spacing w:line="276" w:lineRule="auto"/>
        <w:jc w:val="both"/>
        <w:rPr>
          <w:b/>
          <w:bCs/>
          <w:sz w:val="28"/>
          <w:szCs w:val="28"/>
          <w:lang w:val="sr-Cyrl-RS"/>
        </w:rPr>
      </w:pPr>
    </w:p>
    <w:p w14:paraId="241E3387" w14:textId="77777777" w:rsidR="00CF4729" w:rsidRDefault="00CF4729" w:rsidP="00CF4729">
      <w:pPr>
        <w:spacing w:line="276" w:lineRule="auto"/>
        <w:jc w:val="both"/>
        <w:rPr>
          <w:b/>
          <w:bCs/>
          <w:sz w:val="28"/>
          <w:szCs w:val="28"/>
          <w:lang w:val="sr-Cyrl-RS"/>
        </w:rPr>
      </w:pPr>
    </w:p>
    <w:p w14:paraId="1362A075" w14:textId="77777777" w:rsidR="00CF4729" w:rsidRDefault="00CF4729" w:rsidP="00CF4729">
      <w:pPr>
        <w:spacing w:line="276" w:lineRule="auto"/>
        <w:jc w:val="both"/>
        <w:rPr>
          <w:b/>
          <w:bCs/>
          <w:sz w:val="28"/>
          <w:szCs w:val="28"/>
          <w:lang w:val="sr-Cyrl-RS"/>
        </w:rPr>
      </w:pPr>
    </w:p>
    <w:p w14:paraId="5CB5C460" w14:textId="77777777" w:rsidR="00CF4729" w:rsidRDefault="00CF4729" w:rsidP="00CF4729">
      <w:pPr>
        <w:spacing w:line="276" w:lineRule="auto"/>
        <w:jc w:val="both"/>
        <w:rPr>
          <w:b/>
          <w:bCs/>
          <w:sz w:val="28"/>
          <w:szCs w:val="28"/>
          <w:lang w:val="sr-Cyrl-RS"/>
        </w:rPr>
      </w:pPr>
    </w:p>
    <w:p w14:paraId="3C1FD773" w14:textId="77777777" w:rsidR="00CF4729" w:rsidRDefault="00CF4729" w:rsidP="00CF4729">
      <w:pPr>
        <w:spacing w:line="276" w:lineRule="auto"/>
        <w:jc w:val="both"/>
        <w:rPr>
          <w:b/>
          <w:bCs/>
          <w:sz w:val="28"/>
          <w:szCs w:val="28"/>
          <w:lang w:val="sr-Cyrl-RS"/>
        </w:rPr>
      </w:pPr>
    </w:p>
    <w:p w14:paraId="0952ECF3" w14:textId="77777777" w:rsidR="00CF4729" w:rsidRDefault="00CF4729" w:rsidP="00CF4729">
      <w:pPr>
        <w:spacing w:line="276" w:lineRule="auto"/>
        <w:jc w:val="both"/>
        <w:rPr>
          <w:b/>
          <w:bCs/>
          <w:sz w:val="28"/>
          <w:szCs w:val="28"/>
          <w:lang w:val="sr-Cyrl-RS"/>
        </w:rPr>
      </w:pPr>
    </w:p>
    <w:p w14:paraId="63843FD8" w14:textId="77777777" w:rsidR="00CF4729" w:rsidRDefault="00CF4729" w:rsidP="00CF4729">
      <w:pPr>
        <w:spacing w:line="276" w:lineRule="auto"/>
        <w:jc w:val="both"/>
        <w:rPr>
          <w:b/>
          <w:bCs/>
          <w:sz w:val="28"/>
          <w:szCs w:val="28"/>
          <w:lang w:val="sr-Cyrl-RS"/>
        </w:rPr>
      </w:pPr>
    </w:p>
    <w:p w14:paraId="7BFF9FE3" w14:textId="77777777" w:rsidR="00CF4729" w:rsidRDefault="00CF4729" w:rsidP="00CF4729">
      <w:pPr>
        <w:spacing w:line="276" w:lineRule="auto"/>
        <w:jc w:val="both"/>
        <w:rPr>
          <w:b/>
          <w:bCs/>
          <w:sz w:val="28"/>
          <w:szCs w:val="28"/>
          <w:lang w:val="sr-Cyrl-RS"/>
        </w:rPr>
      </w:pPr>
    </w:p>
    <w:p w14:paraId="2A5CE348" w14:textId="77777777" w:rsidR="00CF4729" w:rsidRDefault="00CF4729" w:rsidP="00CF4729">
      <w:pPr>
        <w:spacing w:line="276" w:lineRule="auto"/>
        <w:jc w:val="both"/>
        <w:rPr>
          <w:b/>
          <w:bCs/>
          <w:sz w:val="28"/>
          <w:szCs w:val="28"/>
          <w:lang w:val="sr-Cyrl-RS"/>
        </w:rPr>
      </w:pPr>
    </w:p>
    <w:p w14:paraId="264A33CA" w14:textId="77777777" w:rsidR="00CF4729" w:rsidRDefault="00CF4729" w:rsidP="00CF4729">
      <w:pPr>
        <w:spacing w:line="276" w:lineRule="auto"/>
        <w:jc w:val="both"/>
        <w:rPr>
          <w:b/>
          <w:bCs/>
          <w:sz w:val="28"/>
          <w:szCs w:val="28"/>
          <w:lang w:val="sr-Cyrl-RS"/>
        </w:rPr>
      </w:pPr>
    </w:p>
    <w:p w14:paraId="406042A3" w14:textId="77777777" w:rsidR="00CF4729" w:rsidRDefault="00CF4729" w:rsidP="00CF4729">
      <w:pPr>
        <w:spacing w:line="276" w:lineRule="auto"/>
        <w:jc w:val="both"/>
        <w:rPr>
          <w:b/>
          <w:bCs/>
          <w:sz w:val="28"/>
          <w:szCs w:val="28"/>
          <w:lang w:val="sr-Cyrl-RS"/>
        </w:rPr>
      </w:pPr>
    </w:p>
    <w:p w14:paraId="6E0593E5" w14:textId="5C075A83" w:rsidR="00CF4729" w:rsidRPr="00F60F7A" w:rsidRDefault="00CF4729" w:rsidP="00F60F7A">
      <w:pPr>
        <w:pStyle w:val="ListParagraph"/>
        <w:numPr>
          <w:ilvl w:val="0"/>
          <w:numId w:val="15"/>
        </w:numPr>
        <w:spacing w:line="276" w:lineRule="auto"/>
        <w:jc w:val="both"/>
        <w:rPr>
          <w:b/>
          <w:bCs/>
          <w:sz w:val="28"/>
          <w:szCs w:val="28"/>
          <w:lang w:val="sr-Cyrl-RS"/>
        </w:rPr>
      </w:pPr>
      <w:r w:rsidRPr="00F60F7A">
        <w:rPr>
          <w:b/>
          <w:bCs/>
          <w:sz w:val="28"/>
          <w:szCs w:val="28"/>
          <w:lang w:val="sr-Cyrl-RS"/>
        </w:rPr>
        <w:lastRenderedPageBreak/>
        <w:t xml:space="preserve">ОКВИР ЗА СПРОВОЂЕЊЕ, ПРАЋЕЊЕ СПРОВОЂЕЊА, ИЗВЕШТАВАЊЕ И ВРЕДНОВАЊЕ ПЛАНА РАЗВОЈА </w:t>
      </w:r>
    </w:p>
    <w:p w14:paraId="7407E5BE" w14:textId="006E4113" w:rsidR="00CF4729" w:rsidRDefault="00CF4729" w:rsidP="00B31D96">
      <w:pPr>
        <w:jc w:val="both"/>
        <w:rPr>
          <w:b/>
          <w:bCs/>
          <w:lang w:val="sr-Cyrl-RS"/>
        </w:rPr>
      </w:pPr>
    </w:p>
    <w:p w14:paraId="20C318AC" w14:textId="3B7095F5" w:rsidR="00CF4729" w:rsidRDefault="00CF4729" w:rsidP="00B31D96">
      <w:pPr>
        <w:jc w:val="both"/>
        <w:rPr>
          <w:lang w:val="sr-Cyrl-RS"/>
        </w:rPr>
      </w:pPr>
      <w:r>
        <w:rPr>
          <w:lang w:val="sr-Cyrl-RS"/>
        </w:rPr>
        <w:t xml:space="preserve">У циљу спровођења Плана развоја општине </w:t>
      </w:r>
      <w:proofErr w:type="spellStart"/>
      <w:r>
        <w:rPr>
          <w:lang w:val="sr-Cyrl-RS"/>
        </w:rPr>
        <w:t>Мионица</w:t>
      </w:r>
      <w:proofErr w:type="spellEnd"/>
      <w:r>
        <w:rPr>
          <w:lang w:val="sr-Cyrl-RS"/>
        </w:rPr>
        <w:t xml:space="preserve"> за период 2021-2027. година, општина </w:t>
      </w:r>
      <w:r w:rsidR="000D189F">
        <w:rPr>
          <w:lang w:val="sr-Cyrl-RS"/>
        </w:rPr>
        <w:t xml:space="preserve">ће успоставити адекватан институционални оквир. Институционални оквир треба да обезбеди праћење спровођења, извештавање и вредновање учинака. </w:t>
      </w:r>
    </w:p>
    <w:p w14:paraId="6935BCB5" w14:textId="2D425E48" w:rsidR="000D189F" w:rsidRDefault="000D189F" w:rsidP="00B31D96">
      <w:pPr>
        <w:jc w:val="both"/>
        <w:rPr>
          <w:lang w:val="sr-Cyrl-RS"/>
        </w:rPr>
      </w:pPr>
      <w:r>
        <w:rPr>
          <w:lang w:val="sr-Cyrl-RS"/>
        </w:rPr>
        <w:t>Општина ће успоставити двостепени институционални оквир:</w:t>
      </w:r>
    </w:p>
    <w:p w14:paraId="6627AFC5" w14:textId="6457E2C2" w:rsidR="000D189F" w:rsidRDefault="000D189F" w:rsidP="000D189F">
      <w:pPr>
        <w:pStyle w:val="ListParagraph"/>
        <w:numPr>
          <w:ilvl w:val="0"/>
          <w:numId w:val="25"/>
        </w:numPr>
        <w:jc w:val="both"/>
        <w:rPr>
          <w:lang w:val="sr-Cyrl-RS"/>
        </w:rPr>
      </w:pPr>
      <w:r>
        <w:rPr>
          <w:lang w:val="sr-Cyrl-RS"/>
        </w:rPr>
        <w:t>Координационо тело</w:t>
      </w:r>
    </w:p>
    <w:p w14:paraId="1AA31ED2" w14:textId="00BA8298" w:rsidR="000D189F" w:rsidRDefault="000D189F" w:rsidP="000D189F">
      <w:pPr>
        <w:pStyle w:val="ListParagraph"/>
        <w:numPr>
          <w:ilvl w:val="0"/>
          <w:numId w:val="25"/>
        </w:numPr>
        <w:jc w:val="both"/>
        <w:rPr>
          <w:lang w:val="sr-Cyrl-RS"/>
        </w:rPr>
      </w:pPr>
      <w:r>
        <w:rPr>
          <w:lang w:val="sr-Cyrl-RS"/>
        </w:rPr>
        <w:t xml:space="preserve">Носиоце мере, у складу са садржајем Плана развоја. </w:t>
      </w:r>
    </w:p>
    <w:p w14:paraId="0E30C1CF" w14:textId="77777777" w:rsidR="000D189F" w:rsidRPr="000D189F" w:rsidRDefault="000D189F" w:rsidP="000D189F">
      <w:pPr>
        <w:jc w:val="both"/>
        <w:rPr>
          <w:lang w:val="sr-Cyrl-RS"/>
        </w:rPr>
      </w:pPr>
    </w:p>
    <w:p w14:paraId="59A574EB" w14:textId="672F7936" w:rsidR="00CF4729" w:rsidRDefault="000D189F" w:rsidP="00B31D96">
      <w:pPr>
        <w:jc w:val="both"/>
        <w:rPr>
          <w:lang w:val="sr-Cyrl-RS"/>
        </w:rPr>
      </w:pPr>
      <w:r>
        <w:rPr>
          <w:lang w:val="sr-Cyrl-RS"/>
        </w:rPr>
        <w:t xml:space="preserve">Координационо тело има карактер класичног управљачког тела чији је задатак да управља целокупним процесом спровођења Плана развоја, да прати прогрес на основу извештаја, одлучује о начинима и предлозима за управљање проблемима у самом процесу спровођења Плана развоја, да утврђује корективне мере и да евентуално предлаже ревизију Плана развоја. </w:t>
      </w:r>
    </w:p>
    <w:p w14:paraId="2349FBE3" w14:textId="1537BC9D" w:rsidR="000D189F" w:rsidRDefault="000D189F" w:rsidP="00B31D96">
      <w:pPr>
        <w:jc w:val="both"/>
        <w:rPr>
          <w:lang w:val="sr-Cyrl-RS"/>
        </w:rPr>
      </w:pPr>
      <w:r>
        <w:rPr>
          <w:lang w:val="sr-Cyrl-RS"/>
        </w:rPr>
        <w:t xml:space="preserve">На челу Координационог тела биће координатор Координационог тела, а састав тела чиниће чланови органа општине и руководиоци организација надлежних за спровођење мера. Улогу Координационог тела вршиће Општинско веће, проширено за напред наведене носиоце мера. У оквир Координационог тела биће извршено делегирање овлашћења и одговорности за имплементацију праваца развоја. Општинска управа биће одговорна за спровођење Плана развоја на нивоу циљева и мера. </w:t>
      </w:r>
    </w:p>
    <w:p w14:paraId="164B9CB1" w14:textId="674A3698" w:rsidR="000D189F" w:rsidRDefault="000D189F" w:rsidP="00B31D96">
      <w:pPr>
        <w:jc w:val="both"/>
        <w:rPr>
          <w:lang w:val="sr-Cyrl-RS"/>
        </w:rPr>
      </w:pPr>
      <w:r>
        <w:rPr>
          <w:lang w:val="sr-Cyrl-RS"/>
        </w:rPr>
        <w:t>Улогу Координатора вршиће Одељење за финансије Општинске управе. Обавеза Одељења је да одржава комуникацију са организацијама које су носиоци мера и активности, да прибавља извештаје и информације о спровођењу мера и реализованим активностима, да идентификује проблеме, утврђује препоруке за решавање проблема и да врши надзор над усаглашеношћу средњорочних планова установа и организација са приоритетним циљеви</w:t>
      </w:r>
      <w:r w:rsidR="00B26B89">
        <w:rPr>
          <w:lang w:val="sr-Cyrl-RS"/>
        </w:rPr>
        <w:t>м</w:t>
      </w:r>
      <w:r>
        <w:rPr>
          <w:lang w:val="sr-Cyrl-RS"/>
        </w:rPr>
        <w:t xml:space="preserve">а и мера дефинисаним Планом развоја. Обавеза Одељења је и да редовно припрема и доставља Координационом телу извештаје о напретку и да обавља друге послове за Координационо тело. </w:t>
      </w:r>
    </w:p>
    <w:p w14:paraId="5A06F51D" w14:textId="69BDF622" w:rsidR="000D189F" w:rsidRDefault="000D189F" w:rsidP="00B31D96">
      <w:pPr>
        <w:jc w:val="both"/>
        <w:rPr>
          <w:lang w:val="sr-Cyrl-RS"/>
        </w:rPr>
      </w:pPr>
      <w:r>
        <w:rPr>
          <w:lang w:val="sr-Cyrl-RS"/>
        </w:rPr>
        <w:t xml:space="preserve">Носиоци мера и активности су организациони делови Општинске управе и други јавни актери, прецизирани у садржају Плана развоја. Обавеза носилаца мера и активности је да своје планове рада и финансијске планове израђују у складу са садржајем дефинисаних мера и активностима које су предвиђене Планом развоја. Носиоци мера и активности </w:t>
      </w:r>
      <w:r w:rsidR="00B26B89">
        <w:rPr>
          <w:lang w:val="sr-Cyrl-RS"/>
        </w:rPr>
        <w:t xml:space="preserve">су обавезни да предвиђене мере и активности спроводе и да обављају послове извештавања односно да сачињавају и достављају извештаје Координационом телу. Извештаји треба да садрже преглед спроведених активности по мерама, преглед проблема и преглед препорука и могућности за решавање евидентираних проблема у реализацији мера. </w:t>
      </w:r>
    </w:p>
    <w:p w14:paraId="379865C5" w14:textId="6C851439" w:rsidR="00B26B89" w:rsidRPr="00F60F7A" w:rsidRDefault="00B26B89" w:rsidP="00B31D96">
      <w:pPr>
        <w:jc w:val="both"/>
        <w:rPr>
          <w:b/>
          <w:bCs/>
          <w:lang w:val="sr-Cyrl-RS"/>
        </w:rPr>
      </w:pPr>
    </w:p>
    <w:p w14:paraId="4865D0DB" w14:textId="45A695F7" w:rsidR="00B26B89" w:rsidRDefault="00B26B89" w:rsidP="00B31D96">
      <w:pPr>
        <w:jc w:val="both"/>
        <w:rPr>
          <w:b/>
          <w:bCs/>
          <w:lang w:val="sr-Cyrl-RS"/>
        </w:rPr>
      </w:pPr>
      <w:r w:rsidRPr="00F60F7A">
        <w:rPr>
          <w:b/>
          <w:bCs/>
          <w:lang w:val="sr-Cyrl-RS"/>
        </w:rPr>
        <w:t xml:space="preserve">СПРОВОЂЕЊЕ ПЛАНА РАЗВОЈА ОПШТИНЕ МИОНИЦА </w:t>
      </w:r>
    </w:p>
    <w:p w14:paraId="22D40D42" w14:textId="77777777" w:rsidR="00F60F7A" w:rsidRPr="00F60F7A" w:rsidRDefault="00F60F7A" w:rsidP="00B31D96">
      <w:pPr>
        <w:jc w:val="both"/>
        <w:rPr>
          <w:b/>
          <w:bCs/>
          <w:lang w:val="sr-Cyrl-RS"/>
        </w:rPr>
      </w:pPr>
    </w:p>
    <w:p w14:paraId="0B7A6F98" w14:textId="406D4EF8" w:rsidR="00B26B89" w:rsidRDefault="00B26B89" w:rsidP="00B31D96">
      <w:pPr>
        <w:jc w:val="both"/>
        <w:rPr>
          <w:lang w:val="sr-Cyrl-RS"/>
        </w:rPr>
      </w:pPr>
      <w:r>
        <w:rPr>
          <w:lang w:val="sr-Cyrl-RS"/>
        </w:rPr>
        <w:t xml:space="preserve">План развоја биће реализован кроз успостављање процеса планирања, израде, доношења и спровођења докумената јавних политика, других планских докумената: средњорочних планова и финансијских планова и других прописа који се доносе у складу са законом и статутом општине. </w:t>
      </w:r>
    </w:p>
    <w:p w14:paraId="3C7B50F1" w14:textId="7302E9E0" w:rsidR="00B26B89" w:rsidRDefault="00B26B89" w:rsidP="00B31D96">
      <w:pPr>
        <w:jc w:val="both"/>
        <w:rPr>
          <w:lang w:val="sr-Cyrl-RS"/>
        </w:rPr>
      </w:pPr>
      <w:r>
        <w:rPr>
          <w:lang w:val="sr-Cyrl-RS"/>
        </w:rPr>
        <w:t xml:space="preserve">План развоја биће операционализован путем доношења Средњорочног плана општине. Средњорочни план развоја општине биће донет у складу са обавезама које проистичу из </w:t>
      </w:r>
      <w:r>
        <w:rPr>
          <w:lang w:val="sr-Cyrl-RS"/>
        </w:rPr>
        <w:lastRenderedPageBreak/>
        <w:t xml:space="preserve">Закона о планском систему Републике Србије и Уредбе о методологији за израду средњорочних планова. </w:t>
      </w:r>
    </w:p>
    <w:p w14:paraId="51D31C80" w14:textId="2AF94A85" w:rsidR="00B26B89" w:rsidRPr="00F60F7A" w:rsidRDefault="00B26B89" w:rsidP="00B31D96">
      <w:pPr>
        <w:jc w:val="both"/>
        <w:rPr>
          <w:b/>
          <w:bCs/>
          <w:lang w:val="sr-Cyrl-RS"/>
        </w:rPr>
      </w:pPr>
    </w:p>
    <w:p w14:paraId="38AC98FF" w14:textId="3C0D5F5D" w:rsidR="00B26B89" w:rsidRDefault="00B26B89" w:rsidP="00B31D96">
      <w:pPr>
        <w:jc w:val="both"/>
        <w:rPr>
          <w:b/>
          <w:bCs/>
          <w:lang w:val="sr-Cyrl-RS"/>
        </w:rPr>
      </w:pPr>
      <w:r w:rsidRPr="00F60F7A">
        <w:rPr>
          <w:b/>
          <w:bCs/>
          <w:lang w:val="sr-Cyrl-RS"/>
        </w:rPr>
        <w:t xml:space="preserve">ПРАЋЕЊЕ СПРОВОЂЕЊА ПЛАНА РАЗВОЈА ОПШТИНЕ </w:t>
      </w:r>
    </w:p>
    <w:p w14:paraId="68104A13" w14:textId="77777777" w:rsidR="00F60F7A" w:rsidRPr="00F60F7A" w:rsidRDefault="00F60F7A" w:rsidP="00B31D96">
      <w:pPr>
        <w:jc w:val="both"/>
        <w:rPr>
          <w:b/>
          <w:bCs/>
          <w:lang w:val="sr-Cyrl-RS"/>
        </w:rPr>
      </w:pPr>
    </w:p>
    <w:p w14:paraId="07316956" w14:textId="75BF6746" w:rsidR="00CF4729" w:rsidRDefault="00B26B89" w:rsidP="00B31D96">
      <w:pPr>
        <w:jc w:val="both"/>
        <w:rPr>
          <w:lang w:val="sr-Cyrl-RS"/>
        </w:rPr>
      </w:pPr>
      <w:r>
        <w:rPr>
          <w:lang w:val="sr-Cyrl-RS"/>
        </w:rPr>
        <w:t xml:space="preserve">У процесу праћења спровођења Плана развоја биће евидентирано: </w:t>
      </w:r>
    </w:p>
    <w:p w14:paraId="4AE9D826" w14:textId="48D42636" w:rsidR="00B26B89" w:rsidRDefault="00B26B89" w:rsidP="00B26B89">
      <w:pPr>
        <w:pStyle w:val="ListParagraph"/>
        <w:numPr>
          <w:ilvl w:val="0"/>
          <w:numId w:val="26"/>
        </w:numPr>
        <w:jc w:val="both"/>
        <w:rPr>
          <w:lang w:val="sr-Cyrl-RS"/>
        </w:rPr>
      </w:pPr>
      <w:r>
        <w:rPr>
          <w:lang w:val="sr-Cyrl-RS"/>
        </w:rPr>
        <w:t xml:space="preserve">Да ли се приоритетни развојни циљеви и мере остварују у складу са Планом развоја; </w:t>
      </w:r>
    </w:p>
    <w:p w14:paraId="0DCABA70" w14:textId="1C907F30" w:rsidR="00B26B89" w:rsidRDefault="00B26B89" w:rsidP="00B26B89">
      <w:pPr>
        <w:pStyle w:val="ListParagraph"/>
        <w:numPr>
          <w:ilvl w:val="0"/>
          <w:numId w:val="26"/>
        </w:numPr>
        <w:jc w:val="both"/>
        <w:rPr>
          <w:lang w:val="sr-Cyrl-RS"/>
        </w:rPr>
      </w:pPr>
      <w:r>
        <w:rPr>
          <w:lang w:val="sr-Cyrl-RS"/>
        </w:rPr>
        <w:t xml:space="preserve">Који се ризици идентификују или очекују у остварењу учинака Плана развоја; </w:t>
      </w:r>
    </w:p>
    <w:p w14:paraId="6E6C036A" w14:textId="12B0A7B1" w:rsidR="00B26B89" w:rsidRDefault="00B26B89" w:rsidP="00B26B89">
      <w:pPr>
        <w:pStyle w:val="ListParagraph"/>
        <w:numPr>
          <w:ilvl w:val="0"/>
          <w:numId w:val="26"/>
        </w:numPr>
        <w:jc w:val="both"/>
        <w:rPr>
          <w:lang w:val="sr-Cyrl-RS"/>
        </w:rPr>
      </w:pPr>
      <w:r>
        <w:rPr>
          <w:lang w:val="sr-Cyrl-RS"/>
        </w:rPr>
        <w:t xml:space="preserve">Које локалне одлуке је потребно донети у случају одступања од планираног; </w:t>
      </w:r>
    </w:p>
    <w:p w14:paraId="1E1DD9D7" w14:textId="5344D26E" w:rsidR="00B26B89" w:rsidRDefault="00B26B89" w:rsidP="00B26B89">
      <w:pPr>
        <w:pStyle w:val="ListParagraph"/>
        <w:numPr>
          <w:ilvl w:val="0"/>
          <w:numId w:val="26"/>
        </w:numPr>
        <w:jc w:val="both"/>
        <w:rPr>
          <w:lang w:val="sr-Cyrl-RS"/>
        </w:rPr>
      </w:pPr>
      <w:r>
        <w:rPr>
          <w:lang w:val="sr-Cyrl-RS"/>
        </w:rPr>
        <w:t xml:space="preserve">Да ли су планирани и остварени учинци и даљ релевантни за остварење дефинисане визије. </w:t>
      </w:r>
    </w:p>
    <w:p w14:paraId="1249A400" w14:textId="0DB86D27" w:rsidR="00B26B89" w:rsidRDefault="00B26B89" w:rsidP="00B26B89">
      <w:pPr>
        <w:jc w:val="both"/>
        <w:rPr>
          <w:lang w:val="sr-Cyrl-RS"/>
        </w:rPr>
      </w:pPr>
      <w:r>
        <w:rPr>
          <w:lang w:val="sr-Cyrl-RS"/>
        </w:rPr>
        <w:t xml:space="preserve">Мониторинг процес односно праћење реализације мера утврђених Планом развоја подразумева успостављање система прикупљања и обраде података у вези са реализацијом мера. Праћење ће се вршити континуирано. Биће припремљени стандардизовани обрасци и успостављене базе података, које ће се ажурирати према подацима званичне статистике (секундарни подаци). У оквиру мониторинг процеса биће прикупљани примарни подаци. Одговорност за прикупљање примарних података биће делегирана руководиоцима ресорно одговорних унутрашњих организационих јединица у оквиру Општинске управе општине </w:t>
      </w:r>
      <w:proofErr w:type="spellStart"/>
      <w:r>
        <w:rPr>
          <w:lang w:val="sr-Cyrl-RS"/>
        </w:rPr>
        <w:t>Мионица</w:t>
      </w:r>
      <w:proofErr w:type="spellEnd"/>
      <w:r>
        <w:rPr>
          <w:lang w:val="sr-Cyrl-RS"/>
        </w:rPr>
        <w:t xml:space="preserve">. </w:t>
      </w:r>
    </w:p>
    <w:p w14:paraId="77401FFF" w14:textId="721867A1" w:rsidR="00B26B89" w:rsidRDefault="00B26B89" w:rsidP="00B26B89">
      <w:pPr>
        <w:jc w:val="both"/>
        <w:rPr>
          <w:lang w:val="sr-Cyrl-RS"/>
        </w:rPr>
      </w:pPr>
    </w:p>
    <w:p w14:paraId="324B409B" w14:textId="53F6AC31" w:rsidR="00B26B89" w:rsidRDefault="00B26B89" w:rsidP="00B26B89">
      <w:pPr>
        <w:jc w:val="both"/>
        <w:rPr>
          <w:b/>
          <w:bCs/>
          <w:lang w:val="sr-Cyrl-RS"/>
        </w:rPr>
      </w:pPr>
      <w:r w:rsidRPr="00F60F7A">
        <w:rPr>
          <w:b/>
          <w:bCs/>
          <w:lang w:val="sr-Cyrl-RS"/>
        </w:rPr>
        <w:t>ВРЕДНОВАЊЕ ПОСТИГНУТИХ УЧИНАКА ПЛАНА РАЗВОЈА ОПШТИНЕ</w:t>
      </w:r>
    </w:p>
    <w:p w14:paraId="3938C638" w14:textId="77777777" w:rsidR="00F60F7A" w:rsidRPr="00F60F7A" w:rsidRDefault="00F60F7A" w:rsidP="00B26B89">
      <w:pPr>
        <w:jc w:val="both"/>
        <w:rPr>
          <w:b/>
          <w:bCs/>
          <w:lang w:val="sr-Cyrl-RS"/>
        </w:rPr>
      </w:pPr>
    </w:p>
    <w:p w14:paraId="616F0F0A" w14:textId="5A7752EC" w:rsidR="00E75558" w:rsidRDefault="00E75558" w:rsidP="00B26B89">
      <w:pPr>
        <w:jc w:val="both"/>
        <w:rPr>
          <w:lang w:val="sr-Cyrl-RS"/>
        </w:rPr>
      </w:pPr>
      <w:r>
        <w:rPr>
          <w:lang w:val="sr-Cyrl-RS"/>
        </w:rPr>
        <w:t xml:space="preserve">Периодично ће се вршити вредновање учинака Плана развоја. Вредновање учинака биће вршено путем анализе и упоређивања прикупљених података и информација током спровођења Плана развоја. </w:t>
      </w:r>
      <w:r w:rsidR="00B26B89">
        <w:rPr>
          <w:lang w:val="sr-Cyrl-RS"/>
        </w:rPr>
        <w:t xml:space="preserve"> </w:t>
      </w:r>
      <w:r>
        <w:rPr>
          <w:lang w:val="sr-Cyrl-RS"/>
        </w:rPr>
        <w:t xml:space="preserve">Циљ вредновања је оцена релевантности, ефикасности, </w:t>
      </w:r>
      <w:proofErr w:type="spellStart"/>
      <w:r>
        <w:rPr>
          <w:lang w:val="sr-Cyrl-RS"/>
        </w:rPr>
        <w:t>ефективности</w:t>
      </w:r>
      <w:proofErr w:type="spellEnd"/>
      <w:r>
        <w:rPr>
          <w:lang w:val="sr-Cyrl-RS"/>
        </w:rPr>
        <w:t xml:space="preserve"> и одрживости мера из Плана развоја општине; утврђивање степена промене која је настала доследном реализацијом мера из Плана развоја и процене степена остваривања приоритетних развојних циљева. На основу вредновања утврђује се потреба за ревизијом Плана развоја или потреба за квалитетнијим и одговорнијим планирањем. </w:t>
      </w:r>
    </w:p>
    <w:p w14:paraId="2EB516A1" w14:textId="0A7C2602" w:rsidR="00E75558" w:rsidRDefault="00E75558" w:rsidP="00B26B89">
      <w:pPr>
        <w:jc w:val="both"/>
        <w:rPr>
          <w:lang w:val="sr-Cyrl-RS"/>
        </w:rPr>
      </w:pPr>
      <w:r>
        <w:rPr>
          <w:lang w:val="sr-Cyrl-RS"/>
        </w:rPr>
        <w:t>Званичне податке и службене информације за реализацију процеса вредновања достављаће органи и организације који су одговорни за реализацију мера из Плана развоја општине Одељењу за финансије Општинске управе. За процену учинака могу се користити и подаци из других извора (подаци управног округа, званичне статистике, подаци органа и организација вишег нивоа власти, студије, монографије, чланци и сл.)</w:t>
      </w:r>
    </w:p>
    <w:p w14:paraId="57CAC7D5" w14:textId="19611D8F" w:rsidR="00E75558" w:rsidRDefault="00E75558" w:rsidP="00B26B89">
      <w:pPr>
        <w:jc w:val="both"/>
        <w:rPr>
          <w:lang w:val="sr-Cyrl-RS"/>
        </w:rPr>
      </w:pPr>
    </w:p>
    <w:p w14:paraId="1492E304" w14:textId="521913D5" w:rsidR="00CF4729" w:rsidRDefault="00E75558" w:rsidP="00E75558">
      <w:pPr>
        <w:jc w:val="both"/>
        <w:rPr>
          <w:b/>
          <w:bCs/>
          <w:lang w:val="sr-Cyrl-RS"/>
        </w:rPr>
      </w:pPr>
      <w:r w:rsidRPr="00F60F7A">
        <w:rPr>
          <w:b/>
          <w:bCs/>
          <w:lang w:val="sr-Cyrl-RS"/>
        </w:rPr>
        <w:t xml:space="preserve">ИЗВЕШТАВАЊЕ О СПРОВОЂЕЊУ И ПОСТИГНУТИМ УЧИНЦИМА ПЛАНА РАЗВОЈА </w:t>
      </w:r>
    </w:p>
    <w:p w14:paraId="271AA2C7" w14:textId="77777777" w:rsidR="00F60F7A" w:rsidRPr="00F60F7A" w:rsidRDefault="00F60F7A" w:rsidP="00E75558">
      <w:pPr>
        <w:jc w:val="both"/>
        <w:rPr>
          <w:b/>
          <w:bCs/>
          <w:lang w:val="sr-Cyrl-RS"/>
        </w:rPr>
      </w:pPr>
    </w:p>
    <w:p w14:paraId="296A10A2" w14:textId="3FF9AACD" w:rsidR="00E75558" w:rsidRDefault="00E75558" w:rsidP="00E75558">
      <w:pPr>
        <w:jc w:val="both"/>
        <w:rPr>
          <w:lang w:val="sr-Cyrl-RS"/>
        </w:rPr>
      </w:pPr>
      <w:r w:rsidRPr="00E75558">
        <w:rPr>
          <w:lang w:val="sr-Cyrl-RS"/>
        </w:rPr>
        <w:t xml:space="preserve">Општина </w:t>
      </w:r>
      <w:proofErr w:type="spellStart"/>
      <w:r w:rsidRPr="00E75558">
        <w:rPr>
          <w:lang w:val="sr-Cyrl-RS"/>
        </w:rPr>
        <w:t>Мионица</w:t>
      </w:r>
      <w:proofErr w:type="spellEnd"/>
      <w:r w:rsidRPr="00E75558">
        <w:rPr>
          <w:lang w:val="sr-Cyrl-RS"/>
        </w:rPr>
        <w:t xml:space="preserve"> ће, у циљу испуњавања обавеза прописаних Законом о планском систему РС, израдити следеће извештаје у вези са Планом развоја: </w:t>
      </w:r>
    </w:p>
    <w:p w14:paraId="681A4C84" w14:textId="253FC87D" w:rsidR="00E75558" w:rsidRDefault="00E75558" w:rsidP="00E75558">
      <w:pPr>
        <w:pStyle w:val="ListParagraph"/>
        <w:numPr>
          <w:ilvl w:val="0"/>
          <w:numId w:val="28"/>
        </w:numPr>
        <w:jc w:val="both"/>
        <w:rPr>
          <w:lang w:val="sr-Cyrl-RS"/>
        </w:rPr>
      </w:pPr>
      <w:r>
        <w:rPr>
          <w:lang w:val="sr-Cyrl-RS"/>
        </w:rPr>
        <w:t xml:space="preserve">Извештај о спровођењу средњорочног плана; </w:t>
      </w:r>
    </w:p>
    <w:p w14:paraId="1AFB31DD" w14:textId="2ACE10EE" w:rsidR="00E75558" w:rsidRDefault="00E75558" w:rsidP="00E75558">
      <w:pPr>
        <w:pStyle w:val="ListParagraph"/>
        <w:numPr>
          <w:ilvl w:val="0"/>
          <w:numId w:val="28"/>
        </w:numPr>
        <w:jc w:val="both"/>
        <w:rPr>
          <w:lang w:val="sr-Cyrl-RS"/>
        </w:rPr>
      </w:pPr>
      <w:r>
        <w:rPr>
          <w:lang w:val="sr-Cyrl-RS"/>
        </w:rPr>
        <w:t xml:space="preserve">Извештај о спровођењу Плана развоја на годишњем нивоу; </w:t>
      </w:r>
    </w:p>
    <w:p w14:paraId="38DEE6B8" w14:textId="755087FE" w:rsidR="00E75558" w:rsidRDefault="00E75558" w:rsidP="00E75558">
      <w:pPr>
        <w:pStyle w:val="ListParagraph"/>
        <w:numPr>
          <w:ilvl w:val="0"/>
          <w:numId w:val="28"/>
        </w:numPr>
        <w:jc w:val="both"/>
        <w:rPr>
          <w:lang w:val="sr-Cyrl-RS"/>
        </w:rPr>
      </w:pPr>
      <w:r>
        <w:rPr>
          <w:lang w:val="sr-Cyrl-RS"/>
        </w:rPr>
        <w:t>Извештај о постигнутим учинцима Плана развоја општине – на трогодишњем нивоу.</w:t>
      </w:r>
    </w:p>
    <w:p w14:paraId="2D7E14CF" w14:textId="33DFFD5E" w:rsidR="00E75558" w:rsidRDefault="00E75558" w:rsidP="00E75558">
      <w:pPr>
        <w:jc w:val="both"/>
        <w:rPr>
          <w:lang w:val="sr-Cyrl-RS"/>
        </w:rPr>
      </w:pPr>
      <w:r>
        <w:rPr>
          <w:lang w:val="sr-Cyrl-RS"/>
        </w:rPr>
        <w:t xml:space="preserve">Одељење за финансије Општинске управе општине биће </w:t>
      </w:r>
      <w:proofErr w:type="spellStart"/>
      <w:r>
        <w:rPr>
          <w:lang w:val="sr-Cyrl-RS"/>
        </w:rPr>
        <w:t>задружено</w:t>
      </w:r>
      <w:proofErr w:type="spellEnd"/>
      <w:r>
        <w:rPr>
          <w:lang w:val="sr-Cyrl-RS"/>
        </w:rPr>
        <w:t xml:space="preserve"> за прикупљање информација о реализацији плана на годишњем нивоу и припрему Нацрта Годишњег извештаја о спровођењу Плана развоја. Предлог Извештаја о учинцима спровођења Плана </w:t>
      </w:r>
      <w:r>
        <w:rPr>
          <w:lang w:val="sr-Cyrl-RS"/>
        </w:rPr>
        <w:lastRenderedPageBreak/>
        <w:t xml:space="preserve">развоја општине припремиће Општинско веће општине и поднети га на усвајање Скупштини општине </w:t>
      </w:r>
      <w:proofErr w:type="spellStart"/>
      <w:r>
        <w:rPr>
          <w:lang w:val="sr-Cyrl-RS"/>
        </w:rPr>
        <w:t>Мионица</w:t>
      </w:r>
      <w:proofErr w:type="spellEnd"/>
      <w:r>
        <w:rPr>
          <w:lang w:val="sr-Cyrl-RS"/>
        </w:rPr>
        <w:t xml:space="preserve">, најкасније у року од шест месеци од истека рока. </w:t>
      </w:r>
    </w:p>
    <w:p w14:paraId="63B37A2E" w14:textId="77777777" w:rsidR="000C3CEB" w:rsidRDefault="00E75558" w:rsidP="00E75558">
      <w:pPr>
        <w:jc w:val="both"/>
        <w:rPr>
          <w:lang w:val="sr-Cyrl-RS"/>
        </w:rPr>
      </w:pPr>
      <w:r>
        <w:rPr>
          <w:lang w:val="sr-Cyrl-RS"/>
        </w:rPr>
        <w:t>Ради обезбеђивања транспарентности и јавност рада општине</w:t>
      </w:r>
      <w:r w:rsidR="000C3CEB">
        <w:rPr>
          <w:lang w:val="sr-Cyrl-RS"/>
        </w:rPr>
        <w:t xml:space="preserve"> извештаји ће бити редовно објављивани на званичној интернет страници општине, најкасније у року од 15 дана од дана усвајања.</w:t>
      </w:r>
    </w:p>
    <w:p w14:paraId="12C12BE9" w14:textId="77777777" w:rsidR="000C3CEB" w:rsidRDefault="000C3CEB" w:rsidP="00E75558">
      <w:pPr>
        <w:jc w:val="both"/>
        <w:rPr>
          <w:lang w:val="sr-Cyrl-RS"/>
        </w:rPr>
      </w:pPr>
      <w:r>
        <w:rPr>
          <w:lang w:val="sr-Cyrl-RS"/>
        </w:rPr>
        <w:t xml:space="preserve">Од момента, када, буде успостављен Јединствени информациони систем за планирање, праћење спровођења, координацију јавних политика и извештавање (ЈИС), општина </w:t>
      </w:r>
      <w:proofErr w:type="spellStart"/>
      <w:r>
        <w:rPr>
          <w:lang w:val="sr-Cyrl-RS"/>
        </w:rPr>
        <w:t>Мионица</w:t>
      </w:r>
      <w:proofErr w:type="spellEnd"/>
      <w:r>
        <w:rPr>
          <w:lang w:val="sr-Cyrl-RS"/>
        </w:rPr>
        <w:t xml:space="preserve"> ће бити у обавези да напред поменуте извештаје уноси у систем. </w:t>
      </w:r>
    </w:p>
    <w:p w14:paraId="79F92BE3" w14:textId="77777777" w:rsidR="000C3CEB" w:rsidRDefault="000C3CEB" w:rsidP="00E75558">
      <w:pPr>
        <w:jc w:val="both"/>
        <w:rPr>
          <w:lang w:val="sr-Cyrl-RS"/>
        </w:rPr>
      </w:pPr>
    </w:p>
    <w:p w14:paraId="0A0AFE9F" w14:textId="77777777" w:rsidR="00F60F7A" w:rsidRDefault="000C3CEB" w:rsidP="00E75558">
      <w:pPr>
        <w:jc w:val="both"/>
        <w:rPr>
          <w:lang w:val="sr-Cyrl-RS"/>
        </w:rPr>
      </w:pPr>
      <w:r w:rsidRPr="00F60F7A">
        <w:rPr>
          <w:b/>
          <w:bCs/>
          <w:lang w:val="sr-Cyrl-RS"/>
        </w:rPr>
        <w:t>РЕВИЗИЈА ПЛАНА РАЗВОЈА</w:t>
      </w:r>
    </w:p>
    <w:p w14:paraId="407C0774" w14:textId="43E38250" w:rsidR="000C3CEB" w:rsidRPr="00F60F7A" w:rsidRDefault="000C3CEB" w:rsidP="00E75558">
      <w:pPr>
        <w:jc w:val="both"/>
        <w:rPr>
          <w:lang w:val="sr-Cyrl-RS"/>
        </w:rPr>
      </w:pPr>
      <w:r w:rsidRPr="00F60F7A">
        <w:rPr>
          <w:lang w:val="sr-Cyrl-RS"/>
        </w:rPr>
        <w:t xml:space="preserve"> </w:t>
      </w:r>
    </w:p>
    <w:p w14:paraId="3307C103" w14:textId="079517A2" w:rsidR="00E75558" w:rsidRPr="00E75558" w:rsidRDefault="000C3CEB" w:rsidP="00E75558">
      <w:pPr>
        <w:jc w:val="both"/>
        <w:rPr>
          <w:lang w:val="sr-Cyrl-RS"/>
        </w:rPr>
      </w:pPr>
      <w:r>
        <w:rPr>
          <w:lang w:val="sr-Cyrl-RS"/>
        </w:rPr>
        <w:t xml:space="preserve">У зависности од садржаја Извештаја о учинцима, уколико се укаже потреба за темељнијом ревизијом Плана развоја, истој ће се приступити у складу са процедурама прописаним Законом о планском систему РС. У том случају ревизију Плана развоја општине иницира Општинско веће општине, уз образложење разлога. Одлуку о покретању процеса ревизије Плана развоја општине доноси Скупштина општине. Општина </w:t>
      </w:r>
      <w:proofErr w:type="spellStart"/>
      <w:r>
        <w:rPr>
          <w:lang w:val="sr-Cyrl-RS"/>
        </w:rPr>
        <w:t>Мионица</w:t>
      </w:r>
      <w:proofErr w:type="spellEnd"/>
      <w:r>
        <w:rPr>
          <w:lang w:val="sr-Cyrl-RS"/>
        </w:rPr>
        <w:t xml:space="preserve"> се обавезује да ће поступак за ревизију спровести у складу са законским процедурама, прописаним и за усвајање Плана развоја општине. </w:t>
      </w:r>
    </w:p>
    <w:p w14:paraId="3E6C4085" w14:textId="0E8FACA5" w:rsidR="00E75558" w:rsidRPr="00E75558" w:rsidRDefault="00E75558" w:rsidP="00E75558">
      <w:pPr>
        <w:jc w:val="both"/>
        <w:rPr>
          <w:lang w:val="sr-Cyrl-RS"/>
        </w:rPr>
      </w:pPr>
      <w:r w:rsidRPr="00E75558">
        <w:rPr>
          <w:lang w:val="sr-Cyrl-RS"/>
        </w:rPr>
        <w:t xml:space="preserve"> </w:t>
      </w:r>
    </w:p>
    <w:p w14:paraId="09976264" w14:textId="0FA64EC1" w:rsidR="00B26B89" w:rsidRDefault="00B26B89" w:rsidP="00CF4729">
      <w:pPr>
        <w:pStyle w:val="NormalWeb"/>
        <w:rPr>
          <w:rFonts w:ascii="CIDFont+F1" w:hAnsi="CIDFont+F1"/>
          <w:sz w:val="22"/>
          <w:szCs w:val="22"/>
        </w:rPr>
      </w:pPr>
    </w:p>
    <w:p w14:paraId="09293A6F" w14:textId="77777777" w:rsidR="00B26B89" w:rsidRDefault="00B26B89" w:rsidP="00CF4729">
      <w:pPr>
        <w:pStyle w:val="NormalWeb"/>
      </w:pPr>
    </w:p>
    <w:p w14:paraId="39DF92CC" w14:textId="77777777" w:rsidR="00CF4729" w:rsidRPr="00B31D96" w:rsidRDefault="00CF4729" w:rsidP="00B31D96">
      <w:pPr>
        <w:jc w:val="both"/>
        <w:rPr>
          <w:b/>
          <w:bCs/>
          <w:lang w:val="sr-Cyrl-RS"/>
        </w:rPr>
      </w:pPr>
    </w:p>
    <w:sectPr w:rsidR="00CF4729" w:rsidRPr="00B31D96">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0564" w14:textId="77777777" w:rsidR="00DB5BF1" w:rsidRDefault="00DB5BF1" w:rsidP="00012FD5">
      <w:r>
        <w:separator/>
      </w:r>
    </w:p>
  </w:endnote>
  <w:endnote w:type="continuationSeparator" w:id="0">
    <w:p w14:paraId="0E4D1DD5" w14:textId="77777777" w:rsidR="00DB5BF1" w:rsidRDefault="00DB5BF1" w:rsidP="000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467195"/>
      <w:docPartObj>
        <w:docPartGallery w:val="Page Numbers (Bottom of Page)"/>
        <w:docPartUnique/>
      </w:docPartObj>
    </w:sdtPr>
    <w:sdtContent>
      <w:p w14:paraId="01589201" w14:textId="374B81D0" w:rsidR="00214621" w:rsidRDefault="00214621" w:rsidP="003F0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07B286" w14:textId="77777777" w:rsidR="00214621" w:rsidRDefault="00214621" w:rsidP="00012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7116815"/>
      <w:docPartObj>
        <w:docPartGallery w:val="Page Numbers (Bottom of Page)"/>
        <w:docPartUnique/>
      </w:docPartObj>
    </w:sdtPr>
    <w:sdtContent>
      <w:p w14:paraId="2D171E2E" w14:textId="719A93B0" w:rsidR="00214621" w:rsidRDefault="00214621" w:rsidP="003F0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F9FACB" w14:textId="77777777" w:rsidR="00214621" w:rsidRDefault="00214621" w:rsidP="00012F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73EC1" w14:textId="77777777" w:rsidR="00DB5BF1" w:rsidRDefault="00DB5BF1" w:rsidP="00012FD5">
      <w:r>
        <w:separator/>
      </w:r>
    </w:p>
  </w:footnote>
  <w:footnote w:type="continuationSeparator" w:id="0">
    <w:p w14:paraId="2EF775EF" w14:textId="77777777" w:rsidR="00DB5BF1" w:rsidRDefault="00DB5BF1" w:rsidP="0001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68B"/>
    <w:multiLevelType w:val="multilevel"/>
    <w:tmpl w:val="08E44FF0"/>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6884909"/>
    <w:multiLevelType w:val="hybridMultilevel"/>
    <w:tmpl w:val="B6E8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0069"/>
    <w:multiLevelType w:val="hybridMultilevel"/>
    <w:tmpl w:val="ECC60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47E60"/>
    <w:multiLevelType w:val="hybridMultilevel"/>
    <w:tmpl w:val="F54CF29C"/>
    <w:lvl w:ilvl="0" w:tplc="9E001272">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1D086B91"/>
    <w:multiLevelType w:val="hybridMultilevel"/>
    <w:tmpl w:val="54DA89E6"/>
    <w:lvl w:ilvl="0" w:tplc="130057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CB3BDC"/>
    <w:multiLevelType w:val="hybridMultilevel"/>
    <w:tmpl w:val="6A663E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53407"/>
    <w:multiLevelType w:val="hybridMultilevel"/>
    <w:tmpl w:val="B6E8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95D18"/>
    <w:multiLevelType w:val="hybridMultilevel"/>
    <w:tmpl w:val="560455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56876"/>
    <w:multiLevelType w:val="multilevel"/>
    <w:tmpl w:val="02D8959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D10307"/>
    <w:multiLevelType w:val="multilevel"/>
    <w:tmpl w:val="C556FA3E"/>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2B230A19"/>
    <w:multiLevelType w:val="hybridMultilevel"/>
    <w:tmpl w:val="23165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73AE3"/>
    <w:multiLevelType w:val="multilevel"/>
    <w:tmpl w:val="82DA8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0D25AB"/>
    <w:multiLevelType w:val="hybridMultilevel"/>
    <w:tmpl w:val="B6E8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C1E15"/>
    <w:multiLevelType w:val="multilevel"/>
    <w:tmpl w:val="D1EAA20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39C03818"/>
    <w:multiLevelType w:val="hybridMultilevel"/>
    <w:tmpl w:val="642ECE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01375"/>
    <w:multiLevelType w:val="hybridMultilevel"/>
    <w:tmpl w:val="88DAA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20859"/>
    <w:multiLevelType w:val="multilevel"/>
    <w:tmpl w:val="F544CF9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651609"/>
    <w:multiLevelType w:val="multilevel"/>
    <w:tmpl w:val="2F4AAB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BA125B2"/>
    <w:multiLevelType w:val="hybridMultilevel"/>
    <w:tmpl w:val="8A44E610"/>
    <w:lvl w:ilvl="0" w:tplc="5E4AACAA">
      <w:start w:val="1"/>
      <w:numFmt w:val="bullet"/>
      <w:lvlText w:val="-"/>
      <w:lvlJc w:val="left"/>
      <w:pPr>
        <w:ind w:left="720" w:hanging="360"/>
      </w:pPr>
      <w:rPr>
        <w:rFonts w:ascii="Calibri" w:eastAsiaTheme="minorHAnsi" w:hAnsi="Calibri" w:cs="Calibri"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52DD4"/>
    <w:multiLevelType w:val="hybridMultilevel"/>
    <w:tmpl w:val="AEFC6C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A208F"/>
    <w:multiLevelType w:val="hybridMultilevel"/>
    <w:tmpl w:val="6E16B1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A5AFE"/>
    <w:multiLevelType w:val="multilevel"/>
    <w:tmpl w:val="06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F5143"/>
    <w:multiLevelType w:val="multilevel"/>
    <w:tmpl w:val="90E2ADE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26D4811"/>
    <w:multiLevelType w:val="hybridMultilevel"/>
    <w:tmpl w:val="54DA89E6"/>
    <w:lvl w:ilvl="0" w:tplc="130057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8D2667"/>
    <w:multiLevelType w:val="hybridMultilevel"/>
    <w:tmpl w:val="2C0C365E"/>
    <w:lvl w:ilvl="0" w:tplc="CFEC0CB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57AE5"/>
    <w:multiLevelType w:val="hybridMultilevel"/>
    <w:tmpl w:val="11F424C8"/>
    <w:lvl w:ilvl="0" w:tplc="207C9A2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C8D30DE"/>
    <w:multiLevelType w:val="hybridMultilevel"/>
    <w:tmpl w:val="7D049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923A9"/>
    <w:multiLevelType w:val="hybridMultilevel"/>
    <w:tmpl w:val="8D14B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F472C"/>
    <w:multiLevelType w:val="hybridMultilevel"/>
    <w:tmpl w:val="F9361EA0"/>
    <w:lvl w:ilvl="0" w:tplc="C380A98C">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6"/>
  </w:num>
  <w:num w:numId="3">
    <w:abstractNumId w:val="8"/>
  </w:num>
  <w:num w:numId="4">
    <w:abstractNumId w:val="22"/>
  </w:num>
  <w:num w:numId="5">
    <w:abstractNumId w:val="24"/>
  </w:num>
  <w:num w:numId="6">
    <w:abstractNumId w:val="5"/>
  </w:num>
  <w:num w:numId="7">
    <w:abstractNumId w:val="17"/>
  </w:num>
  <w:num w:numId="8">
    <w:abstractNumId w:val="9"/>
  </w:num>
  <w:num w:numId="9">
    <w:abstractNumId w:val="13"/>
  </w:num>
  <w:num w:numId="10">
    <w:abstractNumId w:val="28"/>
  </w:num>
  <w:num w:numId="11">
    <w:abstractNumId w:val="15"/>
  </w:num>
  <w:num w:numId="12">
    <w:abstractNumId w:val="3"/>
  </w:num>
  <w:num w:numId="13">
    <w:abstractNumId w:val="4"/>
  </w:num>
  <w:num w:numId="14">
    <w:abstractNumId w:val="25"/>
  </w:num>
  <w:num w:numId="15">
    <w:abstractNumId w:val="0"/>
  </w:num>
  <w:num w:numId="16">
    <w:abstractNumId w:val="23"/>
  </w:num>
  <w:num w:numId="17">
    <w:abstractNumId w:val="10"/>
  </w:num>
  <w:num w:numId="18">
    <w:abstractNumId w:val="18"/>
  </w:num>
  <w:num w:numId="19">
    <w:abstractNumId w:val="6"/>
  </w:num>
  <w:num w:numId="20">
    <w:abstractNumId w:val="27"/>
  </w:num>
  <w:num w:numId="21">
    <w:abstractNumId w:val="7"/>
  </w:num>
  <w:num w:numId="22">
    <w:abstractNumId w:val="1"/>
  </w:num>
  <w:num w:numId="23">
    <w:abstractNumId w:val="12"/>
  </w:num>
  <w:num w:numId="24">
    <w:abstractNumId w:val="21"/>
  </w:num>
  <w:num w:numId="25">
    <w:abstractNumId w:val="20"/>
  </w:num>
  <w:num w:numId="26">
    <w:abstractNumId w:val="2"/>
  </w:num>
  <w:num w:numId="27">
    <w:abstractNumId w:val="14"/>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21"/>
    <w:rsid w:val="000060E1"/>
    <w:rsid w:val="00012FD5"/>
    <w:rsid w:val="000759C0"/>
    <w:rsid w:val="000769FE"/>
    <w:rsid w:val="00082AFF"/>
    <w:rsid w:val="00086CE7"/>
    <w:rsid w:val="000926E7"/>
    <w:rsid w:val="000A4C25"/>
    <w:rsid w:val="000A5537"/>
    <w:rsid w:val="000B2A06"/>
    <w:rsid w:val="000C3CEB"/>
    <w:rsid w:val="000D189F"/>
    <w:rsid w:val="001013EE"/>
    <w:rsid w:val="001125C8"/>
    <w:rsid w:val="00125BEA"/>
    <w:rsid w:val="0013146F"/>
    <w:rsid w:val="001324AE"/>
    <w:rsid w:val="001407E8"/>
    <w:rsid w:val="00143F98"/>
    <w:rsid w:val="00145218"/>
    <w:rsid w:val="00173FB9"/>
    <w:rsid w:val="001C6266"/>
    <w:rsid w:val="001D26DC"/>
    <w:rsid w:val="00204DEB"/>
    <w:rsid w:val="00214621"/>
    <w:rsid w:val="002150DB"/>
    <w:rsid w:val="00251F17"/>
    <w:rsid w:val="0028492A"/>
    <w:rsid w:val="002B43B2"/>
    <w:rsid w:val="002E3B63"/>
    <w:rsid w:val="002E43C9"/>
    <w:rsid w:val="00312A97"/>
    <w:rsid w:val="00332225"/>
    <w:rsid w:val="00333939"/>
    <w:rsid w:val="0038305E"/>
    <w:rsid w:val="00384638"/>
    <w:rsid w:val="0039264C"/>
    <w:rsid w:val="00395009"/>
    <w:rsid w:val="0039572B"/>
    <w:rsid w:val="003A73D3"/>
    <w:rsid w:val="003B0E55"/>
    <w:rsid w:val="003B11E1"/>
    <w:rsid w:val="003B71E7"/>
    <w:rsid w:val="003C5054"/>
    <w:rsid w:val="003E0726"/>
    <w:rsid w:val="003F04EE"/>
    <w:rsid w:val="00400D9A"/>
    <w:rsid w:val="004045F4"/>
    <w:rsid w:val="00406548"/>
    <w:rsid w:val="004178B3"/>
    <w:rsid w:val="00445D7F"/>
    <w:rsid w:val="00446FBF"/>
    <w:rsid w:val="0047291B"/>
    <w:rsid w:val="004777F3"/>
    <w:rsid w:val="004820FE"/>
    <w:rsid w:val="00482167"/>
    <w:rsid w:val="004859D1"/>
    <w:rsid w:val="004A601F"/>
    <w:rsid w:val="004B02EC"/>
    <w:rsid w:val="004C2B32"/>
    <w:rsid w:val="004D53EC"/>
    <w:rsid w:val="00510537"/>
    <w:rsid w:val="00523250"/>
    <w:rsid w:val="00524712"/>
    <w:rsid w:val="00527A6A"/>
    <w:rsid w:val="00537083"/>
    <w:rsid w:val="00560AD3"/>
    <w:rsid w:val="00572E78"/>
    <w:rsid w:val="00595684"/>
    <w:rsid w:val="005A7B35"/>
    <w:rsid w:val="006144E8"/>
    <w:rsid w:val="00636A9E"/>
    <w:rsid w:val="00643908"/>
    <w:rsid w:val="0065491D"/>
    <w:rsid w:val="00656293"/>
    <w:rsid w:val="00666CB4"/>
    <w:rsid w:val="0069361F"/>
    <w:rsid w:val="006B66E5"/>
    <w:rsid w:val="006E4210"/>
    <w:rsid w:val="00767175"/>
    <w:rsid w:val="00782B6B"/>
    <w:rsid w:val="007877AC"/>
    <w:rsid w:val="00794EF3"/>
    <w:rsid w:val="00796FCC"/>
    <w:rsid w:val="007A022E"/>
    <w:rsid w:val="007A1644"/>
    <w:rsid w:val="007A27AD"/>
    <w:rsid w:val="007A51F4"/>
    <w:rsid w:val="007D1E73"/>
    <w:rsid w:val="007E6AF7"/>
    <w:rsid w:val="008011D0"/>
    <w:rsid w:val="00803634"/>
    <w:rsid w:val="00807F0A"/>
    <w:rsid w:val="008359E2"/>
    <w:rsid w:val="00835EBE"/>
    <w:rsid w:val="00861B7E"/>
    <w:rsid w:val="008877F1"/>
    <w:rsid w:val="00895D24"/>
    <w:rsid w:val="008C34E0"/>
    <w:rsid w:val="009038C2"/>
    <w:rsid w:val="009116EC"/>
    <w:rsid w:val="0092676D"/>
    <w:rsid w:val="009669BD"/>
    <w:rsid w:val="00970FAA"/>
    <w:rsid w:val="0099499C"/>
    <w:rsid w:val="009C6ECE"/>
    <w:rsid w:val="009E2269"/>
    <w:rsid w:val="009E4304"/>
    <w:rsid w:val="00A10792"/>
    <w:rsid w:val="00A15D69"/>
    <w:rsid w:val="00A219FA"/>
    <w:rsid w:val="00A43704"/>
    <w:rsid w:val="00A578DD"/>
    <w:rsid w:val="00A722FD"/>
    <w:rsid w:val="00A75AB7"/>
    <w:rsid w:val="00AB1FF1"/>
    <w:rsid w:val="00AB4683"/>
    <w:rsid w:val="00AB6086"/>
    <w:rsid w:val="00AD78CB"/>
    <w:rsid w:val="00AE1961"/>
    <w:rsid w:val="00B02D98"/>
    <w:rsid w:val="00B24611"/>
    <w:rsid w:val="00B26B89"/>
    <w:rsid w:val="00B31D96"/>
    <w:rsid w:val="00B672D2"/>
    <w:rsid w:val="00B7793B"/>
    <w:rsid w:val="00BA0E83"/>
    <w:rsid w:val="00BB4185"/>
    <w:rsid w:val="00BC4F6F"/>
    <w:rsid w:val="00BC657C"/>
    <w:rsid w:val="00BD1581"/>
    <w:rsid w:val="00BE37F3"/>
    <w:rsid w:val="00BF1A07"/>
    <w:rsid w:val="00C06760"/>
    <w:rsid w:val="00C15F9D"/>
    <w:rsid w:val="00C5596D"/>
    <w:rsid w:val="00C6408A"/>
    <w:rsid w:val="00C76D79"/>
    <w:rsid w:val="00C9055A"/>
    <w:rsid w:val="00C92CD3"/>
    <w:rsid w:val="00C94071"/>
    <w:rsid w:val="00C97C01"/>
    <w:rsid w:val="00CA5371"/>
    <w:rsid w:val="00CD4475"/>
    <w:rsid w:val="00CE38AC"/>
    <w:rsid w:val="00CF4729"/>
    <w:rsid w:val="00D007B6"/>
    <w:rsid w:val="00D13EA6"/>
    <w:rsid w:val="00D22B57"/>
    <w:rsid w:val="00D338D6"/>
    <w:rsid w:val="00D91C9B"/>
    <w:rsid w:val="00DB5BF1"/>
    <w:rsid w:val="00DC6A1A"/>
    <w:rsid w:val="00DD597D"/>
    <w:rsid w:val="00DE03B2"/>
    <w:rsid w:val="00DE4604"/>
    <w:rsid w:val="00DF3521"/>
    <w:rsid w:val="00DF7272"/>
    <w:rsid w:val="00E07B54"/>
    <w:rsid w:val="00E105B2"/>
    <w:rsid w:val="00E1198D"/>
    <w:rsid w:val="00E123E9"/>
    <w:rsid w:val="00E20A7E"/>
    <w:rsid w:val="00E36DF8"/>
    <w:rsid w:val="00E370E6"/>
    <w:rsid w:val="00E43F8A"/>
    <w:rsid w:val="00E47DBA"/>
    <w:rsid w:val="00E53EAE"/>
    <w:rsid w:val="00E55B4D"/>
    <w:rsid w:val="00E660E2"/>
    <w:rsid w:val="00E706C9"/>
    <w:rsid w:val="00E73DC5"/>
    <w:rsid w:val="00E75558"/>
    <w:rsid w:val="00E8491B"/>
    <w:rsid w:val="00E93A1E"/>
    <w:rsid w:val="00E93DE4"/>
    <w:rsid w:val="00EB2E00"/>
    <w:rsid w:val="00EB44F6"/>
    <w:rsid w:val="00EC4977"/>
    <w:rsid w:val="00ED32EC"/>
    <w:rsid w:val="00ED5D42"/>
    <w:rsid w:val="00EE38D3"/>
    <w:rsid w:val="00EF472F"/>
    <w:rsid w:val="00F244CA"/>
    <w:rsid w:val="00F42518"/>
    <w:rsid w:val="00F60F40"/>
    <w:rsid w:val="00F60F7A"/>
    <w:rsid w:val="00F64456"/>
    <w:rsid w:val="00F7315F"/>
    <w:rsid w:val="00F73778"/>
    <w:rsid w:val="00F920A7"/>
    <w:rsid w:val="00FB17F0"/>
    <w:rsid w:val="00FE2C7C"/>
    <w:rsid w:val="00FE5A86"/>
    <w:rsid w:val="00FF4091"/>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2D85"/>
  <w15:chartTrackingRefBased/>
  <w15:docId w15:val="{E90ED84C-6D00-5E48-9F35-57AB45A0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29"/>
    <w:rPr>
      <w:rFonts w:ascii="Times New Roman" w:eastAsia="Times New Roman" w:hAnsi="Times New Roman" w:cs="Times New Roman"/>
      <w:lang w:eastAsia="en-GB"/>
    </w:rPr>
  </w:style>
  <w:style w:type="paragraph" w:styleId="Heading5">
    <w:name w:val="heading 5"/>
    <w:basedOn w:val="Normal"/>
    <w:link w:val="Heading5Char"/>
    <w:uiPriority w:val="9"/>
    <w:qFormat/>
    <w:rsid w:val="00E1198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FBF"/>
    <w:pPr>
      <w:ind w:left="720"/>
      <w:contextualSpacing/>
    </w:pPr>
  </w:style>
  <w:style w:type="paragraph" w:styleId="NormalWeb">
    <w:name w:val="Normal (Web)"/>
    <w:basedOn w:val="Normal"/>
    <w:uiPriority w:val="99"/>
    <w:unhideWhenUsed/>
    <w:rsid w:val="00807F0A"/>
    <w:pPr>
      <w:spacing w:before="100" w:beforeAutospacing="1" w:after="100" w:afterAutospacing="1"/>
    </w:pPr>
  </w:style>
  <w:style w:type="paragraph" w:styleId="Footer">
    <w:name w:val="footer"/>
    <w:basedOn w:val="Normal"/>
    <w:link w:val="FooterChar"/>
    <w:uiPriority w:val="99"/>
    <w:unhideWhenUsed/>
    <w:rsid w:val="00012FD5"/>
    <w:pPr>
      <w:tabs>
        <w:tab w:val="center" w:pos="4680"/>
        <w:tab w:val="right" w:pos="9360"/>
      </w:tabs>
    </w:pPr>
  </w:style>
  <w:style w:type="character" w:customStyle="1" w:styleId="FooterChar">
    <w:name w:val="Footer Char"/>
    <w:basedOn w:val="DefaultParagraphFont"/>
    <w:link w:val="Footer"/>
    <w:uiPriority w:val="99"/>
    <w:rsid w:val="00012FD5"/>
  </w:style>
  <w:style w:type="character" w:styleId="PageNumber">
    <w:name w:val="page number"/>
    <w:basedOn w:val="DefaultParagraphFont"/>
    <w:uiPriority w:val="99"/>
    <w:semiHidden/>
    <w:unhideWhenUsed/>
    <w:rsid w:val="00012FD5"/>
  </w:style>
  <w:style w:type="character" w:customStyle="1" w:styleId="Heading5Char">
    <w:name w:val="Heading 5 Char"/>
    <w:basedOn w:val="DefaultParagraphFont"/>
    <w:link w:val="Heading5"/>
    <w:uiPriority w:val="9"/>
    <w:rsid w:val="00E1198D"/>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E1198D"/>
  </w:style>
  <w:style w:type="table" w:styleId="TableGrid">
    <w:name w:val="Table Grid"/>
    <w:basedOn w:val="TableNormal"/>
    <w:uiPriority w:val="39"/>
    <w:rsid w:val="0040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400D9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DD597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2624">
      <w:bodyDiv w:val="1"/>
      <w:marLeft w:val="0"/>
      <w:marRight w:val="0"/>
      <w:marTop w:val="0"/>
      <w:marBottom w:val="0"/>
      <w:divBdr>
        <w:top w:val="none" w:sz="0" w:space="0" w:color="auto"/>
        <w:left w:val="none" w:sz="0" w:space="0" w:color="auto"/>
        <w:bottom w:val="none" w:sz="0" w:space="0" w:color="auto"/>
        <w:right w:val="none" w:sz="0" w:space="0" w:color="auto"/>
      </w:divBdr>
      <w:divsChild>
        <w:div w:id="2034182030">
          <w:marLeft w:val="0"/>
          <w:marRight w:val="0"/>
          <w:marTop w:val="0"/>
          <w:marBottom w:val="0"/>
          <w:divBdr>
            <w:top w:val="none" w:sz="0" w:space="0" w:color="auto"/>
            <w:left w:val="none" w:sz="0" w:space="0" w:color="auto"/>
            <w:bottom w:val="none" w:sz="0" w:space="0" w:color="auto"/>
            <w:right w:val="none" w:sz="0" w:space="0" w:color="auto"/>
          </w:divBdr>
          <w:divsChild>
            <w:div w:id="686634161">
              <w:marLeft w:val="0"/>
              <w:marRight w:val="0"/>
              <w:marTop w:val="0"/>
              <w:marBottom w:val="0"/>
              <w:divBdr>
                <w:top w:val="none" w:sz="0" w:space="0" w:color="auto"/>
                <w:left w:val="none" w:sz="0" w:space="0" w:color="auto"/>
                <w:bottom w:val="none" w:sz="0" w:space="0" w:color="auto"/>
                <w:right w:val="none" w:sz="0" w:space="0" w:color="auto"/>
              </w:divBdr>
              <w:divsChild>
                <w:div w:id="1927617362">
                  <w:marLeft w:val="0"/>
                  <w:marRight w:val="0"/>
                  <w:marTop w:val="0"/>
                  <w:marBottom w:val="0"/>
                  <w:divBdr>
                    <w:top w:val="none" w:sz="0" w:space="0" w:color="auto"/>
                    <w:left w:val="none" w:sz="0" w:space="0" w:color="auto"/>
                    <w:bottom w:val="none" w:sz="0" w:space="0" w:color="auto"/>
                    <w:right w:val="none" w:sz="0" w:space="0" w:color="auto"/>
                  </w:divBdr>
                  <w:divsChild>
                    <w:div w:id="13383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9437">
      <w:bodyDiv w:val="1"/>
      <w:marLeft w:val="0"/>
      <w:marRight w:val="0"/>
      <w:marTop w:val="0"/>
      <w:marBottom w:val="0"/>
      <w:divBdr>
        <w:top w:val="none" w:sz="0" w:space="0" w:color="auto"/>
        <w:left w:val="none" w:sz="0" w:space="0" w:color="auto"/>
        <w:bottom w:val="none" w:sz="0" w:space="0" w:color="auto"/>
        <w:right w:val="none" w:sz="0" w:space="0" w:color="auto"/>
      </w:divBdr>
      <w:divsChild>
        <w:div w:id="14111891">
          <w:marLeft w:val="0"/>
          <w:marRight w:val="0"/>
          <w:marTop w:val="0"/>
          <w:marBottom w:val="0"/>
          <w:divBdr>
            <w:top w:val="none" w:sz="0" w:space="0" w:color="auto"/>
            <w:left w:val="none" w:sz="0" w:space="0" w:color="auto"/>
            <w:bottom w:val="none" w:sz="0" w:space="0" w:color="auto"/>
            <w:right w:val="none" w:sz="0" w:space="0" w:color="auto"/>
          </w:divBdr>
          <w:divsChild>
            <w:div w:id="1815951239">
              <w:marLeft w:val="0"/>
              <w:marRight w:val="0"/>
              <w:marTop w:val="0"/>
              <w:marBottom w:val="0"/>
              <w:divBdr>
                <w:top w:val="none" w:sz="0" w:space="0" w:color="auto"/>
                <w:left w:val="none" w:sz="0" w:space="0" w:color="auto"/>
                <w:bottom w:val="none" w:sz="0" w:space="0" w:color="auto"/>
                <w:right w:val="none" w:sz="0" w:space="0" w:color="auto"/>
              </w:divBdr>
              <w:divsChild>
                <w:div w:id="1478912320">
                  <w:marLeft w:val="0"/>
                  <w:marRight w:val="0"/>
                  <w:marTop w:val="0"/>
                  <w:marBottom w:val="0"/>
                  <w:divBdr>
                    <w:top w:val="none" w:sz="0" w:space="0" w:color="auto"/>
                    <w:left w:val="none" w:sz="0" w:space="0" w:color="auto"/>
                    <w:bottom w:val="none" w:sz="0" w:space="0" w:color="auto"/>
                    <w:right w:val="none" w:sz="0" w:space="0" w:color="auto"/>
                  </w:divBdr>
                </w:div>
              </w:divsChild>
            </w:div>
            <w:div w:id="1333141656">
              <w:marLeft w:val="0"/>
              <w:marRight w:val="0"/>
              <w:marTop w:val="0"/>
              <w:marBottom w:val="0"/>
              <w:divBdr>
                <w:top w:val="none" w:sz="0" w:space="0" w:color="auto"/>
                <w:left w:val="none" w:sz="0" w:space="0" w:color="auto"/>
                <w:bottom w:val="none" w:sz="0" w:space="0" w:color="auto"/>
                <w:right w:val="none" w:sz="0" w:space="0" w:color="auto"/>
              </w:divBdr>
              <w:divsChild>
                <w:div w:id="1824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5653">
          <w:marLeft w:val="0"/>
          <w:marRight w:val="0"/>
          <w:marTop w:val="0"/>
          <w:marBottom w:val="0"/>
          <w:divBdr>
            <w:top w:val="none" w:sz="0" w:space="0" w:color="auto"/>
            <w:left w:val="none" w:sz="0" w:space="0" w:color="auto"/>
            <w:bottom w:val="none" w:sz="0" w:space="0" w:color="auto"/>
            <w:right w:val="none" w:sz="0" w:space="0" w:color="auto"/>
          </w:divBdr>
          <w:divsChild>
            <w:div w:id="42145488">
              <w:marLeft w:val="0"/>
              <w:marRight w:val="0"/>
              <w:marTop w:val="0"/>
              <w:marBottom w:val="0"/>
              <w:divBdr>
                <w:top w:val="none" w:sz="0" w:space="0" w:color="auto"/>
                <w:left w:val="none" w:sz="0" w:space="0" w:color="auto"/>
                <w:bottom w:val="none" w:sz="0" w:space="0" w:color="auto"/>
                <w:right w:val="none" w:sz="0" w:space="0" w:color="auto"/>
              </w:divBdr>
              <w:divsChild>
                <w:div w:id="1962302257">
                  <w:marLeft w:val="0"/>
                  <w:marRight w:val="0"/>
                  <w:marTop w:val="0"/>
                  <w:marBottom w:val="0"/>
                  <w:divBdr>
                    <w:top w:val="none" w:sz="0" w:space="0" w:color="auto"/>
                    <w:left w:val="none" w:sz="0" w:space="0" w:color="auto"/>
                    <w:bottom w:val="none" w:sz="0" w:space="0" w:color="auto"/>
                    <w:right w:val="none" w:sz="0" w:space="0" w:color="auto"/>
                  </w:divBdr>
                  <w:divsChild>
                    <w:div w:id="8145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520">
      <w:bodyDiv w:val="1"/>
      <w:marLeft w:val="0"/>
      <w:marRight w:val="0"/>
      <w:marTop w:val="0"/>
      <w:marBottom w:val="0"/>
      <w:divBdr>
        <w:top w:val="none" w:sz="0" w:space="0" w:color="auto"/>
        <w:left w:val="none" w:sz="0" w:space="0" w:color="auto"/>
        <w:bottom w:val="none" w:sz="0" w:space="0" w:color="auto"/>
        <w:right w:val="none" w:sz="0" w:space="0" w:color="auto"/>
      </w:divBdr>
      <w:divsChild>
        <w:div w:id="607155936">
          <w:marLeft w:val="0"/>
          <w:marRight w:val="0"/>
          <w:marTop w:val="0"/>
          <w:marBottom w:val="0"/>
          <w:divBdr>
            <w:top w:val="none" w:sz="0" w:space="0" w:color="auto"/>
            <w:left w:val="none" w:sz="0" w:space="0" w:color="auto"/>
            <w:bottom w:val="none" w:sz="0" w:space="0" w:color="auto"/>
            <w:right w:val="none" w:sz="0" w:space="0" w:color="auto"/>
          </w:divBdr>
          <w:divsChild>
            <w:div w:id="1663239896">
              <w:marLeft w:val="0"/>
              <w:marRight w:val="0"/>
              <w:marTop w:val="0"/>
              <w:marBottom w:val="0"/>
              <w:divBdr>
                <w:top w:val="none" w:sz="0" w:space="0" w:color="auto"/>
                <w:left w:val="none" w:sz="0" w:space="0" w:color="auto"/>
                <w:bottom w:val="none" w:sz="0" w:space="0" w:color="auto"/>
                <w:right w:val="none" w:sz="0" w:space="0" w:color="auto"/>
              </w:divBdr>
              <w:divsChild>
                <w:div w:id="683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3557">
      <w:bodyDiv w:val="1"/>
      <w:marLeft w:val="0"/>
      <w:marRight w:val="0"/>
      <w:marTop w:val="0"/>
      <w:marBottom w:val="0"/>
      <w:divBdr>
        <w:top w:val="none" w:sz="0" w:space="0" w:color="auto"/>
        <w:left w:val="none" w:sz="0" w:space="0" w:color="auto"/>
        <w:bottom w:val="none" w:sz="0" w:space="0" w:color="auto"/>
        <w:right w:val="none" w:sz="0" w:space="0" w:color="auto"/>
      </w:divBdr>
      <w:divsChild>
        <w:div w:id="1924298143">
          <w:marLeft w:val="0"/>
          <w:marRight w:val="0"/>
          <w:marTop w:val="0"/>
          <w:marBottom w:val="0"/>
          <w:divBdr>
            <w:top w:val="none" w:sz="0" w:space="0" w:color="auto"/>
            <w:left w:val="none" w:sz="0" w:space="0" w:color="auto"/>
            <w:bottom w:val="none" w:sz="0" w:space="0" w:color="auto"/>
            <w:right w:val="none" w:sz="0" w:space="0" w:color="auto"/>
          </w:divBdr>
          <w:divsChild>
            <w:div w:id="660233149">
              <w:marLeft w:val="0"/>
              <w:marRight w:val="0"/>
              <w:marTop w:val="0"/>
              <w:marBottom w:val="0"/>
              <w:divBdr>
                <w:top w:val="none" w:sz="0" w:space="0" w:color="auto"/>
                <w:left w:val="none" w:sz="0" w:space="0" w:color="auto"/>
                <w:bottom w:val="none" w:sz="0" w:space="0" w:color="auto"/>
                <w:right w:val="none" w:sz="0" w:space="0" w:color="auto"/>
              </w:divBdr>
              <w:divsChild>
                <w:div w:id="718744570">
                  <w:marLeft w:val="0"/>
                  <w:marRight w:val="0"/>
                  <w:marTop w:val="0"/>
                  <w:marBottom w:val="0"/>
                  <w:divBdr>
                    <w:top w:val="none" w:sz="0" w:space="0" w:color="auto"/>
                    <w:left w:val="none" w:sz="0" w:space="0" w:color="auto"/>
                    <w:bottom w:val="none" w:sz="0" w:space="0" w:color="auto"/>
                    <w:right w:val="none" w:sz="0" w:space="0" w:color="auto"/>
                  </w:divBdr>
                  <w:divsChild>
                    <w:div w:id="12594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949">
      <w:bodyDiv w:val="1"/>
      <w:marLeft w:val="0"/>
      <w:marRight w:val="0"/>
      <w:marTop w:val="0"/>
      <w:marBottom w:val="0"/>
      <w:divBdr>
        <w:top w:val="none" w:sz="0" w:space="0" w:color="auto"/>
        <w:left w:val="none" w:sz="0" w:space="0" w:color="auto"/>
        <w:bottom w:val="none" w:sz="0" w:space="0" w:color="auto"/>
        <w:right w:val="none" w:sz="0" w:space="0" w:color="auto"/>
      </w:divBdr>
      <w:divsChild>
        <w:div w:id="91241057">
          <w:marLeft w:val="0"/>
          <w:marRight w:val="0"/>
          <w:marTop w:val="0"/>
          <w:marBottom w:val="0"/>
          <w:divBdr>
            <w:top w:val="none" w:sz="0" w:space="0" w:color="auto"/>
            <w:left w:val="none" w:sz="0" w:space="0" w:color="auto"/>
            <w:bottom w:val="none" w:sz="0" w:space="0" w:color="auto"/>
            <w:right w:val="none" w:sz="0" w:space="0" w:color="auto"/>
          </w:divBdr>
          <w:divsChild>
            <w:div w:id="663780638">
              <w:marLeft w:val="0"/>
              <w:marRight w:val="0"/>
              <w:marTop w:val="0"/>
              <w:marBottom w:val="0"/>
              <w:divBdr>
                <w:top w:val="none" w:sz="0" w:space="0" w:color="auto"/>
                <w:left w:val="none" w:sz="0" w:space="0" w:color="auto"/>
                <w:bottom w:val="none" w:sz="0" w:space="0" w:color="auto"/>
                <w:right w:val="none" w:sz="0" w:space="0" w:color="auto"/>
              </w:divBdr>
              <w:divsChild>
                <w:div w:id="1854683434">
                  <w:marLeft w:val="0"/>
                  <w:marRight w:val="0"/>
                  <w:marTop w:val="0"/>
                  <w:marBottom w:val="0"/>
                  <w:divBdr>
                    <w:top w:val="none" w:sz="0" w:space="0" w:color="auto"/>
                    <w:left w:val="none" w:sz="0" w:space="0" w:color="auto"/>
                    <w:bottom w:val="none" w:sz="0" w:space="0" w:color="auto"/>
                    <w:right w:val="none" w:sz="0" w:space="0" w:color="auto"/>
                  </w:divBdr>
                </w:div>
              </w:divsChild>
            </w:div>
            <w:div w:id="1114178588">
              <w:marLeft w:val="0"/>
              <w:marRight w:val="0"/>
              <w:marTop w:val="0"/>
              <w:marBottom w:val="0"/>
              <w:divBdr>
                <w:top w:val="none" w:sz="0" w:space="0" w:color="auto"/>
                <w:left w:val="none" w:sz="0" w:space="0" w:color="auto"/>
                <w:bottom w:val="none" w:sz="0" w:space="0" w:color="auto"/>
                <w:right w:val="none" w:sz="0" w:space="0" w:color="auto"/>
              </w:divBdr>
              <w:divsChild>
                <w:div w:id="436800871">
                  <w:marLeft w:val="0"/>
                  <w:marRight w:val="0"/>
                  <w:marTop w:val="0"/>
                  <w:marBottom w:val="0"/>
                  <w:divBdr>
                    <w:top w:val="none" w:sz="0" w:space="0" w:color="auto"/>
                    <w:left w:val="none" w:sz="0" w:space="0" w:color="auto"/>
                    <w:bottom w:val="none" w:sz="0" w:space="0" w:color="auto"/>
                    <w:right w:val="none" w:sz="0" w:space="0" w:color="auto"/>
                  </w:divBdr>
                </w:div>
              </w:divsChild>
            </w:div>
            <w:div w:id="832840486">
              <w:marLeft w:val="0"/>
              <w:marRight w:val="0"/>
              <w:marTop w:val="0"/>
              <w:marBottom w:val="0"/>
              <w:divBdr>
                <w:top w:val="none" w:sz="0" w:space="0" w:color="auto"/>
                <w:left w:val="none" w:sz="0" w:space="0" w:color="auto"/>
                <w:bottom w:val="none" w:sz="0" w:space="0" w:color="auto"/>
                <w:right w:val="none" w:sz="0" w:space="0" w:color="auto"/>
              </w:divBdr>
              <w:divsChild>
                <w:div w:id="10568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2352">
          <w:marLeft w:val="0"/>
          <w:marRight w:val="0"/>
          <w:marTop w:val="0"/>
          <w:marBottom w:val="0"/>
          <w:divBdr>
            <w:top w:val="none" w:sz="0" w:space="0" w:color="auto"/>
            <w:left w:val="none" w:sz="0" w:space="0" w:color="auto"/>
            <w:bottom w:val="none" w:sz="0" w:space="0" w:color="auto"/>
            <w:right w:val="none" w:sz="0" w:space="0" w:color="auto"/>
          </w:divBdr>
          <w:divsChild>
            <w:div w:id="1442922015">
              <w:marLeft w:val="0"/>
              <w:marRight w:val="0"/>
              <w:marTop w:val="0"/>
              <w:marBottom w:val="0"/>
              <w:divBdr>
                <w:top w:val="none" w:sz="0" w:space="0" w:color="auto"/>
                <w:left w:val="none" w:sz="0" w:space="0" w:color="auto"/>
                <w:bottom w:val="none" w:sz="0" w:space="0" w:color="auto"/>
                <w:right w:val="none" w:sz="0" w:space="0" w:color="auto"/>
              </w:divBdr>
              <w:divsChild>
                <w:div w:id="12042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7891">
      <w:bodyDiv w:val="1"/>
      <w:marLeft w:val="0"/>
      <w:marRight w:val="0"/>
      <w:marTop w:val="0"/>
      <w:marBottom w:val="0"/>
      <w:divBdr>
        <w:top w:val="none" w:sz="0" w:space="0" w:color="auto"/>
        <w:left w:val="none" w:sz="0" w:space="0" w:color="auto"/>
        <w:bottom w:val="none" w:sz="0" w:space="0" w:color="auto"/>
        <w:right w:val="none" w:sz="0" w:space="0" w:color="auto"/>
      </w:divBdr>
      <w:divsChild>
        <w:div w:id="1603950685">
          <w:marLeft w:val="0"/>
          <w:marRight w:val="0"/>
          <w:marTop w:val="0"/>
          <w:marBottom w:val="0"/>
          <w:divBdr>
            <w:top w:val="none" w:sz="0" w:space="0" w:color="auto"/>
            <w:left w:val="none" w:sz="0" w:space="0" w:color="auto"/>
            <w:bottom w:val="none" w:sz="0" w:space="0" w:color="auto"/>
            <w:right w:val="none" w:sz="0" w:space="0" w:color="auto"/>
          </w:divBdr>
          <w:divsChild>
            <w:div w:id="851069870">
              <w:marLeft w:val="0"/>
              <w:marRight w:val="0"/>
              <w:marTop w:val="0"/>
              <w:marBottom w:val="0"/>
              <w:divBdr>
                <w:top w:val="none" w:sz="0" w:space="0" w:color="auto"/>
                <w:left w:val="none" w:sz="0" w:space="0" w:color="auto"/>
                <w:bottom w:val="none" w:sz="0" w:space="0" w:color="auto"/>
                <w:right w:val="none" w:sz="0" w:space="0" w:color="auto"/>
              </w:divBdr>
              <w:divsChild>
                <w:div w:id="384529184">
                  <w:marLeft w:val="0"/>
                  <w:marRight w:val="0"/>
                  <w:marTop w:val="0"/>
                  <w:marBottom w:val="0"/>
                  <w:divBdr>
                    <w:top w:val="none" w:sz="0" w:space="0" w:color="auto"/>
                    <w:left w:val="none" w:sz="0" w:space="0" w:color="auto"/>
                    <w:bottom w:val="none" w:sz="0" w:space="0" w:color="auto"/>
                    <w:right w:val="none" w:sz="0" w:space="0" w:color="auto"/>
                  </w:divBdr>
                  <w:divsChild>
                    <w:div w:id="5169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9178">
      <w:bodyDiv w:val="1"/>
      <w:marLeft w:val="0"/>
      <w:marRight w:val="0"/>
      <w:marTop w:val="0"/>
      <w:marBottom w:val="0"/>
      <w:divBdr>
        <w:top w:val="none" w:sz="0" w:space="0" w:color="auto"/>
        <w:left w:val="none" w:sz="0" w:space="0" w:color="auto"/>
        <w:bottom w:val="none" w:sz="0" w:space="0" w:color="auto"/>
        <w:right w:val="none" w:sz="0" w:space="0" w:color="auto"/>
      </w:divBdr>
      <w:divsChild>
        <w:div w:id="670839265">
          <w:marLeft w:val="0"/>
          <w:marRight w:val="0"/>
          <w:marTop w:val="0"/>
          <w:marBottom w:val="0"/>
          <w:divBdr>
            <w:top w:val="none" w:sz="0" w:space="0" w:color="auto"/>
            <w:left w:val="none" w:sz="0" w:space="0" w:color="auto"/>
            <w:bottom w:val="none" w:sz="0" w:space="0" w:color="auto"/>
            <w:right w:val="none" w:sz="0" w:space="0" w:color="auto"/>
          </w:divBdr>
          <w:divsChild>
            <w:div w:id="19361344">
              <w:marLeft w:val="0"/>
              <w:marRight w:val="0"/>
              <w:marTop w:val="0"/>
              <w:marBottom w:val="0"/>
              <w:divBdr>
                <w:top w:val="none" w:sz="0" w:space="0" w:color="auto"/>
                <w:left w:val="none" w:sz="0" w:space="0" w:color="auto"/>
                <w:bottom w:val="none" w:sz="0" w:space="0" w:color="auto"/>
                <w:right w:val="none" w:sz="0" w:space="0" w:color="auto"/>
              </w:divBdr>
              <w:divsChild>
                <w:div w:id="267125717">
                  <w:marLeft w:val="0"/>
                  <w:marRight w:val="0"/>
                  <w:marTop w:val="0"/>
                  <w:marBottom w:val="0"/>
                  <w:divBdr>
                    <w:top w:val="none" w:sz="0" w:space="0" w:color="auto"/>
                    <w:left w:val="none" w:sz="0" w:space="0" w:color="auto"/>
                    <w:bottom w:val="none" w:sz="0" w:space="0" w:color="auto"/>
                    <w:right w:val="none" w:sz="0" w:space="0" w:color="auto"/>
                  </w:divBdr>
                  <w:divsChild>
                    <w:div w:id="4830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17528">
      <w:bodyDiv w:val="1"/>
      <w:marLeft w:val="0"/>
      <w:marRight w:val="0"/>
      <w:marTop w:val="0"/>
      <w:marBottom w:val="0"/>
      <w:divBdr>
        <w:top w:val="none" w:sz="0" w:space="0" w:color="auto"/>
        <w:left w:val="none" w:sz="0" w:space="0" w:color="auto"/>
        <w:bottom w:val="none" w:sz="0" w:space="0" w:color="auto"/>
        <w:right w:val="none" w:sz="0" w:space="0" w:color="auto"/>
      </w:divBdr>
      <w:divsChild>
        <w:div w:id="1685210521">
          <w:marLeft w:val="0"/>
          <w:marRight w:val="0"/>
          <w:marTop w:val="0"/>
          <w:marBottom w:val="0"/>
          <w:divBdr>
            <w:top w:val="none" w:sz="0" w:space="0" w:color="auto"/>
            <w:left w:val="none" w:sz="0" w:space="0" w:color="auto"/>
            <w:bottom w:val="none" w:sz="0" w:space="0" w:color="auto"/>
            <w:right w:val="none" w:sz="0" w:space="0" w:color="auto"/>
          </w:divBdr>
          <w:divsChild>
            <w:div w:id="184633545">
              <w:marLeft w:val="0"/>
              <w:marRight w:val="0"/>
              <w:marTop w:val="0"/>
              <w:marBottom w:val="0"/>
              <w:divBdr>
                <w:top w:val="none" w:sz="0" w:space="0" w:color="auto"/>
                <w:left w:val="none" w:sz="0" w:space="0" w:color="auto"/>
                <w:bottom w:val="none" w:sz="0" w:space="0" w:color="auto"/>
                <w:right w:val="none" w:sz="0" w:space="0" w:color="auto"/>
              </w:divBdr>
              <w:divsChild>
                <w:div w:id="839542548">
                  <w:marLeft w:val="0"/>
                  <w:marRight w:val="0"/>
                  <w:marTop w:val="0"/>
                  <w:marBottom w:val="0"/>
                  <w:divBdr>
                    <w:top w:val="none" w:sz="0" w:space="0" w:color="auto"/>
                    <w:left w:val="none" w:sz="0" w:space="0" w:color="auto"/>
                    <w:bottom w:val="none" w:sz="0" w:space="0" w:color="auto"/>
                    <w:right w:val="none" w:sz="0" w:space="0" w:color="auto"/>
                  </w:divBdr>
                  <w:divsChild>
                    <w:div w:id="805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49774">
      <w:bodyDiv w:val="1"/>
      <w:marLeft w:val="0"/>
      <w:marRight w:val="0"/>
      <w:marTop w:val="0"/>
      <w:marBottom w:val="0"/>
      <w:divBdr>
        <w:top w:val="none" w:sz="0" w:space="0" w:color="auto"/>
        <w:left w:val="none" w:sz="0" w:space="0" w:color="auto"/>
        <w:bottom w:val="none" w:sz="0" w:space="0" w:color="auto"/>
        <w:right w:val="none" w:sz="0" w:space="0" w:color="auto"/>
      </w:divBdr>
      <w:divsChild>
        <w:div w:id="1595430842">
          <w:marLeft w:val="0"/>
          <w:marRight w:val="0"/>
          <w:marTop w:val="0"/>
          <w:marBottom w:val="0"/>
          <w:divBdr>
            <w:top w:val="none" w:sz="0" w:space="0" w:color="auto"/>
            <w:left w:val="none" w:sz="0" w:space="0" w:color="auto"/>
            <w:bottom w:val="none" w:sz="0" w:space="0" w:color="auto"/>
            <w:right w:val="none" w:sz="0" w:space="0" w:color="auto"/>
          </w:divBdr>
          <w:divsChild>
            <w:div w:id="1816213380">
              <w:marLeft w:val="0"/>
              <w:marRight w:val="0"/>
              <w:marTop w:val="0"/>
              <w:marBottom w:val="0"/>
              <w:divBdr>
                <w:top w:val="none" w:sz="0" w:space="0" w:color="auto"/>
                <w:left w:val="none" w:sz="0" w:space="0" w:color="auto"/>
                <w:bottom w:val="none" w:sz="0" w:space="0" w:color="auto"/>
                <w:right w:val="none" w:sz="0" w:space="0" w:color="auto"/>
              </w:divBdr>
              <w:divsChild>
                <w:div w:id="2072194144">
                  <w:marLeft w:val="0"/>
                  <w:marRight w:val="0"/>
                  <w:marTop w:val="0"/>
                  <w:marBottom w:val="0"/>
                  <w:divBdr>
                    <w:top w:val="none" w:sz="0" w:space="0" w:color="auto"/>
                    <w:left w:val="none" w:sz="0" w:space="0" w:color="auto"/>
                    <w:bottom w:val="none" w:sz="0" w:space="0" w:color="auto"/>
                    <w:right w:val="none" w:sz="0" w:space="0" w:color="auto"/>
                  </w:divBdr>
                  <w:divsChild>
                    <w:div w:id="1296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4595">
      <w:bodyDiv w:val="1"/>
      <w:marLeft w:val="0"/>
      <w:marRight w:val="0"/>
      <w:marTop w:val="0"/>
      <w:marBottom w:val="0"/>
      <w:divBdr>
        <w:top w:val="none" w:sz="0" w:space="0" w:color="auto"/>
        <w:left w:val="none" w:sz="0" w:space="0" w:color="auto"/>
        <w:bottom w:val="none" w:sz="0" w:space="0" w:color="auto"/>
        <w:right w:val="none" w:sz="0" w:space="0" w:color="auto"/>
      </w:divBdr>
      <w:divsChild>
        <w:div w:id="1938248010">
          <w:marLeft w:val="0"/>
          <w:marRight w:val="0"/>
          <w:marTop w:val="0"/>
          <w:marBottom w:val="0"/>
          <w:divBdr>
            <w:top w:val="none" w:sz="0" w:space="0" w:color="auto"/>
            <w:left w:val="none" w:sz="0" w:space="0" w:color="auto"/>
            <w:bottom w:val="none" w:sz="0" w:space="0" w:color="auto"/>
            <w:right w:val="none" w:sz="0" w:space="0" w:color="auto"/>
          </w:divBdr>
          <w:divsChild>
            <w:div w:id="555969663">
              <w:marLeft w:val="0"/>
              <w:marRight w:val="0"/>
              <w:marTop w:val="0"/>
              <w:marBottom w:val="0"/>
              <w:divBdr>
                <w:top w:val="none" w:sz="0" w:space="0" w:color="auto"/>
                <w:left w:val="none" w:sz="0" w:space="0" w:color="auto"/>
                <w:bottom w:val="none" w:sz="0" w:space="0" w:color="auto"/>
                <w:right w:val="none" w:sz="0" w:space="0" w:color="auto"/>
              </w:divBdr>
              <w:divsChild>
                <w:div w:id="7572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8543">
          <w:marLeft w:val="0"/>
          <w:marRight w:val="0"/>
          <w:marTop w:val="0"/>
          <w:marBottom w:val="0"/>
          <w:divBdr>
            <w:top w:val="none" w:sz="0" w:space="0" w:color="auto"/>
            <w:left w:val="none" w:sz="0" w:space="0" w:color="auto"/>
            <w:bottom w:val="none" w:sz="0" w:space="0" w:color="auto"/>
            <w:right w:val="none" w:sz="0" w:space="0" w:color="auto"/>
          </w:divBdr>
          <w:divsChild>
            <w:div w:id="704059983">
              <w:marLeft w:val="0"/>
              <w:marRight w:val="0"/>
              <w:marTop w:val="0"/>
              <w:marBottom w:val="0"/>
              <w:divBdr>
                <w:top w:val="none" w:sz="0" w:space="0" w:color="auto"/>
                <w:left w:val="none" w:sz="0" w:space="0" w:color="auto"/>
                <w:bottom w:val="none" w:sz="0" w:space="0" w:color="auto"/>
                <w:right w:val="none" w:sz="0" w:space="0" w:color="auto"/>
              </w:divBdr>
              <w:divsChild>
                <w:div w:id="8453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8102">
      <w:bodyDiv w:val="1"/>
      <w:marLeft w:val="0"/>
      <w:marRight w:val="0"/>
      <w:marTop w:val="0"/>
      <w:marBottom w:val="0"/>
      <w:divBdr>
        <w:top w:val="none" w:sz="0" w:space="0" w:color="auto"/>
        <w:left w:val="none" w:sz="0" w:space="0" w:color="auto"/>
        <w:bottom w:val="none" w:sz="0" w:space="0" w:color="auto"/>
        <w:right w:val="none" w:sz="0" w:space="0" w:color="auto"/>
      </w:divBdr>
      <w:divsChild>
        <w:div w:id="17435830">
          <w:marLeft w:val="0"/>
          <w:marRight w:val="0"/>
          <w:marTop w:val="0"/>
          <w:marBottom w:val="0"/>
          <w:divBdr>
            <w:top w:val="none" w:sz="0" w:space="0" w:color="auto"/>
            <w:left w:val="none" w:sz="0" w:space="0" w:color="auto"/>
            <w:bottom w:val="none" w:sz="0" w:space="0" w:color="auto"/>
            <w:right w:val="none" w:sz="0" w:space="0" w:color="auto"/>
          </w:divBdr>
          <w:divsChild>
            <w:div w:id="630869664">
              <w:marLeft w:val="0"/>
              <w:marRight w:val="0"/>
              <w:marTop w:val="0"/>
              <w:marBottom w:val="0"/>
              <w:divBdr>
                <w:top w:val="none" w:sz="0" w:space="0" w:color="auto"/>
                <w:left w:val="none" w:sz="0" w:space="0" w:color="auto"/>
                <w:bottom w:val="none" w:sz="0" w:space="0" w:color="auto"/>
                <w:right w:val="none" w:sz="0" w:space="0" w:color="auto"/>
              </w:divBdr>
              <w:divsChild>
                <w:div w:id="6438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1409">
      <w:bodyDiv w:val="1"/>
      <w:marLeft w:val="0"/>
      <w:marRight w:val="0"/>
      <w:marTop w:val="0"/>
      <w:marBottom w:val="0"/>
      <w:divBdr>
        <w:top w:val="none" w:sz="0" w:space="0" w:color="auto"/>
        <w:left w:val="none" w:sz="0" w:space="0" w:color="auto"/>
        <w:bottom w:val="none" w:sz="0" w:space="0" w:color="auto"/>
        <w:right w:val="none" w:sz="0" w:space="0" w:color="auto"/>
      </w:divBdr>
      <w:divsChild>
        <w:div w:id="521213571">
          <w:marLeft w:val="0"/>
          <w:marRight w:val="0"/>
          <w:marTop w:val="0"/>
          <w:marBottom w:val="0"/>
          <w:divBdr>
            <w:top w:val="none" w:sz="0" w:space="0" w:color="auto"/>
            <w:left w:val="none" w:sz="0" w:space="0" w:color="auto"/>
            <w:bottom w:val="none" w:sz="0" w:space="0" w:color="auto"/>
            <w:right w:val="none" w:sz="0" w:space="0" w:color="auto"/>
          </w:divBdr>
          <w:divsChild>
            <w:div w:id="543374462">
              <w:marLeft w:val="0"/>
              <w:marRight w:val="0"/>
              <w:marTop w:val="0"/>
              <w:marBottom w:val="0"/>
              <w:divBdr>
                <w:top w:val="none" w:sz="0" w:space="0" w:color="auto"/>
                <w:left w:val="none" w:sz="0" w:space="0" w:color="auto"/>
                <w:bottom w:val="none" w:sz="0" w:space="0" w:color="auto"/>
                <w:right w:val="none" w:sz="0" w:space="0" w:color="auto"/>
              </w:divBdr>
              <w:divsChild>
                <w:div w:id="1835995401">
                  <w:marLeft w:val="0"/>
                  <w:marRight w:val="0"/>
                  <w:marTop w:val="0"/>
                  <w:marBottom w:val="0"/>
                  <w:divBdr>
                    <w:top w:val="none" w:sz="0" w:space="0" w:color="auto"/>
                    <w:left w:val="none" w:sz="0" w:space="0" w:color="auto"/>
                    <w:bottom w:val="none" w:sz="0" w:space="0" w:color="auto"/>
                    <w:right w:val="none" w:sz="0" w:space="0" w:color="auto"/>
                  </w:divBdr>
                </w:div>
              </w:divsChild>
            </w:div>
            <w:div w:id="1193038347">
              <w:marLeft w:val="0"/>
              <w:marRight w:val="0"/>
              <w:marTop w:val="0"/>
              <w:marBottom w:val="0"/>
              <w:divBdr>
                <w:top w:val="none" w:sz="0" w:space="0" w:color="auto"/>
                <w:left w:val="none" w:sz="0" w:space="0" w:color="auto"/>
                <w:bottom w:val="none" w:sz="0" w:space="0" w:color="auto"/>
                <w:right w:val="none" w:sz="0" w:space="0" w:color="auto"/>
              </w:divBdr>
              <w:divsChild>
                <w:div w:id="1491796353">
                  <w:marLeft w:val="0"/>
                  <w:marRight w:val="0"/>
                  <w:marTop w:val="0"/>
                  <w:marBottom w:val="0"/>
                  <w:divBdr>
                    <w:top w:val="none" w:sz="0" w:space="0" w:color="auto"/>
                    <w:left w:val="none" w:sz="0" w:space="0" w:color="auto"/>
                    <w:bottom w:val="none" w:sz="0" w:space="0" w:color="auto"/>
                    <w:right w:val="none" w:sz="0" w:space="0" w:color="auto"/>
                  </w:divBdr>
                </w:div>
                <w:div w:id="6687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1144">
      <w:bodyDiv w:val="1"/>
      <w:marLeft w:val="0"/>
      <w:marRight w:val="0"/>
      <w:marTop w:val="0"/>
      <w:marBottom w:val="0"/>
      <w:divBdr>
        <w:top w:val="none" w:sz="0" w:space="0" w:color="auto"/>
        <w:left w:val="none" w:sz="0" w:space="0" w:color="auto"/>
        <w:bottom w:val="none" w:sz="0" w:space="0" w:color="auto"/>
        <w:right w:val="none" w:sz="0" w:space="0" w:color="auto"/>
      </w:divBdr>
      <w:divsChild>
        <w:div w:id="254872151">
          <w:marLeft w:val="0"/>
          <w:marRight w:val="0"/>
          <w:marTop w:val="0"/>
          <w:marBottom w:val="0"/>
          <w:divBdr>
            <w:top w:val="none" w:sz="0" w:space="0" w:color="auto"/>
            <w:left w:val="none" w:sz="0" w:space="0" w:color="auto"/>
            <w:bottom w:val="none" w:sz="0" w:space="0" w:color="auto"/>
            <w:right w:val="none" w:sz="0" w:space="0" w:color="auto"/>
          </w:divBdr>
          <w:divsChild>
            <w:div w:id="1696930264">
              <w:marLeft w:val="0"/>
              <w:marRight w:val="0"/>
              <w:marTop w:val="0"/>
              <w:marBottom w:val="0"/>
              <w:divBdr>
                <w:top w:val="none" w:sz="0" w:space="0" w:color="auto"/>
                <w:left w:val="none" w:sz="0" w:space="0" w:color="auto"/>
                <w:bottom w:val="none" w:sz="0" w:space="0" w:color="auto"/>
                <w:right w:val="none" w:sz="0" w:space="0" w:color="auto"/>
              </w:divBdr>
              <w:divsChild>
                <w:div w:id="1004018883">
                  <w:marLeft w:val="0"/>
                  <w:marRight w:val="0"/>
                  <w:marTop w:val="0"/>
                  <w:marBottom w:val="0"/>
                  <w:divBdr>
                    <w:top w:val="none" w:sz="0" w:space="0" w:color="auto"/>
                    <w:left w:val="none" w:sz="0" w:space="0" w:color="auto"/>
                    <w:bottom w:val="none" w:sz="0" w:space="0" w:color="auto"/>
                    <w:right w:val="none" w:sz="0" w:space="0" w:color="auto"/>
                  </w:divBdr>
                  <w:divsChild>
                    <w:div w:id="3280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3085">
      <w:bodyDiv w:val="1"/>
      <w:marLeft w:val="0"/>
      <w:marRight w:val="0"/>
      <w:marTop w:val="0"/>
      <w:marBottom w:val="0"/>
      <w:divBdr>
        <w:top w:val="none" w:sz="0" w:space="0" w:color="auto"/>
        <w:left w:val="none" w:sz="0" w:space="0" w:color="auto"/>
        <w:bottom w:val="none" w:sz="0" w:space="0" w:color="auto"/>
        <w:right w:val="none" w:sz="0" w:space="0" w:color="auto"/>
      </w:divBdr>
      <w:divsChild>
        <w:div w:id="1960794974">
          <w:marLeft w:val="0"/>
          <w:marRight w:val="0"/>
          <w:marTop w:val="0"/>
          <w:marBottom w:val="0"/>
          <w:divBdr>
            <w:top w:val="none" w:sz="0" w:space="0" w:color="auto"/>
            <w:left w:val="none" w:sz="0" w:space="0" w:color="auto"/>
            <w:bottom w:val="none" w:sz="0" w:space="0" w:color="auto"/>
            <w:right w:val="none" w:sz="0" w:space="0" w:color="auto"/>
          </w:divBdr>
          <w:divsChild>
            <w:div w:id="2048723381">
              <w:marLeft w:val="0"/>
              <w:marRight w:val="0"/>
              <w:marTop w:val="0"/>
              <w:marBottom w:val="0"/>
              <w:divBdr>
                <w:top w:val="none" w:sz="0" w:space="0" w:color="auto"/>
                <w:left w:val="none" w:sz="0" w:space="0" w:color="auto"/>
                <w:bottom w:val="none" w:sz="0" w:space="0" w:color="auto"/>
                <w:right w:val="none" w:sz="0" w:space="0" w:color="auto"/>
              </w:divBdr>
              <w:divsChild>
                <w:div w:id="10424738">
                  <w:marLeft w:val="0"/>
                  <w:marRight w:val="0"/>
                  <w:marTop w:val="0"/>
                  <w:marBottom w:val="0"/>
                  <w:divBdr>
                    <w:top w:val="none" w:sz="0" w:space="0" w:color="auto"/>
                    <w:left w:val="none" w:sz="0" w:space="0" w:color="auto"/>
                    <w:bottom w:val="none" w:sz="0" w:space="0" w:color="auto"/>
                    <w:right w:val="none" w:sz="0" w:space="0" w:color="auto"/>
                  </w:divBdr>
                  <w:divsChild>
                    <w:div w:id="8259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73980">
      <w:bodyDiv w:val="1"/>
      <w:marLeft w:val="0"/>
      <w:marRight w:val="0"/>
      <w:marTop w:val="0"/>
      <w:marBottom w:val="0"/>
      <w:divBdr>
        <w:top w:val="none" w:sz="0" w:space="0" w:color="auto"/>
        <w:left w:val="none" w:sz="0" w:space="0" w:color="auto"/>
        <w:bottom w:val="none" w:sz="0" w:space="0" w:color="auto"/>
        <w:right w:val="none" w:sz="0" w:space="0" w:color="auto"/>
      </w:divBdr>
      <w:divsChild>
        <w:div w:id="2000033782">
          <w:marLeft w:val="0"/>
          <w:marRight w:val="0"/>
          <w:marTop w:val="0"/>
          <w:marBottom w:val="0"/>
          <w:divBdr>
            <w:top w:val="none" w:sz="0" w:space="0" w:color="auto"/>
            <w:left w:val="none" w:sz="0" w:space="0" w:color="auto"/>
            <w:bottom w:val="none" w:sz="0" w:space="0" w:color="auto"/>
            <w:right w:val="none" w:sz="0" w:space="0" w:color="auto"/>
          </w:divBdr>
          <w:divsChild>
            <w:div w:id="1106999708">
              <w:marLeft w:val="0"/>
              <w:marRight w:val="0"/>
              <w:marTop w:val="0"/>
              <w:marBottom w:val="0"/>
              <w:divBdr>
                <w:top w:val="none" w:sz="0" w:space="0" w:color="auto"/>
                <w:left w:val="none" w:sz="0" w:space="0" w:color="auto"/>
                <w:bottom w:val="none" w:sz="0" w:space="0" w:color="auto"/>
                <w:right w:val="none" w:sz="0" w:space="0" w:color="auto"/>
              </w:divBdr>
              <w:divsChild>
                <w:div w:id="14152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0221">
      <w:bodyDiv w:val="1"/>
      <w:marLeft w:val="0"/>
      <w:marRight w:val="0"/>
      <w:marTop w:val="0"/>
      <w:marBottom w:val="0"/>
      <w:divBdr>
        <w:top w:val="none" w:sz="0" w:space="0" w:color="auto"/>
        <w:left w:val="none" w:sz="0" w:space="0" w:color="auto"/>
        <w:bottom w:val="none" w:sz="0" w:space="0" w:color="auto"/>
        <w:right w:val="none" w:sz="0" w:space="0" w:color="auto"/>
      </w:divBdr>
      <w:divsChild>
        <w:div w:id="595598143">
          <w:marLeft w:val="0"/>
          <w:marRight w:val="0"/>
          <w:marTop w:val="0"/>
          <w:marBottom w:val="0"/>
          <w:divBdr>
            <w:top w:val="none" w:sz="0" w:space="0" w:color="auto"/>
            <w:left w:val="none" w:sz="0" w:space="0" w:color="auto"/>
            <w:bottom w:val="none" w:sz="0" w:space="0" w:color="auto"/>
            <w:right w:val="none" w:sz="0" w:space="0" w:color="auto"/>
          </w:divBdr>
          <w:divsChild>
            <w:div w:id="1725639774">
              <w:marLeft w:val="0"/>
              <w:marRight w:val="0"/>
              <w:marTop w:val="0"/>
              <w:marBottom w:val="0"/>
              <w:divBdr>
                <w:top w:val="none" w:sz="0" w:space="0" w:color="auto"/>
                <w:left w:val="none" w:sz="0" w:space="0" w:color="auto"/>
                <w:bottom w:val="none" w:sz="0" w:space="0" w:color="auto"/>
                <w:right w:val="none" w:sz="0" w:space="0" w:color="auto"/>
              </w:divBdr>
              <w:divsChild>
                <w:div w:id="608515162">
                  <w:marLeft w:val="0"/>
                  <w:marRight w:val="0"/>
                  <w:marTop w:val="0"/>
                  <w:marBottom w:val="0"/>
                  <w:divBdr>
                    <w:top w:val="none" w:sz="0" w:space="0" w:color="auto"/>
                    <w:left w:val="none" w:sz="0" w:space="0" w:color="auto"/>
                    <w:bottom w:val="none" w:sz="0" w:space="0" w:color="auto"/>
                    <w:right w:val="none" w:sz="0" w:space="0" w:color="auto"/>
                  </w:divBdr>
                  <w:divsChild>
                    <w:div w:id="13444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26503">
      <w:bodyDiv w:val="1"/>
      <w:marLeft w:val="0"/>
      <w:marRight w:val="0"/>
      <w:marTop w:val="0"/>
      <w:marBottom w:val="0"/>
      <w:divBdr>
        <w:top w:val="none" w:sz="0" w:space="0" w:color="auto"/>
        <w:left w:val="none" w:sz="0" w:space="0" w:color="auto"/>
        <w:bottom w:val="none" w:sz="0" w:space="0" w:color="auto"/>
        <w:right w:val="none" w:sz="0" w:space="0" w:color="auto"/>
      </w:divBdr>
    </w:div>
    <w:div w:id="1614048153">
      <w:bodyDiv w:val="1"/>
      <w:marLeft w:val="0"/>
      <w:marRight w:val="0"/>
      <w:marTop w:val="0"/>
      <w:marBottom w:val="0"/>
      <w:divBdr>
        <w:top w:val="none" w:sz="0" w:space="0" w:color="auto"/>
        <w:left w:val="none" w:sz="0" w:space="0" w:color="auto"/>
        <w:bottom w:val="none" w:sz="0" w:space="0" w:color="auto"/>
        <w:right w:val="none" w:sz="0" w:space="0" w:color="auto"/>
      </w:divBdr>
      <w:divsChild>
        <w:div w:id="228270125">
          <w:marLeft w:val="0"/>
          <w:marRight w:val="0"/>
          <w:marTop w:val="0"/>
          <w:marBottom w:val="0"/>
          <w:divBdr>
            <w:top w:val="none" w:sz="0" w:space="0" w:color="auto"/>
            <w:left w:val="none" w:sz="0" w:space="0" w:color="auto"/>
            <w:bottom w:val="none" w:sz="0" w:space="0" w:color="auto"/>
            <w:right w:val="none" w:sz="0" w:space="0" w:color="auto"/>
          </w:divBdr>
          <w:divsChild>
            <w:div w:id="1490514372">
              <w:marLeft w:val="0"/>
              <w:marRight w:val="0"/>
              <w:marTop w:val="0"/>
              <w:marBottom w:val="0"/>
              <w:divBdr>
                <w:top w:val="none" w:sz="0" w:space="0" w:color="auto"/>
                <w:left w:val="none" w:sz="0" w:space="0" w:color="auto"/>
                <w:bottom w:val="none" w:sz="0" w:space="0" w:color="auto"/>
                <w:right w:val="none" w:sz="0" w:space="0" w:color="auto"/>
              </w:divBdr>
              <w:divsChild>
                <w:div w:id="580674736">
                  <w:marLeft w:val="0"/>
                  <w:marRight w:val="0"/>
                  <w:marTop w:val="0"/>
                  <w:marBottom w:val="0"/>
                  <w:divBdr>
                    <w:top w:val="none" w:sz="0" w:space="0" w:color="auto"/>
                    <w:left w:val="none" w:sz="0" w:space="0" w:color="auto"/>
                    <w:bottom w:val="none" w:sz="0" w:space="0" w:color="auto"/>
                    <w:right w:val="none" w:sz="0" w:space="0" w:color="auto"/>
                  </w:divBdr>
                  <w:divsChild>
                    <w:div w:id="15862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5848">
      <w:bodyDiv w:val="1"/>
      <w:marLeft w:val="0"/>
      <w:marRight w:val="0"/>
      <w:marTop w:val="0"/>
      <w:marBottom w:val="0"/>
      <w:divBdr>
        <w:top w:val="none" w:sz="0" w:space="0" w:color="auto"/>
        <w:left w:val="none" w:sz="0" w:space="0" w:color="auto"/>
        <w:bottom w:val="none" w:sz="0" w:space="0" w:color="auto"/>
        <w:right w:val="none" w:sz="0" w:space="0" w:color="auto"/>
      </w:divBdr>
      <w:divsChild>
        <w:div w:id="669062588">
          <w:marLeft w:val="0"/>
          <w:marRight w:val="0"/>
          <w:marTop w:val="0"/>
          <w:marBottom w:val="0"/>
          <w:divBdr>
            <w:top w:val="none" w:sz="0" w:space="0" w:color="auto"/>
            <w:left w:val="none" w:sz="0" w:space="0" w:color="auto"/>
            <w:bottom w:val="none" w:sz="0" w:space="0" w:color="auto"/>
            <w:right w:val="none" w:sz="0" w:space="0" w:color="auto"/>
          </w:divBdr>
          <w:divsChild>
            <w:div w:id="445269531">
              <w:marLeft w:val="0"/>
              <w:marRight w:val="0"/>
              <w:marTop w:val="0"/>
              <w:marBottom w:val="0"/>
              <w:divBdr>
                <w:top w:val="none" w:sz="0" w:space="0" w:color="auto"/>
                <w:left w:val="none" w:sz="0" w:space="0" w:color="auto"/>
                <w:bottom w:val="none" w:sz="0" w:space="0" w:color="auto"/>
                <w:right w:val="none" w:sz="0" w:space="0" w:color="auto"/>
              </w:divBdr>
              <w:divsChild>
                <w:div w:id="384067605">
                  <w:marLeft w:val="0"/>
                  <w:marRight w:val="0"/>
                  <w:marTop w:val="0"/>
                  <w:marBottom w:val="0"/>
                  <w:divBdr>
                    <w:top w:val="none" w:sz="0" w:space="0" w:color="auto"/>
                    <w:left w:val="none" w:sz="0" w:space="0" w:color="auto"/>
                    <w:bottom w:val="none" w:sz="0" w:space="0" w:color="auto"/>
                    <w:right w:val="none" w:sz="0" w:space="0" w:color="auto"/>
                  </w:divBdr>
                  <w:divsChild>
                    <w:div w:id="12032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4A18-BD24-274A-BE6C-0CE0AAD9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52</Pages>
  <Words>19051</Words>
  <Characters>108596</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Lukovic</dc:creator>
  <cp:keywords/>
  <dc:description/>
  <cp:lastModifiedBy>Dragan Lukovic</cp:lastModifiedBy>
  <cp:revision>5</cp:revision>
  <dcterms:created xsi:type="dcterms:W3CDTF">2020-11-26T12:43:00Z</dcterms:created>
  <dcterms:modified xsi:type="dcterms:W3CDTF">2020-11-27T12:31:00Z</dcterms:modified>
</cp:coreProperties>
</file>